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0F1" w:rsidRPr="003D4A6F" w:rsidRDefault="00B660F1" w:rsidP="00B660F1">
      <w:pPr>
        <w:shd w:val="clear" w:color="auto" w:fill="FFFFFF"/>
        <w:ind w:right="36"/>
        <w:jc w:val="center"/>
        <w:rPr>
          <w:rFonts w:ascii="Garamond" w:hAnsi="Garamond" w:cs="Times New Roman"/>
          <w:b/>
          <w:bCs/>
          <w:sz w:val="24"/>
          <w:szCs w:val="24"/>
        </w:rPr>
      </w:pPr>
    </w:p>
    <w:p w:rsidR="00B660F1" w:rsidRPr="0061214A" w:rsidRDefault="00B660F1" w:rsidP="00B660F1">
      <w:pPr>
        <w:shd w:val="clear" w:color="auto" w:fill="FFFFFF"/>
        <w:ind w:right="36"/>
        <w:rPr>
          <w:rFonts w:ascii="Garamond" w:hAnsi="Garamond" w:cs="Times New Roman"/>
          <w:b/>
          <w:bCs/>
          <w:sz w:val="24"/>
          <w:szCs w:val="24"/>
        </w:rPr>
      </w:pPr>
      <w:r w:rsidRPr="0061214A">
        <w:rPr>
          <w:rFonts w:ascii="Garamond" w:hAnsi="Garamond" w:cs="Times New Roman"/>
          <w:b/>
          <w:bCs/>
          <w:sz w:val="24"/>
          <w:szCs w:val="24"/>
        </w:rPr>
        <w:t>Oznaczenie sprawy: ZP.271.</w:t>
      </w:r>
      <w:r>
        <w:rPr>
          <w:rFonts w:ascii="Garamond" w:hAnsi="Garamond" w:cs="Times New Roman"/>
          <w:b/>
          <w:bCs/>
          <w:sz w:val="24"/>
          <w:szCs w:val="24"/>
        </w:rPr>
        <w:t>20</w:t>
      </w:r>
      <w:r w:rsidRPr="0061214A">
        <w:rPr>
          <w:rFonts w:ascii="Garamond" w:hAnsi="Garamond" w:cs="Times New Roman"/>
          <w:b/>
          <w:bCs/>
          <w:sz w:val="24"/>
          <w:szCs w:val="24"/>
        </w:rPr>
        <w:t>.2012.BC.</w:t>
      </w:r>
    </w:p>
    <w:p w:rsidR="00B660F1" w:rsidRPr="003D4A6F" w:rsidRDefault="00B660F1" w:rsidP="00B660F1">
      <w:pPr>
        <w:shd w:val="clear" w:color="auto" w:fill="FFFFFF"/>
        <w:ind w:right="36"/>
        <w:rPr>
          <w:rFonts w:ascii="Garamond" w:hAnsi="Garamond" w:cs="Times New Roman"/>
          <w:b/>
          <w:bCs/>
          <w:sz w:val="24"/>
          <w:szCs w:val="24"/>
        </w:rPr>
      </w:pPr>
    </w:p>
    <w:p w:rsidR="00B660F1" w:rsidRPr="003D4A6F" w:rsidRDefault="00B660F1" w:rsidP="00B660F1">
      <w:pPr>
        <w:shd w:val="clear" w:color="auto" w:fill="FFFFFF"/>
        <w:ind w:right="36"/>
        <w:jc w:val="center"/>
        <w:rPr>
          <w:rFonts w:ascii="Garamond" w:hAnsi="Garamond" w:cs="Times New Roman"/>
          <w:bCs/>
          <w:sz w:val="24"/>
          <w:szCs w:val="24"/>
        </w:rPr>
      </w:pPr>
    </w:p>
    <w:p w:rsidR="00B660F1" w:rsidRPr="003D4A6F" w:rsidRDefault="00B660F1" w:rsidP="00B660F1">
      <w:pPr>
        <w:shd w:val="clear" w:color="auto" w:fill="FFFFFF"/>
        <w:ind w:right="36"/>
        <w:jc w:val="center"/>
        <w:rPr>
          <w:rFonts w:ascii="Garamond" w:hAnsi="Garamond" w:cs="Times New Roman"/>
          <w:bCs/>
          <w:sz w:val="24"/>
          <w:szCs w:val="24"/>
        </w:rPr>
      </w:pPr>
    </w:p>
    <w:p w:rsidR="00B660F1" w:rsidRPr="003D4A6F" w:rsidRDefault="00B660F1" w:rsidP="00B660F1">
      <w:pPr>
        <w:shd w:val="clear" w:color="auto" w:fill="FFFFFF"/>
        <w:ind w:right="36"/>
        <w:jc w:val="center"/>
        <w:rPr>
          <w:rFonts w:ascii="Garamond" w:hAnsi="Garamond" w:cs="Times New Roman"/>
          <w:bCs/>
          <w:sz w:val="24"/>
          <w:szCs w:val="24"/>
        </w:rPr>
      </w:pPr>
    </w:p>
    <w:p w:rsidR="00B660F1" w:rsidRPr="003D4A6F" w:rsidRDefault="00B660F1" w:rsidP="00B660F1">
      <w:pPr>
        <w:shd w:val="clear" w:color="auto" w:fill="FFFFFF"/>
        <w:ind w:right="36"/>
        <w:jc w:val="center"/>
        <w:rPr>
          <w:rFonts w:ascii="Garamond" w:hAnsi="Garamond" w:cs="Times New Roman"/>
          <w:b/>
          <w:bCs/>
          <w:sz w:val="24"/>
          <w:szCs w:val="24"/>
        </w:rPr>
      </w:pPr>
      <w:r w:rsidRPr="003D4A6F">
        <w:rPr>
          <w:rFonts w:ascii="Garamond" w:hAnsi="Garamond" w:cs="Times New Roman"/>
          <w:b/>
          <w:bCs/>
          <w:sz w:val="24"/>
          <w:szCs w:val="24"/>
        </w:rPr>
        <w:t>Zamawiający:</w:t>
      </w:r>
    </w:p>
    <w:p w:rsidR="00B660F1" w:rsidRPr="003D4A6F" w:rsidRDefault="00B660F1" w:rsidP="00B660F1">
      <w:pPr>
        <w:shd w:val="clear" w:color="auto" w:fill="FFFFFF"/>
        <w:ind w:right="36"/>
        <w:jc w:val="center"/>
        <w:rPr>
          <w:rFonts w:ascii="Garamond" w:hAnsi="Garamond" w:cs="Times New Roman"/>
          <w:b/>
          <w:bCs/>
          <w:sz w:val="24"/>
          <w:szCs w:val="24"/>
        </w:rPr>
      </w:pPr>
    </w:p>
    <w:p w:rsidR="00B660F1" w:rsidRPr="003D4A6F" w:rsidRDefault="00B660F1" w:rsidP="00B660F1">
      <w:pPr>
        <w:shd w:val="clear" w:color="auto" w:fill="FFFFFF"/>
        <w:ind w:right="36"/>
        <w:jc w:val="center"/>
        <w:rPr>
          <w:rFonts w:ascii="Garamond" w:hAnsi="Garamond" w:cs="Times New Roman"/>
          <w:b/>
          <w:bCs/>
          <w:sz w:val="24"/>
          <w:szCs w:val="24"/>
        </w:rPr>
      </w:pPr>
    </w:p>
    <w:p w:rsidR="00B660F1" w:rsidRPr="003D4A6F" w:rsidRDefault="00B660F1" w:rsidP="00B660F1">
      <w:pPr>
        <w:shd w:val="clear" w:color="auto" w:fill="FFFFFF"/>
        <w:ind w:right="36"/>
        <w:jc w:val="center"/>
        <w:rPr>
          <w:rFonts w:ascii="Garamond" w:hAnsi="Garamond" w:cs="Times New Roman"/>
          <w:bCs/>
          <w:sz w:val="24"/>
          <w:szCs w:val="24"/>
        </w:rPr>
      </w:pPr>
      <w:r w:rsidRPr="003D4A6F">
        <w:rPr>
          <w:rFonts w:ascii="Garamond" w:hAnsi="Garamond" w:cs="Times New Roman"/>
          <w:bCs/>
          <w:sz w:val="24"/>
          <w:szCs w:val="24"/>
        </w:rPr>
        <w:t>Gmina Ząbkowice Śląskie</w:t>
      </w:r>
    </w:p>
    <w:p w:rsidR="00B660F1" w:rsidRPr="003D4A6F" w:rsidRDefault="00B660F1" w:rsidP="00B660F1">
      <w:pPr>
        <w:shd w:val="clear" w:color="auto" w:fill="FFFFFF"/>
        <w:ind w:right="36"/>
        <w:jc w:val="center"/>
        <w:rPr>
          <w:rFonts w:ascii="Garamond" w:hAnsi="Garamond" w:cs="Times New Roman"/>
          <w:bCs/>
          <w:sz w:val="24"/>
          <w:szCs w:val="24"/>
        </w:rPr>
      </w:pPr>
      <w:r w:rsidRPr="003D4A6F">
        <w:rPr>
          <w:rFonts w:ascii="Garamond" w:hAnsi="Garamond" w:cs="Times New Roman"/>
          <w:bCs/>
          <w:sz w:val="24"/>
          <w:szCs w:val="24"/>
        </w:rPr>
        <w:t xml:space="preserve">z siedzibą : </w:t>
      </w:r>
      <w:r w:rsidRPr="003D4A6F">
        <w:rPr>
          <w:rFonts w:ascii="Garamond" w:hAnsi="Garamond" w:cs="Times New Roman"/>
          <w:sz w:val="24"/>
          <w:szCs w:val="24"/>
        </w:rPr>
        <w:t>57-200 Ząbkowice Śląskie ul. 1 Maja 15</w:t>
      </w:r>
    </w:p>
    <w:p w:rsidR="00B660F1" w:rsidRPr="003D4A6F" w:rsidRDefault="00B660F1" w:rsidP="00B660F1">
      <w:pPr>
        <w:shd w:val="clear" w:color="auto" w:fill="FFFFFF"/>
        <w:ind w:right="36"/>
        <w:jc w:val="center"/>
        <w:rPr>
          <w:rFonts w:ascii="Garamond" w:hAnsi="Garamond" w:cs="Times New Roman"/>
          <w:bCs/>
          <w:sz w:val="24"/>
          <w:szCs w:val="24"/>
        </w:rPr>
      </w:pPr>
      <w:r w:rsidRPr="003D4A6F">
        <w:rPr>
          <w:rFonts w:ascii="Garamond" w:hAnsi="Garamond" w:cs="Times New Roman"/>
          <w:bCs/>
          <w:sz w:val="24"/>
          <w:szCs w:val="24"/>
        </w:rPr>
        <w:t>tel.: + 48 74 8 165-317, faks + 48 74 815 54 45</w:t>
      </w:r>
    </w:p>
    <w:p w:rsidR="00B660F1" w:rsidRPr="003D4A6F" w:rsidRDefault="00DE6088" w:rsidP="00B660F1">
      <w:pPr>
        <w:shd w:val="clear" w:color="auto" w:fill="FFFFFF"/>
        <w:ind w:right="36"/>
        <w:jc w:val="center"/>
        <w:rPr>
          <w:rFonts w:ascii="Garamond" w:hAnsi="Garamond" w:cs="Times New Roman"/>
          <w:bCs/>
          <w:sz w:val="24"/>
          <w:szCs w:val="24"/>
        </w:rPr>
      </w:pPr>
      <w:hyperlink r:id="rId8" w:history="1">
        <w:r w:rsidR="00B660F1" w:rsidRPr="003D4A6F">
          <w:rPr>
            <w:rStyle w:val="Hipercze"/>
            <w:rFonts w:ascii="Garamond" w:hAnsi="Garamond"/>
            <w:bCs/>
            <w:sz w:val="24"/>
            <w:szCs w:val="24"/>
          </w:rPr>
          <w:t>www.zabkowiceslaskie.pl</w:t>
        </w:r>
      </w:hyperlink>
    </w:p>
    <w:p w:rsidR="00B660F1" w:rsidRPr="003D4A6F" w:rsidRDefault="00B660F1" w:rsidP="00B660F1">
      <w:pPr>
        <w:shd w:val="clear" w:color="auto" w:fill="FFFFFF"/>
        <w:ind w:right="36"/>
        <w:jc w:val="center"/>
        <w:rPr>
          <w:rFonts w:ascii="Garamond" w:hAnsi="Garamond" w:cs="Times New Roman"/>
          <w:bCs/>
          <w:sz w:val="24"/>
          <w:szCs w:val="24"/>
        </w:rPr>
      </w:pPr>
    </w:p>
    <w:p w:rsidR="00B660F1" w:rsidRPr="003D4A6F" w:rsidRDefault="00B660F1" w:rsidP="00B660F1">
      <w:pPr>
        <w:shd w:val="clear" w:color="auto" w:fill="FFFFFF"/>
        <w:ind w:right="36"/>
        <w:jc w:val="center"/>
        <w:rPr>
          <w:rFonts w:ascii="Garamond" w:hAnsi="Garamond" w:cs="Times New Roman"/>
          <w:bCs/>
          <w:sz w:val="24"/>
          <w:szCs w:val="24"/>
        </w:rPr>
      </w:pPr>
    </w:p>
    <w:p w:rsidR="00B660F1" w:rsidRPr="003D4A6F" w:rsidRDefault="00B660F1" w:rsidP="00B660F1">
      <w:pPr>
        <w:shd w:val="clear" w:color="auto" w:fill="FFFFFF"/>
        <w:ind w:right="36"/>
        <w:jc w:val="center"/>
        <w:rPr>
          <w:rFonts w:ascii="Garamond" w:hAnsi="Garamond" w:cs="Times New Roman"/>
          <w:bCs/>
          <w:sz w:val="24"/>
          <w:szCs w:val="24"/>
        </w:rPr>
      </w:pPr>
    </w:p>
    <w:p w:rsidR="00B660F1" w:rsidRPr="003D4A6F" w:rsidRDefault="00B660F1" w:rsidP="00B660F1">
      <w:pPr>
        <w:shd w:val="clear" w:color="auto" w:fill="FFFFFF"/>
        <w:ind w:right="36"/>
        <w:jc w:val="center"/>
        <w:rPr>
          <w:rFonts w:ascii="Garamond" w:hAnsi="Garamond" w:cs="Times New Roman"/>
          <w:sz w:val="24"/>
          <w:szCs w:val="24"/>
        </w:rPr>
      </w:pPr>
      <w:r w:rsidRPr="003D4A6F">
        <w:rPr>
          <w:rFonts w:ascii="Garamond" w:hAnsi="Garamond" w:cs="Times New Roman"/>
          <w:b/>
          <w:bCs/>
          <w:sz w:val="24"/>
          <w:szCs w:val="24"/>
        </w:rPr>
        <w:t>SPECYFIKACJA ISTOTNYCH WARUNKÓW</w:t>
      </w:r>
      <w:r w:rsidRPr="003D4A6F">
        <w:rPr>
          <w:rFonts w:ascii="Garamond" w:hAnsi="Garamond" w:cs="Times New Roman"/>
          <w:sz w:val="24"/>
          <w:szCs w:val="24"/>
        </w:rPr>
        <w:t xml:space="preserve"> </w:t>
      </w:r>
      <w:r w:rsidRPr="003D4A6F">
        <w:rPr>
          <w:rFonts w:ascii="Garamond" w:hAnsi="Garamond" w:cs="Times New Roman"/>
          <w:b/>
          <w:bCs/>
          <w:sz w:val="24"/>
          <w:szCs w:val="24"/>
        </w:rPr>
        <w:t>ZAMÓWIENIA</w:t>
      </w:r>
    </w:p>
    <w:p w:rsidR="00B660F1" w:rsidRPr="003D4A6F" w:rsidRDefault="00B660F1" w:rsidP="00B660F1">
      <w:pPr>
        <w:shd w:val="clear" w:color="auto" w:fill="FFFFFF"/>
        <w:spacing w:line="360" w:lineRule="auto"/>
        <w:ind w:right="36"/>
        <w:jc w:val="center"/>
        <w:rPr>
          <w:rFonts w:ascii="Garamond" w:hAnsi="Garamond" w:cs="Times New Roman"/>
          <w:b/>
          <w:spacing w:val="-7"/>
          <w:sz w:val="24"/>
          <w:szCs w:val="24"/>
        </w:rPr>
      </w:pPr>
      <w:r w:rsidRPr="003D4A6F">
        <w:rPr>
          <w:rFonts w:ascii="Garamond" w:hAnsi="Garamond" w:cs="Times New Roman"/>
          <w:b/>
          <w:spacing w:val="-7"/>
          <w:sz w:val="24"/>
          <w:szCs w:val="24"/>
        </w:rPr>
        <w:t>(SIWZ)</w:t>
      </w:r>
    </w:p>
    <w:p w:rsidR="00B660F1" w:rsidRPr="003D4A6F" w:rsidRDefault="00B660F1" w:rsidP="00B660F1">
      <w:pPr>
        <w:shd w:val="clear" w:color="auto" w:fill="FFFFFF"/>
        <w:spacing w:line="360" w:lineRule="auto"/>
        <w:ind w:right="36"/>
        <w:jc w:val="center"/>
        <w:rPr>
          <w:rFonts w:ascii="Garamond" w:hAnsi="Garamond" w:cs="Times New Roman"/>
          <w:b/>
          <w:spacing w:val="-7"/>
          <w:sz w:val="24"/>
          <w:szCs w:val="24"/>
        </w:rPr>
      </w:pPr>
    </w:p>
    <w:p w:rsidR="00B660F1" w:rsidRPr="003D4A6F" w:rsidRDefault="00B660F1" w:rsidP="00B660F1">
      <w:pPr>
        <w:shd w:val="clear" w:color="auto" w:fill="FFFFFF"/>
        <w:ind w:left="72"/>
        <w:jc w:val="center"/>
        <w:rPr>
          <w:rFonts w:ascii="Garamond" w:hAnsi="Garamond" w:cs="Times New Roman"/>
          <w:sz w:val="24"/>
          <w:szCs w:val="24"/>
        </w:rPr>
      </w:pPr>
      <w:r w:rsidRPr="003D4A6F">
        <w:rPr>
          <w:rFonts w:ascii="Garamond" w:hAnsi="Garamond" w:cs="Times New Roman"/>
          <w:spacing w:val="-7"/>
          <w:sz w:val="24"/>
          <w:szCs w:val="24"/>
        </w:rPr>
        <w:t xml:space="preserve">W postępowaniu o udzielenie zamówienia publicznego na wykonanie </w:t>
      </w:r>
      <w:r>
        <w:rPr>
          <w:rFonts w:ascii="Garamond" w:hAnsi="Garamond" w:cs="Times New Roman"/>
          <w:spacing w:val="-7"/>
          <w:sz w:val="24"/>
          <w:szCs w:val="24"/>
        </w:rPr>
        <w:t xml:space="preserve">dostawy </w:t>
      </w:r>
      <w:r w:rsidRPr="003D4A6F">
        <w:rPr>
          <w:rFonts w:ascii="Garamond" w:hAnsi="Garamond" w:cs="Times New Roman"/>
          <w:spacing w:val="-7"/>
          <w:sz w:val="24"/>
          <w:szCs w:val="24"/>
        </w:rPr>
        <w:t xml:space="preserve">o wartości poniżej </w:t>
      </w:r>
      <w:r>
        <w:rPr>
          <w:rFonts w:ascii="Garamond" w:hAnsi="Garamond" w:cs="Times New Roman"/>
          <w:spacing w:val="-7"/>
          <w:sz w:val="24"/>
          <w:szCs w:val="24"/>
        </w:rPr>
        <w:br/>
      </w:r>
      <w:r>
        <w:rPr>
          <w:rFonts w:ascii="Garamond" w:hAnsi="Garamond" w:cs="Times New Roman"/>
          <w:sz w:val="24"/>
          <w:szCs w:val="24"/>
        </w:rPr>
        <w:t xml:space="preserve">200 000 </w:t>
      </w:r>
      <w:r w:rsidRPr="003D4A6F">
        <w:rPr>
          <w:rFonts w:ascii="Garamond" w:hAnsi="Garamond" w:cs="Times New Roman"/>
          <w:spacing w:val="-7"/>
          <w:sz w:val="24"/>
          <w:szCs w:val="24"/>
        </w:rPr>
        <w:t>Euro prowadzonego w trybie przetargu nieograniczonego zgodnie</w:t>
      </w:r>
      <w:r w:rsidRPr="003D4A6F">
        <w:rPr>
          <w:rFonts w:ascii="Garamond" w:hAnsi="Garamond" w:cs="Times New Roman"/>
          <w:sz w:val="24"/>
          <w:szCs w:val="24"/>
        </w:rPr>
        <w:t xml:space="preserve"> z postanowieniami</w:t>
      </w:r>
    </w:p>
    <w:p w:rsidR="00B660F1" w:rsidRPr="003D4A6F" w:rsidRDefault="00B660F1" w:rsidP="00B660F1">
      <w:pPr>
        <w:shd w:val="clear" w:color="auto" w:fill="FFFFFF"/>
        <w:ind w:left="72"/>
        <w:jc w:val="center"/>
        <w:rPr>
          <w:rFonts w:ascii="Garamond" w:hAnsi="Garamond" w:cs="Times New Roman"/>
          <w:sz w:val="24"/>
          <w:szCs w:val="24"/>
        </w:rPr>
      </w:pPr>
      <w:r w:rsidRPr="003D4A6F">
        <w:rPr>
          <w:rFonts w:ascii="Garamond" w:hAnsi="Garamond" w:cs="Times New Roman"/>
          <w:sz w:val="24"/>
          <w:szCs w:val="24"/>
        </w:rPr>
        <w:t>ustawy z dnia 29 stycznia 2004 r. Prawo zamówień publicznych</w:t>
      </w:r>
    </w:p>
    <w:p w:rsidR="00B660F1" w:rsidRPr="003D4A6F" w:rsidRDefault="00B660F1" w:rsidP="00B660F1">
      <w:pPr>
        <w:shd w:val="clear" w:color="auto" w:fill="FFFFFF"/>
        <w:ind w:left="65"/>
        <w:jc w:val="center"/>
        <w:rPr>
          <w:rFonts w:ascii="Garamond" w:hAnsi="Garamond" w:cs="Times New Roman"/>
          <w:sz w:val="24"/>
          <w:szCs w:val="24"/>
        </w:rPr>
      </w:pPr>
      <w:r>
        <w:rPr>
          <w:rFonts w:ascii="Garamond" w:hAnsi="Garamond" w:cs="Times New Roman"/>
          <w:sz w:val="24"/>
          <w:szCs w:val="24"/>
        </w:rPr>
        <w:t>(Dz. U. z 2010 r. Nr 113 poz. 7</w:t>
      </w:r>
      <w:r w:rsidRPr="003D4A6F">
        <w:rPr>
          <w:rFonts w:ascii="Garamond" w:hAnsi="Garamond" w:cs="Times New Roman"/>
          <w:sz w:val="24"/>
          <w:szCs w:val="24"/>
        </w:rPr>
        <w:t>5</w:t>
      </w:r>
      <w:r>
        <w:rPr>
          <w:rFonts w:ascii="Garamond" w:hAnsi="Garamond" w:cs="Times New Roman"/>
          <w:sz w:val="24"/>
          <w:szCs w:val="24"/>
        </w:rPr>
        <w:t>9</w:t>
      </w:r>
      <w:r w:rsidRPr="003D4A6F">
        <w:rPr>
          <w:rFonts w:ascii="Garamond" w:hAnsi="Garamond" w:cs="Times New Roman"/>
          <w:sz w:val="24"/>
          <w:szCs w:val="24"/>
        </w:rPr>
        <w:t xml:space="preserve"> ze zm.)</w:t>
      </w:r>
    </w:p>
    <w:p w:rsidR="00B660F1" w:rsidRPr="003D4A6F" w:rsidRDefault="00B660F1" w:rsidP="00B660F1">
      <w:pPr>
        <w:shd w:val="clear" w:color="auto" w:fill="FFFFFF"/>
        <w:ind w:left="65"/>
        <w:jc w:val="center"/>
        <w:rPr>
          <w:rFonts w:ascii="Garamond" w:hAnsi="Garamond" w:cs="Times New Roman"/>
          <w:sz w:val="24"/>
          <w:szCs w:val="24"/>
        </w:rPr>
      </w:pPr>
    </w:p>
    <w:p w:rsidR="00B660F1" w:rsidRDefault="00B660F1" w:rsidP="00B660F1">
      <w:pPr>
        <w:pStyle w:val="Tekstpodstawowy3"/>
        <w:spacing w:line="360" w:lineRule="auto"/>
        <w:rPr>
          <w:rFonts w:ascii="Garamond" w:hAnsi="Garamond" w:cs="Times New Roman"/>
          <w:b/>
          <w:spacing w:val="-7"/>
          <w:sz w:val="24"/>
          <w:szCs w:val="24"/>
        </w:rPr>
      </w:pPr>
      <w:r w:rsidRPr="003D4A6F">
        <w:rPr>
          <w:rFonts w:ascii="Garamond" w:hAnsi="Garamond" w:cs="Times New Roman"/>
          <w:b/>
          <w:spacing w:val="-7"/>
          <w:sz w:val="24"/>
          <w:szCs w:val="24"/>
        </w:rPr>
        <w:t xml:space="preserve">dla zamówienia pod nazwą.: </w:t>
      </w:r>
    </w:p>
    <w:p w:rsidR="00B660F1" w:rsidRPr="003D4A6F" w:rsidRDefault="00B660F1" w:rsidP="00B660F1">
      <w:pPr>
        <w:rPr>
          <w:rFonts w:ascii="Garamond" w:hAnsi="Garamond" w:cs="Times New Roman"/>
          <w:b/>
          <w:sz w:val="24"/>
          <w:szCs w:val="24"/>
        </w:rPr>
      </w:pPr>
    </w:p>
    <w:p w:rsidR="00B660F1" w:rsidRDefault="00B660F1" w:rsidP="00B660F1">
      <w:pPr>
        <w:spacing w:line="360" w:lineRule="auto"/>
        <w:jc w:val="center"/>
        <w:rPr>
          <w:rFonts w:ascii="Garamond" w:hAnsi="Garamond"/>
          <w:b/>
          <w:sz w:val="22"/>
          <w:szCs w:val="22"/>
        </w:rPr>
      </w:pPr>
      <w:r>
        <w:rPr>
          <w:rFonts w:ascii="Garamond" w:hAnsi="Garamond" w:cs="Times New Roman"/>
          <w:b/>
          <w:spacing w:val="-7"/>
          <w:sz w:val="22"/>
          <w:szCs w:val="22"/>
        </w:rPr>
        <w:t>dla zamówienia pod nazwą.:  „</w:t>
      </w:r>
      <w:r>
        <w:rPr>
          <w:rFonts w:ascii="Garamond" w:hAnsi="Garamond" w:cs="Tahoma-Bold"/>
          <w:b/>
          <w:bCs/>
          <w:sz w:val="22"/>
          <w:szCs w:val="22"/>
        </w:rPr>
        <w:t xml:space="preserve">Zakup materiałów i pomocy dydaktycznych w ramach projektu </w:t>
      </w:r>
      <w:r>
        <w:rPr>
          <w:rFonts w:ascii="Garamond" w:hAnsi="Garamond" w:cs="Tahoma-Bold"/>
          <w:b/>
          <w:bCs/>
          <w:sz w:val="22"/>
          <w:szCs w:val="22"/>
        </w:rPr>
        <w:br/>
      </w:r>
      <w:r>
        <w:rPr>
          <w:rFonts w:ascii="Garamond" w:hAnsi="Garamond"/>
          <w:b/>
          <w:sz w:val="22"/>
          <w:szCs w:val="22"/>
        </w:rPr>
        <w:t>„ Indywidualizacja procesu nauczania i wychowania uczniów klas I- III szkół podstawowych w Gminie Ząbkowice Śląskie”, w ramach:</w:t>
      </w:r>
    </w:p>
    <w:p w:rsidR="00B660F1" w:rsidRDefault="00B660F1" w:rsidP="00B660F1">
      <w:pPr>
        <w:spacing w:line="360" w:lineRule="auto"/>
        <w:jc w:val="center"/>
        <w:rPr>
          <w:rFonts w:ascii="Garamond" w:hAnsi="Garamond"/>
          <w:b/>
          <w:sz w:val="22"/>
          <w:szCs w:val="22"/>
        </w:rPr>
      </w:pPr>
      <w:r>
        <w:rPr>
          <w:rFonts w:ascii="Garamond" w:hAnsi="Garamond"/>
          <w:b/>
          <w:sz w:val="22"/>
          <w:szCs w:val="22"/>
        </w:rPr>
        <w:t>Priorytet IX – Rozwój wykształcenia i kompetencji w regionach;</w:t>
      </w:r>
    </w:p>
    <w:p w:rsidR="00B660F1" w:rsidRDefault="00B660F1" w:rsidP="00B660F1">
      <w:pPr>
        <w:spacing w:line="360" w:lineRule="auto"/>
        <w:jc w:val="center"/>
        <w:rPr>
          <w:rFonts w:ascii="Garamond" w:hAnsi="Garamond"/>
          <w:b/>
          <w:sz w:val="22"/>
          <w:szCs w:val="22"/>
        </w:rPr>
      </w:pPr>
      <w:r>
        <w:rPr>
          <w:rFonts w:ascii="Garamond" w:hAnsi="Garamond"/>
          <w:b/>
          <w:sz w:val="22"/>
          <w:szCs w:val="22"/>
        </w:rPr>
        <w:t>Działanie 9.1 – Wyrównywanie szans edukacyjnych i zapewnienie wysokiej jakości usług edukacyjnych świadczonych w systemie oświaty;</w:t>
      </w:r>
    </w:p>
    <w:p w:rsidR="00B660F1" w:rsidRDefault="00B660F1" w:rsidP="00B660F1">
      <w:pPr>
        <w:spacing w:line="360" w:lineRule="auto"/>
        <w:jc w:val="center"/>
        <w:rPr>
          <w:rFonts w:ascii="Garamond" w:hAnsi="Garamond"/>
          <w:b/>
          <w:sz w:val="22"/>
          <w:szCs w:val="22"/>
        </w:rPr>
      </w:pPr>
      <w:proofErr w:type="spellStart"/>
      <w:r>
        <w:rPr>
          <w:rFonts w:ascii="Garamond" w:hAnsi="Garamond"/>
          <w:b/>
          <w:sz w:val="22"/>
          <w:szCs w:val="22"/>
        </w:rPr>
        <w:t>Poddziałanie</w:t>
      </w:r>
      <w:proofErr w:type="spellEnd"/>
      <w:r>
        <w:rPr>
          <w:rFonts w:ascii="Garamond" w:hAnsi="Garamond"/>
          <w:b/>
          <w:sz w:val="22"/>
          <w:szCs w:val="22"/>
        </w:rPr>
        <w:t xml:space="preserve"> 9.1.2 „ Wyrównywanie szans edukacyjnych uczniów z grup  o utrudnionym dostępie do edukacji oraz zmniejszenie różnic w jakości usług edukacyjnych””. </w:t>
      </w:r>
    </w:p>
    <w:p w:rsidR="00B660F1" w:rsidRPr="003D4A6F" w:rsidRDefault="00B660F1" w:rsidP="00B660F1">
      <w:pPr>
        <w:spacing w:line="360" w:lineRule="auto"/>
        <w:jc w:val="center"/>
        <w:rPr>
          <w:rFonts w:ascii="Garamond" w:hAnsi="Garamond" w:cs="Times New Roman"/>
          <w:sz w:val="24"/>
          <w:szCs w:val="24"/>
        </w:rPr>
      </w:pPr>
    </w:p>
    <w:p w:rsidR="00B660F1" w:rsidRPr="003D4A6F" w:rsidRDefault="00B660F1" w:rsidP="00B660F1">
      <w:pPr>
        <w:ind w:left="7080" w:firstLine="708"/>
        <w:rPr>
          <w:rFonts w:ascii="Garamond" w:hAnsi="Garamond" w:cs="Times New Roman"/>
          <w:sz w:val="24"/>
          <w:szCs w:val="24"/>
        </w:rPr>
      </w:pPr>
      <w:r>
        <w:rPr>
          <w:rFonts w:ascii="Garamond" w:hAnsi="Garamond" w:cs="Times New Roman"/>
          <w:sz w:val="24"/>
          <w:szCs w:val="24"/>
        </w:rPr>
        <w:t>Za</w:t>
      </w:r>
      <w:r w:rsidRPr="003D4A6F">
        <w:rPr>
          <w:rFonts w:ascii="Garamond" w:hAnsi="Garamond" w:cs="Times New Roman"/>
          <w:sz w:val="24"/>
          <w:szCs w:val="24"/>
        </w:rPr>
        <w:t xml:space="preserve">twierdził: </w:t>
      </w:r>
    </w:p>
    <w:p w:rsidR="00B660F1" w:rsidRPr="003D4A6F" w:rsidRDefault="00B660F1" w:rsidP="00B660F1">
      <w:pPr>
        <w:rPr>
          <w:rFonts w:ascii="Garamond" w:hAnsi="Garamond" w:cs="Times New Roman"/>
          <w:sz w:val="24"/>
          <w:szCs w:val="24"/>
        </w:rPr>
      </w:pPr>
    </w:p>
    <w:p w:rsidR="00B660F1" w:rsidRPr="003D4A6F" w:rsidRDefault="00B660F1" w:rsidP="00B660F1">
      <w:pPr>
        <w:rPr>
          <w:rFonts w:ascii="Garamond" w:hAnsi="Garamond" w:cs="Times New Roman"/>
          <w:sz w:val="24"/>
          <w:szCs w:val="24"/>
        </w:rPr>
      </w:pPr>
    </w:p>
    <w:p w:rsidR="00B660F1" w:rsidRPr="003D4A6F" w:rsidRDefault="00B660F1" w:rsidP="00B660F1">
      <w:pPr>
        <w:rPr>
          <w:rFonts w:ascii="Garamond" w:hAnsi="Garamond" w:cs="Times New Roman"/>
          <w:sz w:val="24"/>
          <w:szCs w:val="24"/>
        </w:rPr>
      </w:pPr>
    </w:p>
    <w:p w:rsidR="00B660F1" w:rsidRPr="003D4A6F" w:rsidRDefault="00B660F1" w:rsidP="00B660F1">
      <w:pPr>
        <w:rPr>
          <w:rFonts w:ascii="Garamond" w:hAnsi="Garamond" w:cs="Times New Roman"/>
          <w:sz w:val="24"/>
          <w:szCs w:val="24"/>
        </w:rPr>
      </w:pPr>
    </w:p>
    <w:p w:rsidR="00B660F1" w:rsidRPr="003D4A6F" w:rsidRDefault="00B660F1" w:rsidP="00B660F1">
      <w:pPr>
        <w:rPr>
          <w:rFonts w:ascii="Garamond" w:hAnsi="Garamond" w:cs="Times New Roman"/>
          <w:sz w:val="24"/>
          <w:szCs w:val="24"/>
        </w:rPr>
      </w:pPr>
    </w:p>
    <w:p w:rsidR="00B660F1" w:rsidRPr="003D4A6F" w:rsidRDefault="00B660F1" w:rsidP="00B660F1">
      <w:pPr>
        <w:rPr>
          <w:rFonts w:ascii="Garamond" w:hAnsi="Garamond" w:cs="Times New Roman"/>
          <w:sz w:val="24"/>
          <w:szCs w:val="24"/>
        </w:rPr>
      </w:pPr>
    </w:p>
    <w:p w:rsidR="00B660F1" w:rsidRPr="003D4A6F" w:rsidRDefault="00B660F1" w:rsidP="00B660F1">
      <w:pPr>
        <w:rPr>
          <w:rFonts w:ascii="Garamond" w:hAnsi="Garamond" w:cs="Times New Roman"/>
          <w:sz w:val="24"/>
          <w:szCs w:val="24"/>
        </w:rPr>
      </w:pPr>
    </w:p>
    <w:p w:rsidR="00B660F1" w:rsidRPr="003D4A6F" w:rsidRDefault="00B660F1" w:rsidP="00B660F1">
      <w:pPr>
        <w:shd w:val="clear" w:color="auto" w:fill="FFFFFF"/>
        <w:rPr>
          <w:rFonts w:ascii="Garamond" w:hAnsi="Garamond" w:cs="Times New Roman"/>
          <w:b/>
          <w:bCs/>
          <w:spacing w:val="-3"/>
          <w:sz w:val="24"/>
          <w:szCs w:val="24"/>
          <w:u w:val="single"/>
        </w:rPr>
      </w:pPr>
    </w:p>
    <w:p w:rsidR="00B660F1" w:rsidRPr="006268B5" w:rsidRDefault="00B660F1" w:rsidP="00B660F1">
      <w:pPr>
        <w:shd w:val="clear" w:color="auto" w:fill="FFFFFF"/>
        <w:jc w:val="center"/>
        <w:rPr>
          <w:rFonts w:ascii="Garamond" w:hAnsi="Garamond" w:cs="Times New Roman"/>
          <w:bCs/>
          <w:spacing w:val="-3"/>
          <w:sz w:val="24"/>
          <w:szCs w:val="24"/>
        </w:rPr>
      </w:pPr>
      <w:r w:rsidRPr="003D4A6F">
        <w:rPr>
          <w:rFonts w:ascii="Garamond" w:hAnsi="Garamond" w:cs="Times New Roman"/>
          <w:bCs/>
          <w:spacing w:val="-3"/>
          <w:sz w:val="24"/>
          <w:szCs w:val="24"/>
        </w:rPr>
        <w:t xml:space="preserve">Ząbkowice Śląskie, </w:t>
      </w:r>
      <w:r>
        <w:rPr>
          <w:rFonts w:ascii="Garamond" w:hAnsi="Garamond" w:cs="Times New Roman"/>
          <w:bCs/>
          <w:spacing w:val="-3"/>
          <w:sz w:val="24"/>
          <w:szCs w:val="24"/>
        </w:rPr>
        <w:t>maj</w:t>
      </w:r>
      <w:r w:rsidRPr="003D4A6F">
        <w:rPr>
          <w:rFonts w:ascii="Garamond" w:hAnsi="Garamond" w:cs="Times New Roman"/>
          <w:bCs/>
          <w:spacing w:val="-3"/>
          <w:sz w:val="24"/>
          <w:szCs w:val="24"/>
        </w:rPr>
        <w:t xml:space="preserve"> 2012</w:t>
      </w:r>
    </w:p>
    <w:p w:rsidR="00B660F1" w:rsidRDefault="00B660F1" w:rsidP="00B660F1">
      <w:pPr>
        <w:shd w:val="clear" w:color="auto" w:fill="FFFFFF"/>
        <w:rPr>
          <w:rFonts w:ascii="Garamond" w:hAnsi="Garamond" w:cs="Times New Roman"/>
          <w:b/>
          <w:bCs/>
          <w:sz w:val="24"/>
          <w:szCs w:val="24"/>
          <w:u w:val="single"/>
        </w:rPr>
      </w:pPr>
    </w:p>
    <w:p w:rsidR="00B660F1" w:rsidRPr="0061214A" w:rsidRDefault="00B660F1" w:rsidP="00B660F1">
      <w:pPr>
        <w:shd w:val="clear" w:color="auto" w:fill="FFFFFF"/>
        <w:rPr>
          <w:rFonts w:ascii="Garamond" w:hAnsi="Garamond" w:cs="Times New Roman"/>
          <w:b/>
          <w:bCs/>
          <w:sz w:val="24"/>
          <w:szCs w:val="24"/>
        </w:rPr>
      </w:pPr>
      <w:r w:rsidRPr="0061214A">
        <w:rPr>
          <w:rFonts w:ascii="Garamond" w:hAnsi="Garamond" w:cs="Times New Roman"/>
          <w:b/>
          <w:bCs/>
          <w:sz w:val="24"/>
          <w:szCs w:val="24"/>
        </w:rPr>
        <w:lastRenderedPageBreak/>
        <w:t xml:space="preserve">I.  ZAMAWIAJĄCY – PROCEDURA </w:t>
      </w:r>
    </w:p>
    <w:p w:rsidR="00B660F1" w:rsidRPr="003D4A6F" w:rsidRDefault="00B660F1" w:rsidP="00B660F1">
      <w:pPr>
        <w:shd w:val="clear" w:color="auto" w:fill="FFFFFF"/>
        <w:rPr>
          <w:rFonts w:ascii="Garamond" w:hAnsi="Garamond" w:cs="Times New Roman"/>
          <w:b/>
          <w:bCs/>
          <w:sz w:val="24"/>
          <w:szCs w:val="24"/>
        </w:rPr>
      </w:pPr>
    </w:p>
    <w:p w:rsidR="00B660F1" w:rsidRPr="003D4A6F" w:rsidRDefault="00B660F1" w:rsidP="00B660F1">
      <w:pPr>
        <w:shd w:val="clear" w:color="auto" w:fill="FFFFFF"/>
        <w:rPr>
          <w:rFonts w:ascii="Garamond" w:hAnsi="Garamond" w:cs="Times New Roman"/>
          <w:sz w:val="24"/>
          <w:szCs w:val="24"/>
        </w:rPr>
      </w:pPr>
      <w:r w:rsidRPr="003D4A6F">
        <w:rPr>
          <w:rFonts w:ascii="Garamond" w:hAnsi="Garamond" w:cs="Times New Roman"/>
          <w:b/>
          <w:bCs/>
          <w:sz w:val="24"/>
          <w:szCs w:val="24"/>
        </w:rPr>
        <w:t>1.  Nazwa i adres Zamawiającego.</w:t>
      </w:r>
    </w:p>
    <w:p w:rsidR="00B660F1" w:rsidRPr="003D4A6F" w:rsidRDefault="00B660F1" w:rsidP="00B660F1">
      <w:pPr>
        <w:shd w:val="clear" w:color="auto" w:fill="FFFFFF"/>
        <w:ind w:right="36"/>
        <w:rPr>
          <w:rFonts w:ascii="Garamond" w:hAnsi="Garamond" w:cs="Times New Roman"/>
          <w:bCs/>
          <w:sz w:val="24"/>
          <w:szCs w:val="24"/>
        </w:rPr>
      </w:pPr>
      <w:r w:rsidRPr="003D4A6F">
        <w:rPr>
          <w:rFonts w:ascii="Garamond" w:hAnsi="Garamond" w:cs="Times New Roman"/>
          <w:bCs/>
          <w:sz w:val="24"/>
          <w:szCs w:val="24"/>
        </w:rPr>
        <w:t>Gmina Ząbkowice Śląskie</w:t>
      </w:r>
    </w:p>
    <w:p w:rsidR="00B660F1" w:rsidRPr="003D4A6F" w:rsidRDefault="00B660F1" w:rsidP="00B660F1">
      <w:pPr>
        <w:shd w:val="clear" w:color="auto" w:fill="FFFFFF"/>
        <w:ind w:right="36"/>
        <w:rPr>
          <w:rFonts w:ascii="Garamond" w:hAnsi="Garamond" w:cs="Times New Roman"/>
          <w:bCs/>
          <w:sz w:val="24"/>
          <w:szCs w:val="24"/>
        </w:rPr>
      </w:pPr>
      <w:r w:rsidRPr="003D4A6F">
        <w:rPr>
          <w:rFonts w:ascii="Garamond" w:hAnsi="Garamond" w:cs="Times New Roman"/>
          <w:sz w:val="24"/>
          <w:szCs w:val="24"/>
        </w:rPr>
        <w:t>57-200 Ząbkowice Śląskie, ul. 1 Maja 15</w:t>
      </w:r>
    </w:p>
    <w:p w:rsidR="00B660F1" w:rsidRPr="003D4A6F" w:rsidRDefault="00B660F1" w:rsidP="00B660F1">
      <w:pPr>
        <w:shd w:val="clear" w:color="auto" w:fill="FFFFFF"/>
        <w:ind w:left="22"/>
        <w:rPr>
          <w:rFonts w:ascii="Garamond" w:hAnsi="Garamond" w:cs="Times New Roman"/>
          <w:sz w:val="24"/>
          <w:szCs w:val="24"/>
        </w:rPr>
      </w:pPr>
    </w:p>
    <w:p w:rsidR="00B660F1" w:rsidRPr="004B5436" w:rsidRDefault="00B660F1" w:rsidP="00B660F1">
      <w:pPr>
        <w:shd w:val="clear" w:color="auto" w:fill="FFFFFF"/>
        <w:ind w:left="14"/>
        <w:rPr>
          <w:rFonts w:ascii="Garamond" w:hAnsi="Garamond" w:cs="Times New Roman"/>
          <w:sz w:val="24"/>
          <w:szCs w:val="24"/>
          <w:lang w:val="en-US"/>
        </w:rPr>
      </w:pPr>
      <w:r w:rsidRPr="004B5436">
        <w:rPr>
          <w:rFonts w:ascii="Garamond" w:hAnsi="Garamond" w:cs="Times New Roman"/>
          <w:sz w:val="24"/>
          <w:szCs w:val="24"/>
          <w:lang w:val="en-US"/>
        </w:rPr>
        <w:t>NIP: 887-</w:t>
      </w:r>
      <w:r>
        <w:rPr>
          <w:rFonts w:ascii="Garamond" w:hAnsi="Garamond" w:cs="Times New Roman"/>
          <w:sz w:val="24"/>
          <w:szCs w:val="24"/>
          <w:lang w:val="en-US"/>
        </w:rPr>
        <w:t>16-35-243</w:t>
      </w:r>
    </w:p>
    <w:p w:rsidR="00B660F1" w:rsidRPr="002342DA" w:rsidRDefault="00B660F1" w:rsidP="00B660F1">
      <w:pPr>
        <w:shd w:val="clear" w:color="auto" w:fill="FFFFFF"/>
        <w:ind w:left="14"/>
        <w:rPr>
          <w:rFonts w:ascii="Garamond" w:hAnsi="Garamond" w:cs="Times New Roman"/>
          <w:sz w:val="24"/>
          <w:szCs w:val="24"/>
          <w:lang w:val="de-DE"/>
        </w:rPr>
      </w:pPr>
      <w:r w:rsidRPr="002342DA">
        <w:rPr>
          <w:rFonts w:ascii="Garamond" w:hAnsi="Garamond" w:cs="Times New Roman"/>
          <w:sz w:val="24"/>
          <w:szCs w:val="24"/>
          <w:lang w:val="de-DE"/>
        </w:rPr>
        <w:t>R</w:t>
      </w:r>
      <w:r>
        <w:rPr>
          <w:rFonts w:ascii="Garamond" w:hAnsi="Garamond" w:cs="Times New Roman"/>
          <w:sz w:val="24"/>
          <w:szCs w:val="24"/>
          <w:lang w:val="de-DE"/>
        </w:rPr>
        <w:t>EGON</w:t>
      </w:r>
      <w:r w:rsidRPr="002342DA">
        <w:rPr>
          <w:rFonts w:ascii="Garamond" w:hAnsi="Garamond" w:cs="Times New Roman"/>
          <w:sz w:val="24"/>
          <w:szCs w:val="24"/>
          <w:lang w:val="de-DE"/>
        </w:rPr>
        <w:t xml:space="preserve">: </w:t>
      </w:r>
      <w:r>
        <w:rPr>
          <w:rFonts w:ascii="Garamond" w:hAnsi="Garamond" w:cs="Times New Roman"/>
          <w:sz w:val="24"/>
          <w:szCs w:val="24"/>
          <w:lang w:val="de-DE"/>
        </w:rPr>
        <w:t>890718461</w:t>
      </w:r>
    </w:p>
    <w:p w:rsidR="00B660F1" w:rsidRPr="002342DA" w:rsidRDefault="00B660F1" w:rsidP="00B660F1">
      <w:pPr>
        <w:shd w:val="clear" w:color="auto" w:fill="FFFFFF"/>
        <w:ind w:right="36"/>
        <w:jc w:val="both"/>
        <w:rPr>
          <w:rFonts w:ascii="Garamond" w:hAnsi="Garamond" w:cs="Times New Roman"/>
          <w:sz w:val="24"/>
          <w:szCs w:val="24"/>
          <w:lang w:val="de-DE"/>
        </w:rPr>
      </w:pPr>
      <w:r w:rsidRPr="002342DA">
        <w:rPr>
          <w:rFonts w:ascii="Garamond" w:hAnsi="Garamond" w:cs="Times New Roman"/>
          <w:sz w:val="24"/>
          <w:szCs w:val="24"/>
          <w:lang w:val="de-DE"/>
        </w:rPr>
        <w:t xml:space="preserve">tel.: </w:t>
      </w:r>
      <w:r w:rsidRPr="002342DA">
        <w:rPr>
          <w:rFonts w:ascii="Garamond" w:hAnsi="Garamond" w:cs="Times New Roman"/>
          <w:bCs/>
          <w:sz w:val="24"/>
          <w:szCs w:val="24"/>
          <w:lang w:val="de-DE"/>
        </w:rPr>
        <w:t xml:space="preserve">+ 48 74 8 165-317 </w:t>
      </w:r>
    </w:p>
    <w:p w:rsidR="00B660F1" w:rsidRPr="002342DA" w:rsidRDefault="00B660F1" w:rsidP="00B660F1">
      <w:pPr>
        <w:rPr>
          <w:rFonts w:ascii="Garamond" w:hAnsi="Garamond" w:cs="Times New Roman"/>
          <w:bCs/>
          <w:sz w:val="24"/>
          <w:szCs w:val="24"/>
          <w:lang w:val="de-DE"/>
        </w:rPr>
      </w:pPr>
      <w:r w:rsidRPr="002342DA">
        <w:rPr>
          <w:rFonts w:ascii="Garamond" w:hAnsi="Garamond" w:cs="Times New Roman"/>
          <w:sz w:val="24"/>
          <w:szCs w:val="24"/>
          <w:lang w:val="de-DE"/>
        </w:rPr>
        <w:t xml:space="preserve">fax.: </w:t>
      </w:r>
      <w:r w:rsidRPr="002342DA">
        <w:rPr>
          <w:rFonts w:ascii="Garamond" w:hAnsi="Garamond" w:cs="Times New Roman"/>
          <w:bCs/>
          <w:sz w:val="24"/>
          <w:szCs w:val="24"/>
          <w:lang w:val="de-DE"/>
        </w:rPr>
        <w:t>+ 48 74 815 54 45</w:t>
      </w:r>
    </w:p>
    <w:p w:rsidR="00B660F1" w:rsidRPr="002342DA" w:rsidRDefault="00B660F1" w:rsidP="00B660F1">
      <w:pPr>
        <w:rPr>
          <w:rFonts w:ascii="Garamond" w:hAnsi="Garamond" w:cs="Times New Roman"/>
          <w:sz w:val="24"/>
          <w:szCs w:val="24"/>
          <w:lang w:val="de-DE"/>
        </w:rPr>
      </w:pPr>
      <w:r w:rsidRPr="002342DA">
        <w:rPr>
          <w:rFonts w:ascii="Garamond" w:hAnsi="Garamond" w:cs="Times New Roman"/>
          <w:bCs/>
          <w:sz w:val="24"/>
          <w:szCs w:val="24"/>
          <w:lang w:val="de-DE"/>
        </w:rPr>
        <w:t>e-</w:t>
      </w:r>
      <w:proofErr w:type="spellStart"/>
      <w:r w:rsidRPr="002342DA">
        <w:rPr>
          <w:rFonts w:ascii="Garamond" w:hAnsi="Garamond" w:cs="Times New Roman"/>
          <w:bCs/>
          <w:sz w:val="24"/>
          <w:szCs w:val="24"/>
          <w:lang w:val="de-DE"/>
        </w:rPr>
        <w:t>mail</w:t>
      </w:r>
      <w:proofErr w:type="spellEnd"/>
      <w:r w:rsidRPr="002342DA">
        <w:rPr>
          <w:rFonts w:ascii="Garamond" w:hAnsi="Garamond" w:cs="Times New Roman"/>
          <w:bCs/>
          <w:sz w:val="24"/>
          <w:szCs w:val="24"/>
          <w:lang w:val="de-DE"/>
        </w:rPr>
        <w:t xml:space="preserve">: </w:t>
      </w:r>
      <w:hyperlink r:id="rId9" w:history="1">
        <w:r w:rsidRPr="002342DA">
          <w:rPr>
            <w:rStyle w:val="Hipercze"/>
            <w:rFonts w:ascii="Garamond" w:hAnsi="Garamond" w:cs="Times New Roman"/>
            <w:bCs/>
            <w:sz w:val="24"/>
            <w:szCs w:val="24"/>
            <w:lang w:val="de-DE"/>
          </w:rPr>
          <w:t>beata.czerwinska@zabkowiceslaskie.pl</w:t>
        </w:r>
      </w:hyperlink>
      <w:r w:rsidRPr="002342DA">
        <w:rPr>
          <w:rFonts w:ascii="Garamond" w:hAnsi="Garamond" w:cs="Times New Roman"/>
          <w:bCs/>
          <w:sz w:val="24"/>
          <w:szCs w:val="24"/>
          <w:lang w:val="de-DE"/>
        </w:rPr>
        <w:t xml:space="preserve"> </w:t>
      </w:r>
    </w:p>
    <w:p w:rsidR="00B660F1" w:rsidRPr="003D4A6F" w:rsidRDefault="00DE6088" w:rsidP="00B660F1">
      <w:pPr>
        <w:shd w:val="clear" w:color="auto" w:fill="FFFFFF"/>
        <w:ind w:right="36"/>
        <w:rPr>
          <w:rFonts w:ascii="Garamond" w:hAnsi="Garamond" w:cs="Times New Roman"/>
          <w:bCs/>
          <w:sz w:val="24"/>
          <w:szCs w:val="24"/>
        </w:rPr>
      </w:pPr>
      <w:hyperlink r:id="rId10" w:history="1">
        <w:r w:rsidR="00B660F1" w:rsidRPr="003D4A6F">
          <w:rPr>
            <w:rStyle w:val="Hipercze"/>
            <w:rFonts w:ascii="Garamond" w:hAnsi="Garamond"/>
            <w:bCs/>
            <w:sz w:val="24"/>
            <w:szCs w:val="24"/>
          </w:rPr>
          <w:t>www.zabkowiceslaskie.pl</w:t>
        </w:r>
      </w:hyperlink>
    </w:p>
    <w:p w:rsidR="00B660F1" w:rsidRPr="003D4A6F" w:rsidRDefault="00B660F1" w:rsidP="00B660F1">
      <w:pPr>
        <w:shd w:val="clear" w:color="auto" w:fill="FFFFFF"/>
        <w:rPr>
          <w:rFonts w:ascii="Garamond" w:hAnsi="Garamond" w:cs="Times New Roman"/>
          <w:sz w:val="24"/>
          <w:szCs w:val="24"/>
        </w:rPr>
      </w:pPr>
    </w:p>
    <w:p w:rsidR="00B660F1" w:rsidRPr="003D4A6F" w:rsidRDefault="00B660F1" w:rsidP="00B660F1">
      <w:pPr>
        <w:shd w:val="clear" w:color="auto" w:fill="FFFFFF"/>
        <w:tabs>
          <w:tab w:val="left" w:pos="360"/>
        </w:tabs>
        <w:ind w:left="14"/>
        <w:rPr>
          <w:rFonts w:ascii="Garamond" w:hAnsi="Garamond" w:cs="Times New Roman"/>
          <w:b/>
          <w:bCs/>
          <w:sz w:val="24"/>
          <w:szCs w:val="24"/>
        </w:rPr>
      </w:pPr>
    </w:p>
    <w:p w:rsidR="00B660F1" w:rsidRPr="003D4A6F" w:rsidRDefault="00B660F1" w:rsidP="00B660F1">
      <w:pPr>
        <w:shd w:val="clear" w:color="auto" w:fill="FFFFFF"/>
        <w:tabs>
          <w:tab w:val="left" w:pos="360"/>
        </w:tabs>
        <w:ind w:left="14"/>
        <w:rPr>
          <w:rFonts w:ascii="Garamond" w:hAnsi="Garamond" w:cs="Times New Roman"/>
          <w:sz w:val="24"/>
          <w:szCs w:val="24"/>
        </w:rPr>
      </w:pPr>
      <w:r w:rsidRPr="003D4A6F">
        <w:rPr>
          <w:rFonts w:ascii="Garamond" w:hAnsi="Garamond" w:cs="Times New Roman"/>
          <w:b/>
          <w:bCs/>
          <w:sz w:val="24"/>
          <w:szCs w:val="24"/>
        </w:rPr>
        <w:t>2.</w:t>
      </w:r>
      <w:r w:rsidRPr="003D4A6F">
        <w:rPr>
          <w:rFonts w:ascii="Garamond" w:hAnsi="Garamond" w:cs="Times New Roman"/>
          <w:b/>
          <w:bCs/>
          <w:sz w:val="24"/>
          <w:szCs w:val="24"/>
        </w:rPr>
        <w:tab/>
        <w:t>Oznaczenie Wykonawcy.</w:t>
      </w:r>
    </w:p>
    <w:p w:rsidR="00B660F1" w:rsidRPr="003D4A6F" w:rsidRDefault="00B660F1" w:rsidP="00B660F1">
      <w:pPr>
        <w:shd w:val="clear" w:color="auto" w:fill="FFFFFF"/>
        <w:ind w:right="29"/>
        <w:jc w:val="both"/>
        <w:rPr>
          <w:rFonts w:ascii="Garamond" w:hAnsi="Garamond" w:cs="Times New Roman"/>
          <w:sz w:val="24"/>
          <w:szCs w:val="24"/>
        </w:rPr>
      </w:pPr>
    </w:p>
    <w:p w:rsidR="00B660F1" w:rsidRPr="003D4A6F" w:rsidRDefault="00B660F1" w:rsidP="00B660F1">
      <w:pPr>
        <w:shd w:val="clear" w:color="auto" w:fill="FFFFFF"/>
        <w:ind w:right="29"/>
        <w:jc w:val="both"/>
        <w:rPr>
          <w:rFonts w:ascii="Garamond" w:hAnsi="Garamond" w:cs="Times New Roman"/>
          <w:sz w:val="24"/>
          <w:szCs w:val="24"/>
        </w:rPr>
      </w:pPr>
      <w:r w:rsidRPr="003D4A6F">
        <w:rPr>
          <w:rFonts w:ascii="Garamond" w:hAnsi="Garamond" w:cs="Times New Roman"/>
          <w:sz w:val="24"/>
          <w:szCs w:val="24"/>
        </w:rPr>
        <w:t xml:space="preserve">Na potrzeby niniejszej SIWZ za </w:t>
      </w:r>
      <w:r w:rsidRPr="003D4A6F">
        <w:rPr>
          <w:rFonts w:ascii="Garamond" w:hAnsi="Garamond" w:cs="Times New Roman"/>
          <w:b/>
          <w:bCs/>
          <w:sz w:val="24"/>
          <w:szCs w:val="24"/>
        </w:rPr>
        <w:t xml:space="preserve">Wykonawcę </w:t>
      </w:r>
      <w:r w:rsidRPr="003D4A6F">
        <w:rPr>
          <w:rFonts w:ascii="Garamond" w:hAnsi="Garamond" w:cs="Times New Roman"/>
          <w:sz w:val="24"/>
          <w:szCs w:val="24"/>
        </w:rPr>
        <w:t>- uważa się osobę fizyczną, osobę prawną albo jednostkę organizacyjną nie posiadającą osobowości prawnej, która ubiega się o udzielenie zamówienia publicznego, złożyła Ofertę lub zawarła umowę w sprawie zamówienia publicznego.</w:t>
      </w:r>
    </w:p>
    <w:p w:rsidR="00B660F1" w:rsidRPr="003D4A6F" w:rsidRDefault="00B660F1" w:rsidP="00B660F1">
      <w:pPr>
        <w:shd w:val="clear" w:color="auto" w:fill="FFFFFF"/>
        <w:tabs>
          <w:tab w:val="left" w:pos="360"/>
        </w:tabs>
        <w:ind w:left="14"/>
        <w:rPr>
          <w:rFonts w:ascii="Garamond" w:hAnsi="Garamond" w:cs="Times New Roman"/>
          <w:b/>
          <w:bCs/>
          <w:spacing w:val="-1"/>
          <w:sz w:val="24"/>
          <w:szCs w:val="24"/>
        </w:rPr>
      </w:pPr>
    </w:p>
    <w:p w:rsidR="00B660F1" w:rsidRPr="003D4A6F" w:rsidRDefault="00B660F1" w:rsidP="00B660F1">
      <w:pPr>
        <w:shd w:val="clear" w:color="auto" w:fill="FFFFFF"/>
        <w:tabs>
          <w:tab w:val="left" w:pos="360"/>
        </w:tabs>
        <w:ind w:left="14"/>
        <w:rPr>
          <w:rFonts w:ascii="Garamond" w:hAnsi="Garamond" w:cs="Times New Roman"/>
          <w:sz w:val="24"/>
          <w:szCs w:val="24"/>
        </w:rPr>
      </w:pPr>
      <w:r w:rsidRPr="003D4A6F">
        <w:rPr>
          <w:rFonts w:ascii="Garamond" w:hAnsi="Garamond" w:cs="Times New Roman"/>
          <w:b/>
          <w:bCs/>
          <w:spacing w:val="-1"/>
          <w:sz w:val="24"/>
          <w:szCs w:val="24"/>
        </w:rPr>
        <w:t>3.</w:t>
      </w:r>
      <w:r w:rsidRPr="003D4A6F">
        <w:rPr>
          <w:rFonts w:ascii="Garamond" w:hAnsi="Garamond" w:cs="Times New Roman"/>
          <w:b/>
          <w:bCs/>
          <w:sz w:val="24"/>
          <w:szCs w:val="24"/>
        </w:rPr>
        <w:tab/>
        <w:t>Tryb udzielania zamówienia.</w:t>
      </w:r>
    </w:p>
    <w:p w:rsidR="00B660F1" w:rsidRPr="003D4A6F" w:rsidRDefault="00B660F1" w:rsidP="00B660F1">
      <w:pPr>
        <w:shd w:val="clear" w:color="auto" w:fill="FFFFFF"/>
        <w:ind w:left="14" w:right="22"/>
        <w:jc w:val="both"/>
        <w:rPr>
          <w:rFonts w:ascii="Garamond" w:hAnsi="Garamond" w:cs="Times New Roman"/>
          <w:sz w:val="24"/>
          <w:szCs w:val="24"/>
        </w:rPr>
      </w:pPr>
    </w:p>
    <w:p w:rsidR="00B660F1" w:rsidRPr="003D4A6F" w:rsidRDefault="00B660F1" w:rsidP="00B660F1">
      <w:pPr>
        <w:shd w:val="clear" w:color="auto" w:fill="FFFFFF"/>
        <w:ind w:left="14" w:right="22"/>
        <w:jc w:val="both"/>
        <w:rPr>
          <w:rFonts w:ascii="Garamond" w:hAnsi="Garamond" w:cs="Times New Roman"/>
          <w:sz w:val="24"/>
          <w:szCs w:val="24"/>
        </w:rPr>
      </w:pPr>
      <w:r w:rsidRPr="003D4A6F">
        <w:rPr>
          <w:rFonts w:ascii="Garamond" w:hAnsi="Garamond" w:cs="Times New Roman"/>
          <w:sz w:val="24"/>
          <w:szCs w:val="24"/>
        </w:rPr>
        <w:t xml:space="preserve">Postępowanie prowadzone jest w trybie przetargu nieograniczonego zgodnie z przepisami ustawy z dnia 29 stycznia 2004 r. Prawo zamówień publicznych (Dz. U. z 2010 r. nr 113 poz.759 ze zm.), w dalszej części SIWZ zwanej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xml:space="preserve">. o wartości szacunkowej poniżej </w:t>
      </w:r>
      <w:r>
        <w:rPr>
          <w:rFonts w:ascii="Garamond" w:hAnsi="Garamond" w:cs="Times New Roman"/>
          <w:sz w:val="24"/>
          <w:szCs w:val="24"/>
        </w:rPr>
        <w:t>200 000</w:t>
      </w:r>
      <w:r w:rsidRPr="003D4A6F">
        <w:rPr>
          <w:rFonts w:ascii="Garamond" w:hAnsi="Garamond" w:cs="Times New Roman"/>
          <w:sz w:val="24"/>
          <w:szCs w:val="24"/>
        </w:rPr>
        <w:t xml:space="preserve"> Euro zgodnie </w:t>
      </w:r>
      <w:r>
        <w:rPr>
          <w:rFonts w:ascii="Garamond" w:hAnsi="Garamond" w:cs="Times New Roman"/>
          <w:sz w:val="24"/>
          <w:szCs w:val="24"/>
        </w:rPr>
        <w:br/>
      </w:r>
      <w:r w:rsidRPr="003D4A6F">
        <w:rPr>
          <w:rFonts w:ascii="Garamond" w:hAnsi="Garamond" w:cs="Times New Roman"/>
          <w:sz w:val="24"/>
          <w:szCs w:val="24"/>
        </w:rPr>
        <w:t xml:space="preserve">z Rozporządzeniem Prezesa Rady Ministrów z dnia </w:t>
      </w:r>
      <w:r>
        <w:rPr>
          <w:rFonts w:ascii="Garamond" w:hAnsi="Garamond" w:cs="Times New Roman"/>
          <w:sz w:val="24"/>
          <w:szCs w:val="24"/>
        </w:rPr>
        <w:t>16 grudnia 2011</w:t>
      </w:r>
      <w:r w:rsidRPr="003D4A6F">
        <w:rPr>
          <w:rFonts w:ascii="Garamond" w:hAnsi="Garamond" w:cs="Times New Roman"/>
          <w:sz w:val="24"/>
          <w:szCs w:val="24"/>
        </w:rPr>
        <w:t xml:space="preserve"> r. w sprawie kwot wartości zamówień oraz konkursów, od których jest uzależniony obowiązek przekazywania ogłoszeń Urzędowi Oficjalnych Publikacji Wspólnot Europejskich (Dz. U.</w:t>
      </w:r>
      <w:r>
        <w:rPr>
          <w:rFonts w:ascii="Garamond" w:hAnsi="Garamond" w:cs="Times New Roman"/>
          <w:sz w:val="24"/>
          <w:szCs w:val="24"/>
        </w:rPr>
        <w:t xml:space="preserve"> Nr 282</w:t>
      </w:r>
      <w:r w:rsidRPr="003D4A6F">
        <w:rPr>
          <w:rFonts w:ascii="Garamond" w:hAnsi="Garamond" w:cs="Times New Roman"/>
          <w:sz w:val="24"/>
          <w:szCs w:val="24"/>
        </w:rPr>
        <w:t xml:space="preserve"> poz. 1</w:t>
      </w:r>
      <w:r>
        <w:rPr>
          <w:rFonts w:ascii="Garamond" w:hAnsi="Garamond" w:cs="Times New Roman"/>
          <w:sz w:val="24"/>
          <w:szCs w:val="24"/>
        </w:rPr>
        <w:t>649</w:t>
      </w:r>
      <w:r w:rsidRPr="003D4A6F">
        <w:rPr>
          <w:rFonts w:ascii="Garamond" w:hAnsi="Garamond" w:cs="Times New Roman"/>
          <w:sz w:val="24"/>
          <w:szCs w:val="24"/>
        </w:rPr>
        <w:t>).</w:t>
      </w:r>
    </w:p>
    <w:p w:rsidR="00B660F1" w:rsidRPr="003D4A6F" w:rsidRDefault="00B660F1" w:rsidP="00B660F1">
      <w:pPr>
        <w:shd w:val="clear" w:color="auto" w:fill="FFFFFF"/>
        <w:tabs>
          <w:tab w:val="left" w:pos="360"/>
        </w:tabs>
        <w:ind w:left="14"/>
        <w:rPr>
          <w:rFonts w:ascii="Garamond" w:hAnsi="Garamond" w:cs="Times New Roman"/>
          <w:b/>
          <w:bCs/>
          <w:sz w:val="24"/>
          <w:szCs w:val="24"/>
        </w:rPr>
      </w:pPr>
    </w:p>
    <w:p w:rsidR="00B660F1" w:rsidRPr="0061214A" w:rsidRDefault="00B660F1" w:rsidP="00B660F1">
      <w:pPr>
        <w:shd w:val="clear" w:color="auto" w:fill="FFFFFF"/>
        <w:tabs>
          <w:tab w:val="left" w:pos="360"/>
        </w:tabs>
        <w:ind w:left="14"/>
        <w:rPr>
          <w:rFonts w:ascii="Garamond" w:hAnsi="Garamond" w:cs="Times New Roman"/>
          <w:b/>
          <w:bCs/>
          <w:sz w:val="24"/>
          <w:szCs w:val="24"/>
        </w:rPr>
      </w:pPr>
      <w:r w:rsidRPr="0061214A">
        <w:rPr>
          <w:rFonts w:ascii="Garamond" w:hAnsi="Garamond" w:cs="Times New Roman"/>
          <w:b/>
          <w:bCs/>
          <w:sz w:val="24"/>
          <w:szCs w:val="24"/>
        </w:rPr>
        <w:t>II.</w:t>
      </w:r>
      <w:r w:rsidRPr="0061214A">
        <w:rPr>
          <w:rFonts w:ascii="Garamond" w:hAnsi="Garamond" w:cs="Times New Roman"/>
          <w:b/>
          <w:bCs/>
          <w:sz w:val="24"/>
          <w:szCs w:val="24"/>
        </w:rPr>
        <w:tab/>
        <w:t>OPIS  PRZEDMIOTU  ZAMÓWIENIA.</w:t>
      </w:r>
    </w:p>
    <w:p w:rsidR="00B660F1" w:rsidRPr="003D4A6F" w:rsidRDefault="00B660F1" w:rsidP="00B660F1">
      <w:pPr>
        <w:shd w:val="clear" w:color="auto" w:fill="FFFFFF"/>
        <w:tabs>
          <w:tab w:val="left" w:pos="360"/>
        </w:tabs>
        <w:ind w:left="14"/>
        <w:rPr>
          <w:rFonts w:ascii="Garamond" w:hAnsi="Garamond" w:cs="Times New Roman"/>
          <w:sz w:val="24"/>
          <w:szCs w:val="24"/>
        </w:rPr>
      </w:pPr>
    </w:p>
    <w:p w:rsidR="00B660F1" w:rsidRPr="008F101E" w:rsidRDefault="00B660F1" w:rsidP="00B660F1">
      <w:pPr>
        <w:shd w:val="clear" w:color="auto" w:fill="FFFFFF"/>
        <w:ind w:right="34"/>
        <w:jc w:val="both"/>
        <w:rPr>
          <w:rFonts w:ascii="Garamond" w:hAnsi="Garamond" w:cs="Tahoma-Bold"/>
          <w:bCs/>
          <w:sz w:val="24"/>
          <w:szCs w:val="24"/>
        </w:rPr>
      </w:pPr>
      <w:r w:rsidRPr="008F101E">
        <w:rPr>
          <w:rFonts w:ascii="Garamond" w:hAnsi="Garamond" w:cs="Times New Roman"/>
          <w:sz w:val="24"/>
          <w:szCs w:val="24"/>
        </w:rPr>
        <w:t xml:space="preserve">1. Przedmiotem niniejszego zamówienia jest wykonanie dostawy przez Wykonawcę wyłonionego </w:t>
      </w:r>
      <w:r w:rsidRPr="008F101E">
        <w:rPr>
          <w:rFonts w:ascii="Garamond" w:hAnsi="Garamond" w:cs="Times New Roman"/>
          <w:sz w:val="24"/>
          <w:szCs w:val="24"/>
        </w:rPr>
        <w:br/>
        <w:t xml:space="preserve">w niniejszym postępowaniu przetargowym dla zadania: </w:t>
      </w:r>
      <w:r w:rsidRPr="008F101E">
        <w:rPr>
          <w:rFonts w:ascii="Garamond" w:hAnsi="Garamond" w:cs="Tahoma-Bold"/>
          <w:bCs/>
          <w:sz w:val="24"/>
          <w:szCs w:val="24"/>
        </w:rPr>
        <w:t xml:space="preserve">Zakup materiałów i pomocy dydaktycznych w ramach projektu ,, Indywidualizacja procesów nauczania i wychowania uczniów klas od I-III szkół podstawowych w Gminie Ząbkowice Śląskie. </w:t>
      </w:r>
    </w:p>
    <w:p w:rsidR="00B660F1" w:rsidRPr="008F101E" w:rsidRDefault="00B660F1" w:rsidP="00B660F1">
      <w:pPr>
        <w:shd w:val="clear" w:color="auto" w:fill="FFFFFF"/>
        <w:ind w:right="34"/>
        <w:jc w:val="both"/>
        <w:rPr>
          <w:rFonts w:ascii="Garamond" w:hAnsi="Garamond"/>
          <w:color w:val="000000"/>
          <w:sz w:val="24"/>
          <w:szCs w:val="24"/>
        </w:rPr>
      </w:pPr>
    </w:p>
    <w:p w:rsidR="00B660F1" w:rsidRPr="008F101E" w:rsidRDefault="00B660F1" w:rsidP="00B660F1">
      <w:pPr>
        <w:shd w:val="clear" w:color="auto" w:fill="FFFFFF"/>
        <w:ind w:right="34"/>
        <w:jc w:val="both"/>
        <w:rPr>
          <w:rFonts w:ascii="Garamond" w:hAnsi="Garamond"/>
          <w:color w:val="000000"/>
          <w:sz w:val="24"/>
          <w:szCs w:val="24"/>
        </w:rPr>
      </w:pPr>
      <w:r w:rsidRPr="008F101E">
        <w:rPr>
          <w:rFonts w:ascii="Garamond" w:hAnsi="Garamond"/>
          <w:color w:val="000000"/>
          <w:sz w:val="24"/>
          <w:szCs w:val="24"/>
        </w:rPr>
        <w:t>Dopuszcza się składanie ofert częściowych na każdą z części zamówienia. Wykonawca</w:t>
      </w:r>
      <w:r w:rsidRPr="008F101E">
        <w:rPr>
          <w:rFonts w:ascii="Garamond" w:hAnsi="Garamond" w:cs="Tahoma-Bold"/>
          <w:bCs/>
          <w:sz w:val="24"/>
          <w:szCs w:val="24"/>
        </w:rPr>
        <w:t xml:space="preserve"> </w:t>
      </w:r>
      <w:r w:rsidRPr="008F101E">
        <w:rPr>
          <w:rFonts w:ascii="Garamond" w:hAnsi="Garamond"/>
          <w:color w:val="000000"/>
          <w:sz w:val="24"/>
          <w:szCs w:val="24"/>
        </w:rPr>
        <w:t xml:space="preserve">może złożyć ofertę na wybrane przez siebie części lub na całość zamówienia. Oferta na każdą z części musi obejmować całość zamówienia  z danej części. Zamawiający dokonał podziału zamówienia na części, których szczegółowy opis znajduje się w  wykazie do SIWZ. Dostawa pomocy odbywać się ma do niżej wymienionych szkół: </w:t>
      </w:r>
    </w:p>
    <w:p w:rsidR="00B660F1" w:rsidRPr="008F101E" w:rsidRDefault="00B660F1" w:rsidP="00B660F1">
      <w:pPr>
        <w:shd w:val="clear" w:color="auto" w:fill="FFFFFF"/>
        <w:ind w:right="34"/>
        <w:rPr>
          <w:rFonts w:ascii="Garamond" w:hAnsi="Garamond" w:cs="Times New Roman"/>
          <w:spacing w:val="-7"/>
          <w:sz w:val="24"/>
          <w:szCs w:val="24"/>
        </w:rPr>
      </w:pPr>
    </w:p>
    <w:p w:rsidR="00B660F1" w:rsidRPr="008F101E" w:rsidRDefault="00B660F1" w:rsidP="00B660F1">
      <w:pPr>
        <w:shd w:val="clear" w:color="auto" w:fill="FFFFFF"/>
        <w:ind w:right="34"/>
        <w:jc w:val="both"/>
        <w:rPr>
          <w:rFonts w:ascii="Garamond" w:hAnsi="Garamond" w:cs="Times New Roman"/>
          <w:spacing w:val="-7"/>
          <w:sz w:val="24"/>
          <w:szCs w:val="24"/>
        </w:rPr>
      </w:pPr>
      <w:r>
        <w:rPr>
          <w:rFonts w:ascii="Garamond" w:hAnsi="Garamond" w:cs="Times New Roman"/>
          <w:spacing w:val="-7"/>
          <w:sz w:val="24"/>
          <w:szCs w:val="24"/>
        </w:rPr>
        <w:t xml:space="preserve">Część </w:t>
      </w:r>
      <w:r w:rsidRPr="008F101E">
        <w:rPr>
          <w:rFonts w:ascii="Garamond" w:hAnsi="Garamond" w:cs="Times New Roman"/>
          <w:spacing w:val="-7"/>
          <w:sz w:val="24"/>
          <w:szCs w:val="24"/>
        </w:rPr>
        <w:t xml:space="preserve">I) Zespołu Przedszkolno- Szkolnego w Stolcu. </w:t>
      </w:r>
    </w:p>
    <w:p w:rsidR="00B660F1" w:rsidRPr="008F101E" w:rsidRDefault="00B660F1" w:rsidP="00B660F1">
      <w:pPr>
        <w:shd w:val="clear" w:color="auto" w:fill="FFFFFF"/>
        <w:ind w:right="34"/>
        <w:jc w:val="both"/>
        <w:rPr>
          <w:rFonts w:ascii="Garamond" w:hAnsi="Garamond" w:cs="Times New Roman"/>
          <w:spacing w:val="-7"/>
          <w:sz w:val="24"/>
          <w:szCs w:val="24"/>
        </w:rPr>
      </w:pPr>
      <w:r>
        <w:rPr>
          <w:rFonts w:ascii="Garamond" w:hAnsi="Garamond" w:cs="Times New Roman"/>
          <w:spacing w:val="-7"/>
          <w:sz w:val="24"/>
          <w:szCs w:val="24"/>
        </w:rPr>
        <w:t>Część I</w:t>
      </w:r>
      <w:r w:rsidRPr="008F101E">
        <w:rPr>
          <w:rFonts w:ascii="Garamond" w:hAnsi="Garamond" w:cs="Times New Roman"/>
          <w:spacing w:val="-7"/>
          <w:sz w:val="24"/>
          <w:szCs w:val="24"/>
        </w:rPr>
        <w:t xml:space="preserve">I) Szkoły Podstawowej z Odziałem Przedszkolnym w Zwróconej. </w:t>
      </w:r>
    </w:p>
    <w:p w:rsidR="00B660F1" w:rsidRDefault="00B660F1" w:rsidP="00B660F1">
      <w:pPr>
        <w:shd w:val="clear" w:color="auto" w:fill="FFFFFF"/>
        <w:ind w:right="34"/>
        <w:jc w:val="both"/>
        <w:rPr>
          <w:rFonts w:ascii="Garamond" w:hAnsi="Garamond" w:cs="Times New Roman"/>
          <w:spacing w:val="-15"/>
          <w:sz w:val="22"/>
          <w:szCs w:val="22"/>
        </w:rPr>
      </w:pPr>
    </w:p>
    <w:p w:rsidR="00B660F1" w:rsidRDefault="00B660F1" w:rsidP="00B660F1">
      <w:pPr>
        <w:pStyle w:val="Tekstpodstawowy3"/>
        <w:widowControl/>
        <w:autoSpaceDE/>
        <w:autoSpaceDN/>
        <w:adjustRightInd/>
        <w:spacing w:after="0"/>
        <w:jc w:val="both"/>
        <w:rPr>
          <w:rFonts w:ascii="Garamond" w:hAnsi="Garamond" w:cs="Times New Roman"/>
          <w:sz w:val="24"/>
          <w:szCs w:val="24"/>
        </w:rPr>
      </w:pPr>
    </w:p>
    <w:p w:rsidR="00B660F1" w:rsidRDefault="00B660F1" w:rsidP="00B660F1">
      <w:pPr>
        <w:pStyle w:val="NormalnyWeb"/>
        <w:shd w:val="clear" w:color="auto" w:fill="FFFFFF"/>
        <w:spacing w:line="400" w:lineRule="atLeast"/>
        <w:ind w:firstLine="483"/>
        <w:jc w:val="both"/>
        <w:rPr>
          <w:rFonts w:ascii="Garamond" w:hAnsi="Garamond"/>
        </w:rPr>
      </w:pPr>
      <w:r w:rsidRPr="00C940EB">
        <w:rPr>
          <w:rFonts w:ascii="Garamond" w:hAnsi="Garamond"/>
        </w:rPr>
        <w:t>Wszystkie elementy oferowanego sprzętu winny być fabrycznie nowe, bez wad</w:t>
      </w:r>
      <w:r w:rsidRPr="00C940EB">
        <w:rPr>
          <w:rFonts w:ascii="Garamond" w:hAnsi="Garamond"/>
          <w:color w:val="7030A0"/>
        </w:rPr>
        <w:t xml:space="preserve">. </w:t>
      </w:r>
      <w:r w:rsidRPr="00C940EB">
        <w:rPr>
          <w:rFonts w:ascii="Garamond" w:hAnsi="Garamond"/>
        </w:rPr>
        <w:t xml:space="preserve">Urządzenia </w:t>
      </w:r>
      <w:r>
        <w:rPr>
          <w:rFonts w:ascii="Garamond" w:hAnsi="Garamond"/>
        </w:rPr>
        <w:t xml:space="preserve">komputerowe </w:t>
      </w:r>
      <w:r w:rsidRPr="00C940EB">
        <w:rPr>
          <w:rFonts w:ascii="Garamond" w:hAnsi="Garamond"/>
        </w:rPr>
        <w:t>dostarczane będą bez plombowanych obudów z oznakowanymi podzespołami głównymi z możliwością instalacji rozszerzeń bez utraty gwarancji.</w:t>
      </w:r>
      <w:r w:rsidRPr="00C940EB">
        <w:rPr>
          <w:rFonts w:ascii="Garamond" w:hAnsi="Garamond"/>
          <w:sz w:val="20"/>
          <w:szCs w:val="20"/>
        </w:rPr>
        <w:t xml:space="preserve"> </w:t>
      </w:r>
      <w:r w:rsidRPr="00C940EB">
        <w:rPr>
          <w:rFonts w:ascii="Garamond" w:hAnsi="Garamond"/>
        </w:rPr>
        <w:t xml:space="preserve">Cały sprzęt musi mieć </w:t>
      </w:r>
      <w:r w:rsidRPr="00C940EB">
        <w:rPr>
          <w:rFonts w:ascii="Garamond" w:hAnsi="Garamond"/>
        </w:rPr>
        <w:lastRenderedPageBreak/>
        <w:t xml:space="preserve">kompletne odpowiednie okablowanie niezbędne do uruchomienia poszczególnych urządzeń. Zamieszczony w </w:t>
      </w:r>
      <w:r>
        <w:rPr>
          <w:rFonts w:ascii="Garamond" w:hAnsi="Garamond"/>
        </w:rPr>
        <w:t xml:space="preserve">Specyfikacji Technicznej </w:t>
      </w:r>
      <w:r w:rsidRPr="00C940EB">
        <w:rPr>
          <w:rFonts w:ascii="Garamond" w:hAnsi="Garamond"/>
        </w:rPr>
        <w:t xml:space="preserve"> opis przedmiotu określa wymagania minimalne. </w:t>
      </w:r>
      <w:r>
        <w:rPr>
          <w:rFonts w:ascii="Garamond" w:hAnsi="Garamond"/>
        </w:rPr>
        <w:br/>
      </w:r>
      <w:r w:rsidRPr="00C940EB">
        <w:rPr>
          <w:rFonts w:ascii="Garamond" w:hAnsi="Garamond"/>
        </w:rPr>
        <w:t>Zamawiający zaakceptuje rozwiązania</w:t>
      </w:r>
      <w:r>
        <w:rPr>
          <w:rFonts w:ascii="Garamond" w:hAnsi="Garamond"/>
        </w:rPr>
        <w:t xml:space="preserve"> </w:t>
      </w:r>
      <w:r w:rsidRPr="00C940EB">
        <w:rPr>
          <w:rFonts w:ascii="Garamond" w:hAnsi="Garamond"/>
        </w:rPr>
        <w:t xml:space="preserve">o parametrach równoważnych lub wyższych od wymaganych. W takim wypadku w formularzu oferty (załącznik </w:t>
      </w:r>
      <w:r>
        <w:rPr>
          <w:rFonts w:ascii="Garamond" w:hAnsi="Garamond"/>
        </w:rPr>
        <w:t>do SIWZ</w:t>
      </w:r>
      <w:r w:rsidRPr="00C940EB">
        <w:rPr>
          <w:rFonts w:ascii="Garamond" w:hAnsi="Garamond"/>
        </w:rPr>
        <w:t xml:space="preserve">)  </w:t>
      </w:r>
      <w:r>
        <w:rPr>
          <w:rFonts w:ascii="Garamond" w:hAnsi="Garamond"/>
        </w:rPr>
        <w:t>W</w:t>
      </w:r>
      <w:r w:rsidRPr="00C940EB">
        <w:rPr>
          <w:rFonts w:ascii="Garamond" w:hAnsi="Garamond"/>
        </w:rPr>
        <w:t>ykonawca wskazuje równoważność lub wyższość proponowanego rozwiązania. W przypadku gdy w opisie przedmiotu zamówienia wskazane będą znaki towarowe, patenty lub pochodzenie wykonawca zobowiązany jest do oferowania urządzeń określonych</w:t>
      </w:r>
      <w:r>
        <w:rPr>
          <w:rFonts w:ascii="Garamond" w:hAnsi="Garamond"/>
        </w:rPr>
        <w:t xml:space="preserve">  </w:t>
      </w:r>
      <w:r w:rsidRPr="00C940EB">
        <w:rPr>
          <w:rFonts w:ascii="Garamond" w:hAnsi="Garamond"/>
        </w:rPr>
        <w:t xml:space="preserve">w opisie przedmiotu zamówienia lub równoważnych o parametrach tego typu lecz nie gorszych od wskazanych przez </w:t>
      </w:r>
      <w:r>
        <w:rPr>
          <w:rFonts w:ascii="Garamond" w:hAnsi="Garamond"/>
        </w:rPr>
        <w:t>Z</w:t>
      </w:r>
      <w:r w:rsidRPr="00C940EB">
        <w:rPr>
          <w:rFonts w:ascii="Garamond" w:hAnsi="Garamond"/>
        </w:rPr>
        <w:t>amawiającego.</w:t>
      </w:r>
      <w:r w:rsidRPr="00C940EB">
        <w:rPr>
          <w:rFonts w:ascii="Garamond" w:hAnsi="Garamond"/>
          <w:sz w:val="20"/>
          <w:szCs w:val="20"/>
        </w:rPr>
        <w:t xml:space="preserve">  </w:t>
      </w:r>
      <w:r w:rsidRPr="00C940EB">
        <w:rPr>
          <w:rFonts w:ascii="Garamond" w:hAnsi="Garamond"/>
        </w:rPr>
        <w:t xml:space="preserve">Zaoferowany sprzęt wykonawca dostarcza do siedziby </w:t>
      </w:r>
      <w:r>
        <w:rPr>
          <w:rFonts w:ascii="Garamond" w:hAnsi="Garamond"/>
        </w:rPr>
        <w:t>Szkoły, której dotyczy zamówienie,</w:t>
      </w:r>
      <w:r w:rsidRPr="00C940EB">
        <w:rPr>
          <w:rFonts w:ascii="Garamond" w:hAnsi="Garamond"/>
        </w:rPr>
        <w:t xml:space="preserve"> na koszt własny. </w:t>
      </w:r>
      <w:r>
        <w:rPr>
          <w:rFonts w:ascii="Garamond" w:hAnsi="Garamond"/>
        </w:rPr>
        <w:br/>
      </w:r>
      <w:r w:rsidRPr="00C940EB">
        <w:rPr>
          <w:rFonts w:ascii="Garamond" w:hAnsi="Garamond"/>
        </w:rPr>
        <w:t xml:space="preserve">W dniu dostawy wykonawca zobowiązany jest dostarczyć </w:t>
      </w:r>
      <w:r>
        <w:rPr>
          <w:rFonts w:ascii="Garamond" w:hAnsi="Garamond"/>
        </w:rPr>
        <w:t>Z</w:t>
      </w:r>
      <w:r w:rsidRPr="00C940EB">
        <w:rPr>
          <w:rFonts w:ascii="Garamond" w:hAnsi="Garamond"/>
        </w:rPr>
        <w:t>amawiającemu karty gwarancyjne na dostarczone urządzenia</w:t>
      </w:r>
      <w:r>
        <w:rPr>
          <w:rFonts w:ascii="Garamond" w:hAnsi="Garamond"/>
        </w:rPr>
        <w:t xml:space="preserve"> komputerowe</w:t>
      </w:r>
      <w:r w:rsidRPr="00C940EB">
        <w:rPr>
          <w:rFonts w:ascii="Garamond" w:hAnsi="Garamond"/>
        </w:rPr>
        <w:t>. Wszystkie oferowane urządzenia</w:t>
      </w:r>
      <w:r>
        <w:rPr>
          <w:rFonts w:ascii="Garamond" w:hAnsi="Garamond"/>
        </w:rPr>
        <w:t xml:space="preserve"> komputerowe </w:t>
      </w:r>
      <w:r w:rsidRPr="00C940EB">
        <w:rPr>
          <w:rFonts w:ascii="Garamond" w:hAnsi="Garamond"/>
        </w:rPr>
        <w:t xml:space="preserve"> muszą posiadać stosowny certyfikat „znak CE” – tj. zgodność wyrobu z zasadniczymi wymaganiami bezpieczeństwa określonymi w stosownych 23 dyrektywach (m.in. 73/23/EEC) przez Unię Europejską. Zgodnie z obowiązującymi w UE przepisami w tej materii oferowany sprzęt komputerowy winien posiadać stosowne logo, numer seryjny jak i numer jednostki certyfikującej. Weryfikacja spełnienia warunku posiadania znaku CE zostanie dokonana przez </w:t>
      </w:r>
      <w:r>
        <w:rPr>
          <w:rFonts w:ascii="Garamond" w:hAnsi="Garamond"/>
        </w:rPr>
        <w:t>Z</w:t>
      </w:r>
      <w:r w:rsidRPr="00C940EB">
        <w:rPr>
          <w:rFonts w:ascii="Garamond" w:hAnsi="Garamond"/>
        </w:rPr>
        <w:t>amawiającego podczas odbioru zamawianego sprzętu w oparciu o stosowne certyfikaty lub oznaczenia umieszczone na sprzęcie</w:t>
      </w:r>
      <w:r w:rsidRPr="00C940EB">
        <w:rPr>
          <w:rFonts w:ascii="Garamond" w:hAnsi="Garamond"/>
          <w:color w:val="7030A0"/>
        </w:rPr>
        <w:t xml:space="preserve">. </w:t>
      </w:r>
      <w:r w:rsidRPr="00C940EB">
        <w:rPr>
          <w:rFonts w:ascii="Garamond" w:hAnsi="Garamond"/>
        </w:rPr>
        <w:t xml:space="preserve">Oferowany sprzęt i oprogramowanie musi posiadać szczegółowe instrukcje </w:t>
      </w:r>
      <w:proofErr w:type="spellStart"/>
      <w:r w:rsidRPr="00C940EB">
        <w:rPr>
          <w:rFonts w:ascii="Garamond" w:hAnsi="Garamond"/>
        </w:rPr>
        <w:t>obsługi</w:t>
      </w:r>
      <w:proofErr w:type="spellEnd"/>
      <w:r w:rsidRPr="00C940EB">
        <w:rPr>
          <w:rFonts w:ascii="Garamond" w:hAnsi="Garamond"/>
        </w:rPr>
        <w:t xml:space="preserve"> i konserwacji oraz karty katalogowe producenta. Wymagane dokumenty winny być przedłożone w języku polskim. Dokumenty wystawione w języku obcym winny być przetłumaczone i podpisane przez wykonawcę.  W przypadku gdy w komputerach zainstalowano oprogramowanie należy do każdej jednostki komputerowej dostarczyć oddzielny nośnik z oprogramowaniem wraz ze stosownym certyfikatem/licencją. </w:t>
      </w:r>
    </w:p>
    <w:p w:rsidR="00B660F1" w:rsidRPr="00E23212" w:rsidRDefault="00B660F1" w:rsidP="00B660F1">
      <w:pPr>
        <w:pStyle w:val="NormalnyWeb"/>
        <w:shd w:val="clear" w:color="auto" w:fill="FFFFFF"/>
        <w:spacing w:line="400" w:lineRule="atLeast"/>
        <w:jc w:val="both"/>
        <w:rPr>
          <w:rFonts w:ascii="Garamond" w:hAnsi="Garamond"/>
        </w:rPr>
      </w:pPr>
      <w:r w:rsidRPr="00E23212">
        <w:rPr>
          <w:rFonts w:ascii="Garamond" w:hAnsi="Garamond"/>
        </w:rPr>
        <w:t xml:space="preserve">3. Każda ze szkół oddzielnie będzie zawierać stosowną umowę, której projekt stanowi załącznik nr 7. </w:t>
      </w:r>
    </w:p>
    <w:p w:rsidR="00B660F1" w:rsidRDefault="00B660F1" w:rsidP="00B660F1">
      <w:pPr>
        <w:shd w:val="clear" w:color="auto" w:fill="FFFFFF"/>
        <w:jc w:val="both"/>
        <w:rPr>
          <w:rFonts w:ascii="Garamond" w:hAnsi="Garamond" w:cs="Times New Roman"/>
          <w:sz w:val="24"/>
          <w:szCs w:val="24"/>
        </w:rPr>
      </w:pPr>
      <w:r>
        <w:rPr>
          <w:rFonts w:ascii="Garamond" w:hAnsi="Garamond" w:cs="Times New Roman"/>
          <w:sz w:val="24"/>
          <w:szCs w:val="24"/>
        </w:rPr>
        <w:t>4</w:t>
      </w:r>
      <w:r w:rsidRPr="003D4A6F">
        <w:rPr>
          <w:rFonts w:ascii="Garamond" w:hAnsi="Garamond" w:cs="Times New Roman"/>
          <w:sz w:val="24"/>
          <w:szCs w:val="24"/>
        </w:rPr>
        <w:t xml:space="preserve">.  Kontrakt na </w:t>
      </w:r>
      <w:r>
        <w:rPr>
          <w:rFonts w:ascii="Garamond" w:hAnsi="Garamond" w:cs="Times New Roman"/>
          <w:sz w:val="24"/>
          <w:szCs w:val="24"/>
        </w:rPr>
        <w:t>dostawę</w:t>
      </w:r>
      <w:r w:rsidRPr="003D4A6F">
        <w:rPr>
          <w:rFonts w:ascii="Garamond" w:hAnsi="Garamond" w:cs="Times New Roman"/>
          <w:sz w:val="24"/>
          <w:szCs w:val="24"/>
        </w:rPr>
        <w:t xml:space="preserve"> wymieniony w pkt. 2 podlega realizacji według </w:t>
      </w:r>
      <w:r>
        <w:rPr>
          <w:rFonts w:ascii="Garamond" w:hAnsi="Garamond" w:cs="Times New Roman"/>
          <w:sz w:val="24"/>
          <w:szCs w:val="24"/>
        </w:rPr>
        <w:t xml:space="preserve">ogólnie obowiązujących przepisów prawa. </w:t>
      </w:r>
    </w:p>
    <w:p w:rsidR="00B660F1" w:rsidRDefault="00B660F1" w:rsidP="00B660F1">
      <w:pPr>
        <w:shd w:val="clear" w:color="auto" w:fill="FFFFFF"/>
        <w:jc w:val="both"/>
        <w:rPr>
          <w:rFonts w:ascii="Garamond" w:hAnsi="Garamond" w:cs="Times New Roman"/>
          <w:sz w:val="24"/>
          <w:szCs w:val="24"/>
        </w:rPr>
      </w:pPr>
    </w:p>
    <w:p w:rsidR="00B660F1" w:rsidRPr="008F101E" w:rsidRDefault="00B660F1" w:rsidP="00B660F1">
      <w:pPr>
        <w:shd w:val="clear" w:color="auto" w:fill="FFFFFF"/>
        <w:jc w:val="both"/>
        <w:rPr>
          <w:rFonts w:ascii="Garamond" w:hAnsi="Garamond" w:cs="Times New Roman"/>
          <w:sz w:val="24"/>
          <w:szCs w:val="24"/>
        </w:rPr>
      </w:pPr>
      <w:r>
        <w:rPr>
          <w:rFonts w:ascii="Garamond" w:hAnsi="Garamond" w:cs="Times New Roman"/>
          <w:sz w:val="24"/>
          <w:szCs w:val="24"/>
        </w:rPr>
        <w:t xml:space="preserve">4. </w:t>
      </w:r>
      <w:r w:rsidRPr="003D4A6F">
        <w:rPr>
          <w:rFonts w:ascii="Garamond" w:hAnsi="Garamond" w:cs="Times New Roman"/>
          <w:snapToGrid w:val="0"/>
          <w:color w:val="000000"/>
          <w:sz w:val="24"/>
          <w:szCs w:val="24"/>
        </w:rPr>
        <w:t xml:space="preserve">Zakres obowiązków Wykonawcy określa wzór umowy, który </w:t>
      </w:r>
      <w:r>
        <w:rPr>
          <w:rFonts w:ascii="Garamond" w:hAnsi="Garamond" w:cs="Times New Roman"/>
          <w:snapToGrid w:val="0"/>
          <w:color w:val="000000"/>
          <w:sz w:val="24"/>
          <w:szCs w:val="24"/>
        </w:rPr>
        <w:t xml:space="preserve">jako załącznik stanowi </w:t>
      </w:r>
      <w:r w:rsidRPr="003D4A6F">
        <w:rPr>
          <w:rFonts w:ascii="Garamond" w:hAnsi="Garamond" w:cs="Times New Roman"/>
          <w:snapToGrid w:val="0"/>
          <w:color w:val="000000"/>
          <w:sz w:val="24"/>
          <w:szCs w:val="24"/>
        </w:rPr>
        <w:t>integralną część SIWZ.</w:t>
      </w:r>
    </w:p>
    <w:p w:rsidR="00B660F1" w:rsidRPr="006268B5" w:rsidRDefault="00B660F1" w:rsidP="00B660F1">
      <w:pPr>
        <w:shd w:val="clear" w:color="auto" w:fill="FFFFFF"/>
        <w:tabs>
          <w:tab w:val="left" w:pos="360"/>
        </w:tabs>
        <w:ind w:right="1843"/>
        <w:rPr>
          <w:rFonts w:ascii="Garamond" w:hAnsi="Garamond" w:cs="Times New Roman"/>
          <w:sz w:val="24"/>
          <w:szCs w:val="24"/>
        </w:rPr>
      </w:pPr>
      <w:r>
        <w:rPr>
          <w:rFonts w:ascii="Garamond" w:hAnsi="Garamond" w:cs="Times New Roman"/>
          <w:sz w:val="24"/>
          <w:szCs w:val="24"/>
        </w:rPr>
        <w:t xml:space="preserve">5. </w:t>
      </w:r>
      <w:r w:rsidRPr="006268B5">
        <w:rPr>
          <w:rFonts w:ascii="Garamond" w:hAnsi="Garamond" w:cs="Times New Roman"/>
          <w:sz w:val="24"/>
          <w:szCs w:val="24"/>
        </w:rPr>
        <w:t xml:space="preserve">  Określenie zamówienia według Wspólnego Słownika Zamówień (CPV): </w:t>
      </w:r>
    </w:p>
    <w:p w:rsidR="00B660F1" w:rsidRPr="00231F5C" w:rsidRDefault="00B660F1" w:rsidP="00B660F1">
      <w:pPr>
        <w:shd w:val="clear" w:color="auto" w:fill="FFFFFF"/>
        <w:ind w:left="259" w:right="1843"/>
        <w:rPr>
          <w:rFonts w:ascii="Garamond" w:hAnsi="Garamond" w:cs="Times New Roman"/>
          <w:sz w:val="24"/>
          <w:szCs w:val="24"/>
        </w:rPr>
      </w:pPr>
    </w:p>
    <w:p w:rsidR="00B660F1" w:rsidRDefault="00B660F1" w:rsidP="00B660F1">
      <w:pPr>
        <w:shd w:val="clear" w:color="auto" w:fill="FFFFFF"/>
        <w:ind w:left="259"/>
        <w:rPr>
          <w:rFonts w:ascii="Garamond" w:hAnsi="Garamond" w:cs="Times New Roman"/>
          <w:sz w:val="22"/>
          <w:szCs w:val="22"/>
        </w:rPr>
      </w:pPr>
      <w:r w:rsidRPr="00EE7476">
        <w:rPr>
          <w:rFonts w:ascii="Garamond" w:hAnsi="Garamond" w:cs="Times New Roman"/>
          <w:sz w:val="24"/>
          <w:szCs w:val="24"/>
          <w:u w:val="single"/>
        </w:rPr>
        <w:t>Główny przedmiot</w:t>
      </w:r>
      <w:r w:rsidRPr="00EE7476">
        <w:rPr>
          <w:rFonts w:ascii="Garamond" w:hAnsi="Garamond" w:cs="Times New Roman"/>
          <w:b/>
          <w:bCs/>
          <w:sz w:val="24"/>
          <w:szCs w:val="24"/>
          <w:u w:val="single"/>
        </w:rPr>
        <w:t>: CPV:</w:t>
      </w:r>
      <w:r w:rsidRPr="008F101E">
        <w:rPr>
          <w:rFonts w:ascii="Garamond" w:hAnsi="Garamond" w:cs="Times New Roman"/>
          <w:sz w:val="22"/>
          <w:szCs w:val="22"/>
        </w:rPr>
        <w:t xml:space="preserve"> </w:t>
      </w:r>
      <w:r>
        <w:rPr>
          <w:rFonts w:ascii="Garamond" w:hAnsi="Garamond" w:cs="Times New Roman"/>
          <w:sz w:val="22"/>
          <w:szCs w:val="22"/>
        </w:rPr>
        <w:t xml:space="preserve"> 39 16 21 00</w:t>
      </w:r>
      <w:r w:rsidR="00C4701E">
        <w:rPr>
          <w:rFonts w:ascii="Garamond" w:hAnsi="Garamond" w:cs="Times New Roman"/>
          <w:sz w:val="22"/>
          <w:szCs w:val="22"/>
        </w:rPr>
        <w:t>-</w:t>
      </w:r>
      <w:r>
        <w:rPr>
          <w:rFonts w:ascii="Garamond" w:hAnsi="Garamond" w:cs="Times New Roman"/>
          <w:sz w:val="22"/>
          <w:szCs w:val="22"/>
        </w:rPr>
        <w:t>6 – pomoce dydaktyczne</w:t>
      </w:r>
    </w:p>
    <w:p w:rsidR="00B660F1" w:rsidRPr="008F101E" w:rsidRDefault="00B660F1" w:rsidP="00B660F1">
      <w:pPr>
        <w:shd w:val="clear" w:color="auto" w:fill="FFFFFF"/>
        <w:jc w:val="both"/>
        <w:rPr>
          <w:rFonts w:ascii="Garamond" w:hAnsi="Garamond"/>
          <w:bCs/>
          <w:color w:val="000000"/>
          <w:sz w:val="24"/>
          <w:szCs w:val="24"/>
        </w:rPr>
      </w:pPr>
      <w:r w:rsidRPr="008F101E">
        <w:rPr>
          <w:rFonts w:ascii="Garamond" w:hAnsi="Garamond" w:cs="Times New Roman"/>
          <w:sz w:val="24"/>
          <w:szCs w:val="24"/>
        </w:rPr>
        <w:t xml:space="preserve">6. </w:t>
      </w:r>
      <w:r w:rsidRPr="008F101E">
        <w:rPr>
          <w:rFonts w:ascii="Garamond" w:hAnsi="Garamond"/>
          <w:bCs/>
          <w:color w:val="000000"/>
          <w:sz w:val="24"/>
          <w:szCs w:val="24"/>
        </w:rPr>
        <w:t>Dostarczone pomoce dydaktyczne, winny być nowe, wykonane w ramach bezpiecznych technologii. Winny spełniać wymagania norm UE. Produkty, które tego wymagają winny posiadać niezbędne certyfikaty bezpieczeństwa określone w odrębnych przepisach. Wszystkie urządzenie</w:t>
      </w:r>
      <w:r>
        <w:rPr>
          <w:rFonts w:ascii="Garamond" w:hAnsi="Garamond"/>
          <w:bCs/>
          <w:color w:val="000000"/>
          <w:sz w:val="24"/>
          <w:szCs w:val="24"/>
        </w:rPr>
        <w:br/>
      </w:r>
      <w:r w:rsidRPr="008F101E">
        <w:rPr>
          <w:rFonts w:ascii="Garamond" w:hAnsi="Garamond"/>
          <w:bCs/>
          <w:color w:val="000000"/>
          <w:sz w:val="24"/>
          <w:szCs w:val="24"/>
        </w:rPr>
        <w:t>i sprzęt muszą posiadać certyfikaty i atesty dopuszczające do użytku w szkole.</w:t>
      </w:r>
    </w:p>
    <w:p w:rsidR="00B660F1" w:rsidRDefault="00B660F1" w:rsidP="00B660F1">
      <w:pPr>
        <w:shd w:val="clear" w:color="auto" w:fill="FFFFFF"/>
        <w:rPr>
          <w:rFonts w:ascii="Garamond" w:hAnsi="Garamond" w:cs="Times New Roman"/>
          <w:sz w:val="22"/>
          <w:szCs w:val="22"/>
        </w:rPr>
      </w:pPr>
    </w:p>
    <w:p w:rsidR="00B660F1" w:rsidRPr="003D4A6F" w:rsidRDefault="00B660F1" w:rsidP="00B660F1">
      <w:pPr>
        <w:shd w:val="clear" w:color="auto" w:fill="FFFFFF"/>
        <w:tabs>
          <w:tab w:val="left" w:pos="346"/>
        </w:tabs>
        <w:rPr>
          <w:rFonts w:ascii="Garamond" w:hAnsi="Garamond" w:cs="Times New Roman"/>
          <w:b/>
          <w:bCs/>
          <w:sz w:val="24"/>
          <w:szCs w:val="24"/>
        </w:rPr>
      </w:pPr>
      <w:r w:rsidRPr="003D4A6F">
        <w:rPr>
          <w:rFonts w:ascii="Garamond" w:hAnsi="Garamond" w:cs="Times New Roman"/>
          <w:b/>
          <w:bCs/>
          <w:sz w:val="24"/>
          <w:szCs w:val="24"/>
        </w:rPr>
        <w:t>III.</w:t>
      </w:r>
      <w:r w:rsidRPr="003D4A6F">
        <w:rPr>
          <w:rFonts w:ascii="Garamond" w:hAnsi="Garamond" w:cs="Times New Roman"/>
          <w:b/>
          <w:bCs/>
          <w:sz w:val="24"/>
          <w:szCs w:val="24"/>
        </w:rPr>
        <w:tab/>
        <w:t>OFERTY CZĘŚCIOWE, UMOWA RAMOWA, AUKCJA ELEKTRONICZNA</w:t>
      </w:r>
    </w:p>
    <w:p w:rsidR="00B660F1" w:rsidRPr="003D4A6F" w:rsidRDefault="00B660F1" w:rsidP="00B660F1">
      <w:pPr>
        <w:shd w:val="clear" w:color="auto" w:fill="FFFFFF"/>
        <w:tabs>
          <w:tab w:val="left" w:pos="346"/>
        </w:tabs>
        <w:rPr>
          <w:rFonts w:ascii="Garamond" w:hAnsi="Garamond" w:cs="Times New Roman"/>
          <w:sz w:val="24"/>
          <w:szCs w:val="24"/>
        </w:rPr>
      </w:pPr>
    </w:p>
    <w:p w:rsidR="00B660F1" w:rsidRDefault="00B660F1" w:rsidP="00B660F1">
      <w:pPr>
        <w:pStyle w:val="Tekstpodstawowy31"/>
        <w:spacing w:line="240" w:lineRule="auto"/>
        <w:rPr>
          <w:rFonts w:ascii="Garamond" w:hAnsi="Garamond" w:cs="TimesNewRomanPSMT"/>
          <w:szCs w:val="24"/>
          <w:lang w:val="pl-PL"/>
        </w:rPr>
      </w:pPr>
      <w:r w:rsidRPr="009979A9">
        <w:rPr>
          <w:rFonts w:ascii="Garamond" w:hAnsi="Garamond"/>
          <w:szCs w:val="24"/>
          <w:lang w:val="pl-PL"/>
        </w:rPr>
        <w:t>1. Zamawiający  dopuszcza składanie ofert częściowych.</w:t>
      </w:r>
      <w:r w:rsidRPr="009979A9">
        <w:rPr>
          <w:rFonts w:ascii="Garamond" w:hAnsi="Garamond" w:cs="TimesNewRomanPSMT"/>
          <w:szCs w:val="24"/>
          <w:lang w:val="pl-PL"/>
        </w:rPr>
        <w:t xml:space="preserve"> </w:t>
      </w:r>
      <w:r w:rsidRPr="006426A5">
        <w:rPr>
          <w:rFonts w:ascii="Garamond" w:hAnsi="Garamond" w:cs="TimesNewRomanPSMT"/>
          <w:szCs w:val="24"/>
          <w:lang w:val="pl-PL"/>
        </w:rPr>
        <w:t xml:space="preserve">W związku z tym, każdą wyspecyfikowaną w SIWZ część/zadanie </w:t>
      </w:r>
      <w:r w:rsidRPr="006426A5">
        <w:rPr>
          <w:rFonts w:ascii="Garamond" w:hAnsi="Garamond" w:cs="TimesNewRomanPS-BoldMT"/>
          <w:b/>
          <w:bCs/>
          <w:szCs w:val="24"/>
          <w:lang w:val="pl-PL"/>
        </w:rPr>
        <w:t>(</w:t>
      </w:r>
      <w:r>
        <w:rPr>
          <w:rFonts w:ascii="Garamond" w:hAnsi="Garamond" w:cs="TimesNewRomanPS-BoldMT"/>
          <w:b/>
          <w:bCs/>
          <w:szCs w:val="24"/>
          <w:lang w:val="pl-PL"/>
        </w:rPr>
        <w:t>2</w:t>
      </w:r>
      <w:r w:rsidRPr="006426A5">
        <w:rPr>
          <w:rFonts w:ascii="Garamond" w:hAnsi="Garamond" w:cs="TimesNewRomanPS-BoldMT"/>
          <w:b/>
          <w:bCs/>
          <w:szCs w:val="24"/>
          <w:lang w:val="pl-PL"/>
        </w:rPr>
        <w:t xml:space="preserve"> części/zadań) </w:t>
      </w:r>
      <w:r w:rsidRPr="006426A5">
        <w:rPr>
          <w:rFonts w:ascii="Garamond" w:hAnsi="Garamond" w:cs="TimesNewRomanPSMT"/>
          <w:szCs w:val="24"/>
          <w:lang w:val="pl-PL"/>
        </w:rPr>
        <w:t>należy traktować jako oddzielny przedmiot zamówienia (oddzielne zamówienia), wszelkie zapisy znajdujące się w SIWZ dotyczące oferty należy odnosić do oferty częściowej.</w:t>
      </w:r>
    </w:p>
    <w:p w:rsidR="00B660F1" w:rsidRPr="00EE7476" w:rsidRDefault="00B660F1" w:rsidP="00B660F1">
      <w:pPr>
        <w:pStyle w:val="Tekstpodstawowy31"/>
        <w:spacing w:line="240" w:lineRule="auto"/>
        <w:rPr>
          <w:rFonts w:ascii="Garamond" w:hAnsi="Garamond"/>
          <w:szCs w:val="24"/>
          <w:lang w:val="pl-PL"/>
        </w:rPr>
      </w:pPr>
    </w:p>
    <w:p w:rsidR="00B660F1" w:rsidRDefault="00B660F1" w:rsidP="00B660F1">
      <w:pPr>
        <w:shd w:val="clear" w:color="auto" w:fill="FFFFFF"/>
        <w:ind w:left="7" w:right="3024"/>
        <w:rPr>
          <w:rFonts w:ascii="Garamond" w:hAnsi="Garamond" w:cs="Times New Roman"/>
          <w:sz w:val="24"/>
          <w:szCs w:val="24"/>
        </w:rPr>
      </w:pPr>
      <w:r w:rsidRPr="003D4A6F">
        <w:rPr>
          <w:rFonts w:ascii="Garamond" w:hAnsi="Garamond" w:cs="Times New Roman"/>
          <w:sz w:val="24"/>
          <w:szCs w:val="24"/>
        </w:rPr>
        <w:t xml:space="preserve">2. Zamawiający nie przewiduje zawarcia umowy ramowej. </w:t>
      </w:r>
    </w:p>
    <w:p w:rsidR="00B660F1" w:rsidRPr="003D4A6F" w:rsidRDefault="00B660F1" w:rsidP="00B660F1">
      <w:pPr>
        <w:shd w:val="clear" w:color="auto" w:fill="FFFFFF"/>
        <w:ind w:left="7" w:right="3024"/>
        <w:rPr>
          <w:rFonts w:ascii="Garamond" w:hAnsi="Garamond" w:cs="Times New Roman"/>
          <w:sz w:val="24"/>
          <w:szCs w:val="24"/>
        </w:rPr>
      </w:pPr>
    </w:p>
    <w:p w:rsidR="00B660F1" w:rsidRDefault="00B660F1" w:rsidP="00B660F1">
      <w:pPr>
        <w:shd w:val="clear" w:color="auto" w:fill="FFFFFF"/>
        <w:ind w:left="7" w:right="3024"/>
        <w:rPr>
          <w:rFonts w:ascii="Garamond" w:hAnsi="Garamond" w:cs="Times New Roman"/>
          <w:sz w:val="24"/>
          <w:szCs w:val="24"/>
        </w:rPr>
      </w:pPr>
      <w:r w:rsidRPr="003D4A6F">
        <w:rPr>
          <w:rFonts w:ascii="Garamond" w:hAnsi="Garamond" w:cs="Times New Roman"/>
          <w:sz w:val="24"/>
          <w:szCs w:val="24"/>
        </w:rPr>
        <w:t>3. Zamawiający nie przewiduje aukcji elektronicznej.</w:t>
      </w:r>
    </w:p>
    <w:p w:rsidR="00B660F1" w:rsidRPr="003D4A6F" w:rsidRDefault="00B660F1" w:rsidP="00B660F1">
      <w:pPr>
        <w:shd w:val="clear" w:color="auto" w:fill="FFFFFF"/>
        <w:ind w:left="7" w:right="3024"/>
        <w:rPr>
          <w:rFonts w:ascii="Garamond" w:hAnsi="Garamond" w:cs="Times New Roman"/>
          <w:sz w:val="24"/>
          <w:szCs w:val="24"/>
        </w:rPr>
      </w:pPr>
    </w:p>
    <w:p w:rsidR="00B660F1" w:rsidRPr="003D4A6F" w:rsidRDefault="00B660F1" w:rsidP="00B660F1">
      <w:pPr>
        <w:shd w:val="clear" w:color="auto" w:fill="FFFFFF"/>
        <w:tabs>
          <w:tab w:val="left" w:pos="346"/>
        </w:tabs>
        <w:rPr>
          <w:rFonts w:ascii="Garamond" w:hAnsi="Garamond" w:cs="Times New Roman"/>
          <w:b/>
          <w:bCs/>
          <w:sz w:val="24"/>
          <w:szCs w:val="24"/>
          <w:u w:val="single"/>
        </w:rPr>
      </w:pPr>
    </w:p>
    <w:p w:rsidR="00B660F1" w:rsidRPr="003D4A6F" w:rsidRDefault="00B660F1" w:rsidP="00B660F1">
      <w:pPr>
        <w:pStyle w:val="Akapitzlist1"/>
        <w:shd w:val="clear" w:color="auto" w:fill="FFFFFF"/>
        <w:tabs>
          <w:tab w:val="left" w:pos="346"/>
        </w:tabs>
        <w:ind w:left="0" w:right="49"/>
        <w:jc w:val="both"/>
        <w:rPr>
          <w:rFonts w:ascii="Garamond" w:hAnsi="Garamond" w:cs="Times New Roman"/>
          <w:b/>
          <w:bCs/>
          <w:spacing w:val="-1"/>
          <w:sz w:val="24"/>
          <w:szCs w:val="24"/>
        </w:rPr>
      </w:pPr>
      <w:r w:rsidRPr="003D4A6F">
        <w:rPr>
          <w:rFonts w:ascii="Garamond" w:hAnsi="Garamond" w:cs="Times New Roman"/>
          <w:b/>
          <w:bCs/>
          <w:sz w:val="24"/>
          <w:szCs w:val="24"/>
        </w:rPr>
        <w:t>IV.</w:t>
      </w:r>
      <w:r w:rsidRPr="003D4A6F">
        <w:rPr>
          <w:rFonts w:ascii="Garamond" w:hAnsi="Garamond" w:cs="Times New Roman"/>
          <w:b/>
          <w:bCs/>
          <w:sz w:val="24"/>
          <w:szCs w:val="24"/>
        </w:rPr>
        <w:tab/>
        <w:t xml:space="preserve">ZAMÓWIENIA UZUPEŁNIAJĄCE, INFORMACJA O </w:t>
      </w:r>
      <w:r>
        <w:rPr>
          <w:rFonts w:ascii="Garamond" w:hAnsi="Garamond" w:cs="Times New Roman"/>
          <w:b/>
          <w:bCs/>
          <w:sz w:val="24"/>
          <w:szCs w:val="24"/>
        </w:rPr>
        <w:t xml:space="preserve">OFERCIE </w:t>
      </w:r>
      <w:r w:rsidRPr="003D4A6F">
        <w:rPr>
          <w:rFonts w:ascii="Garamond" w:hAnsi="Garamond" w:cs="Times New Roman"/>
          <w:b/>
          <w:bCs/>
          <w:sz w:val="24"/>
          <w:szCs w:val="24"/>
        </w:rPr>
        <w:t xml:space="preserve">WARIANTOWEJ. </w:t>
      </w:r>
    </w:p>
    <w:p w:rsidR="00B660F1" w:rsidRPr="003D4A6F" w:rsidRDefault="00B660F1" w:rsidP="00B660F1">
      <w:pPr>
        <w:shd w:val="clear" w:color="auto" w:fill="FFFFFF"/>
        <w:tabs>
          <w:tab w:val="left" w:pos="346"/>
        </w:tabs>
        <w:ind w:left="7"/>
        <w:rPr>
          <w:rFonts w:ascii="Garamond" w:hAnsi="Garamond" w:cs="Times New Roman"/>
          <w:b/>
          <w:bCs/>
          <w:sz w:val="24"/>
          <w:szCs w:val="24"/>
        </w:rPr>
      </w:pPr>
    </w:p>
    <w:p w:rsidR="00B660F1" w:rsidRDefault="00B660F1" w:rsidP="00B660F1">
      <w:pPr>
        <w:jc w:val="both"/>
        <w:rPr>
          <w:rFonts w:ascii="Garamond" w:hAnsi="Garamond" w:cs="Times New Roman"/>
          <w:snapToGrid w:val="0"/>
          <w:sz w:val="24"/>
          <w:szCs w:val="24"/>
        </w:rPr>
      </w:pPr>
      <w:r w:rsidRPr="00255B70">
        <w:rPr>
          <w:rFonts w:ascii="Garamond" w:hAnsi="Garamond" w:cs="Times New Roman"/>
          <w:snapToGrid w:val="0"/>
          <w:sz w:val="24"/>
          <w:szCs w:val="24"/>
        </w:rPr>
        <w:t>1. Zamawiający</w:t>
      </w:r>
      <w:r>
        <w:rPr>
          <w:rFonts w:ascii="Garamond" w:hAnsi="Garamond" w:cs="Times New Roman"/>
          <w:snapToGrid w:val="0"/>
          <w:sz w:val="24"/>
          <w:szCs w:val="24"/>
        </w:rPr>
        <w:t xml:space="preserve"> nie </w:t>
      </w:r>
      <w:r w:rsidRPr="00255B70">
        <w:rPr>
          <w:rFonts w:ascii="Garamond" w:hAnsi="Garamond" w:cs="Times New Roman"/>
          <w:snapToGrid w:val="0"/>
          <w:sz w:val="24"/>
          <w:szCs w:val="24"/>
        </w:rPr>
        <w:t>przewiduje udzielenia zamówień uzupełniających</w:t>
      </w:r>
      <w:r>
        <w:rPr>
          <w:rFonts w:ascii="Garamond" w:hAnsi="Garamond" w:cs="Times New Roman"/>
          <w:snapToGrid w:val="0"/>
          <w:sz w:val="24"/>
          <w:szCs w:val="24"/>
        </w:rPr>
        <w:t>.</w:t>
      </w:r>
    </w:p>
    <w:p w:rsidR="00B660F1" w:rsidRPr="003D4A6F" w:rsidRDefault="00B660F1" w:rsidP="00B660F1">
      <w:pPr>
        <w:jc w:val="both"/>
        <w:rPr>
          <w:rFonts w:ascii="Garamond" w:hAnsi="Garamond" w:cs="Times New Roman"/>
          <w:sz w:val="24"/>
          <w:szCs w:val="24"/>
        </w:rPr>
      </w:pPr>
      <w:r w:rsidRPr="003D4A6F">
        <w:rPr>
          <w:rFonts w:ascii="Garamond" w:hAnsi="Garamond" w:cs="Times New Roman"/>
          <w:sz w:val="24"/>
          <w:szCs w:val="24"/>
        </w:rPr>
        <w:t>2. Zamawiający nie dopuszcza składania ofert wariantowych.</w:t>
      </w:r>
    </w:p>
    <w:p w:rsidR="00B660F1" w:rsidRPr="003D4A6F" w:rsidRDefault="00B660F1" w:rsidP="00B660F1">
      <w:pPr>
        <w:shd w:val="clear" w:color="auto" w:fill="FFFFFF"/>
        <w:tabs>
          <w:tab w:val="left" w:pos="346"/>
        </w:tabs>
        <w:ind w:right="3024"/>
        <w:rPr>
          <w:rFonts w:ascii="Garamond" w:hAnsi="Garamond" w:cs="Times New Roman"/>
          <w:sz w:val="24"/>
          <w:szCs w:val="24"/>
        </w:rPr>
      </w:pPr>
    </w:p>
    <w:p w:rsidR="00B660F1" w:rsidRPr="003D4A6F" w:rsidRDefault="00B660F1" w:rsidP="00B660F1">
      <w:pPr>
        <w:pStyle w:val="Akapitzlist1"/>
        <w:numPr>
          <w:ilvl w:val="0"/>
          <w:numId w:val="1"/>
        </w:numPr>
        <w:shd w:val="clear" w:color="auto" w:fill="FFFFFF"/>
        <w:tabs>
          <w:tab w:val="left" w:pos="346"/>
        </w:tabs>
        <w:ind w:left="0" w:firstLine="0"/>
        <w:rPr>
          <w:rFonts w:ascii="Garamond" w:hAnsi="Garamond" w:cs="Times New Roman"/>
          <w:b/>
          <w:bCs/>
          <w:spacing w:val="-1"/>
          <w:sz w:val="24"/>
          <w:szCs w:val="24"/>
        </w:rPr>
      </w:pPr>
      <w:r w:rsidRPr="003D4A6F">
        <w:rPr>
          <w:rFonts w:ascii="Garamond" w:hAnsi="Garamond" w:cs="Times New Roman"/>
          <w:b/>
          <w:bCs/>
          <w:sz w:val="24"/>
          <w:szCs w:val="24"/>
        </w:rPr>
        <w:t>TERMIN WYKONANIA ZAMÓWIENIA.</w:t>
      </w:r>
    </w:p>
    <w:p w:rsidR="00B660F1" w:rsidRPr="00231F5C" w:rsidRDefault="00B660F1" w:rsidP="00B660F1">
      <w:pPr>
        <w:shd w:val="clear" w:color="auto" w:fill="FFFFFF"/>
        <w:tabs>
          <w:tab w:val="left" w:pos="346"/>
        </w:tabs>
        <w:ind w:left="7"/>
        <w:rPr>
          <w:rFonts w:ascii="Garamond" w:hAnsi="Garamond" w:cs="Times New Roman"/>
          <w:b/>
          <w:bCs/>
          <w:spacing w:val="-1"/>
          <w:sz w:val="24"/>
          <w:szCs w:val="24"/>
        </w:rPr>
      </w:pPr>
    </w:p>
    <w:p w:rsidR="00B660F1" w:rsidRPr="000672CB" w:rsidRDefault="00B660F1" w:rsidP="00B660F1">
      <w:pPr>
        <w:pStyle w:val="Bezodstpw"/>
        <w:numPr>
          <w:ilvl w:val="0"/>
          <w:numId w:val="18"/>
        </w:numPr>
        <w:spacing w:line="276" w:lineRule="auto"/>
        <w:jc w:val="both"/>
        <w:rPr>
          <w:rFonts w:ascii="Garamond" w:hAnsi="Garamond"/>
        </w:rPr>
      </w:pPr>
      <w:r w:rsidRPr="000672CB">
        <w:rPr>
          <w:rFonts w:ascii="Garamond" w:hAnsi="Garamond"/>
        </w:rPr>
        <w:t xml:space="preserve">Termin realizacji zamówienia: do dnia </w:t>
      </w:r>
      <w:r w:rsidR="000672CB" w:rsidRPr="000672CB">
        <w:rPr>
          <w:rFonts w:ascii="Garamond" w:hAnsi="Garamond"/>
        </w:rPr>
        <w:t>29 czerwca</w:t>
      </w:r>
      <w:r w:rsidRPr="000672CB">
        <w:rPr>
          <w:rFonts w:ascii="Garamond" w:hAnsi="Garamond"/>
        </w:rPr>
        <w:t xml:space="preserve"> 2012 roku. </w:t>
      </w:r>
    </w:p>
    <w:p w:rsidR="00B660F1" w:rsidRPr="00D963AA" w:rsidRDefault="00B660F1" w:rsidP="00B660F1">
      <w:pPr>
        <w:jc w:val="both"/>
        <w:rPr>
          <w:rFonts w:ascii="Garamond" w:hAnsi="Garamond"/>
        </w:rPr>
      </w:pPr>
    </w:p>
    <w:p w:rsidR="00B660F1" w:rsidRPr="003D4A6F" w:rsidRDefault="00B660F1" w:rsidP="00B660F1">
      <w:pPr>
        <w:pStyle w:val="Akapitzlist1"/>
        <w:shd w:val="clear" w:color="auto" w:fill="FFFFFF"/>
        <w:tabs>
          <w:tab w:val="left" w:pos="353"/>
        </w:tabs>
        <w:ind w:left="0" w:right="14"/>
        <w:rPr>
          <w:rFonts w:ascii="Garamond" w:hAnsi="Garamond" w:cs="Times New Roman"/>
          <w:b/>
          <w:bCs/>
          <w:sz w:val="24"/>
          <w:szCs w:val="24"/>
        </w:rPr>
      </w:pPr>
      <w:r w:rsidRPr="003D4A6F">
        <w:rPr>
          <w:rFonts w:ascii="Garamond" w:hAnsi="Garamond" w:cs="Times New Roman"/>
          <w:b/>
          <w:bCs/>
          <w:sz w:val="24"/>
          <w:szCs w:val="24"/>
        </w:rPr>
        <w:t>VI. OPIS WARUNKÓW UDZIAŁU W POSTĘPOWANIU ORAZ OPIS SPOSOBU DOKONYWANIA  OCENY SPEŁNIANIA TYCH WARUNKÓW.</w:t>
      </w:r>
    </w:p>
    <w:p w:rsidR="00B660F1" w:rsidRPr="003D4A6F" w:rsidRDefault="00B660F1" w:rsidP="00B660F1">
      <w:pPr>
        <w:pStyle w:val="Akapitzlist1"/>
        <w:shd w:val="clear" w:color="auto" w:fill="FFFFFF"/>
        <w:tabs>
          <w:tab w:val="left" w:pos="353"/>
        </w:tabs>
        <w:ind w:left="0" w:right="14"/>
        <w:rPr>
          <w:rFonts w:ascii="Garamond" w:hAnsi="Garamond" w:cs="Times New Roman"/>
          <w:b/>
          <w:bCs/>
          <w:sz w:val="24"/>
          <w:szCs w:val="24"/>
        </w:rPr>
      </w:pPr>
    </w:p>
    <w:p w:rsidR="00B660F1" w:rsidRPr="003D4A6F" w:rsidRDefault="00B660F1" w:rsidP="00B660F1">
      <w:pPr>
        <w:jc w:val="both"/>
        <w:rPr>
          <w:rFonts w:ascii="Garamond" w:hAnsi="Garamond" w:cs="Times New Roman"/>
          <w:b/>
          <w:sz w:val="24"/>
          <w:szCs w:val="24"/>
        </w:rPr>
      </w:pPr>
      <w:r w:rsidRPr="003D4A6F">
        <w:rPr>
          <w:rFonts w:ascii="Garamond" w:hAnsi="Garamond" w:cs="Times New Roman"/>
          <w:b/>
          <w:spacing w:val="-2"/>
          <w:sz w:val="24"/>
          <w:szCs w:val="24"/>
        </w:rPr>
        <w:t xml:space="preserve">1.   </w:t>
      </w:r>
      <w:r w:rsidRPr="003D4A6F">
        <w:rPr>
          <w:rFonts w:ascii="Garamond" w:hAnsi="Garamond" w:cs="Times New Roman"/>
          <w:b/>
          <w:sz w:val="24"/>
          <w:szCs w:val="24"/>
        </w:rPr>
        <w:t>Warunki udziału w postępowaniu:</w:t>
      </w:r>
    </w:p>
    <w:p w:rsidR="00B660F1" w:rsidRPr="003D4A6F" w:rsidRDefault="00B660F1" w:rsidP="00B660F1">
      <w:pPr>
        <w:spacing w:before="120"/>
        <w:jc w:val="both"/>
        <w:rPr>
          <w:rFonts w:ascii="Garamond" w:hAnsi="Garamond" w:cs="Times New Roman"/>
          <w:b/>
          <w:sz w:val="24"/>
          <w:szCs w:val="24"/>
        </w:rPr>
      </w:pPr>
      <w:r w:rsidRPr="003D4A6F">
        <w:rPr>
          <w:rFonts w:ascii="Garamond" w:hAnsi="Garamond" w:cs="Times New Roman"/>
          <w:sz w:val="24"/>
          <w:szCs w:val="24"/>
        </w:rPr>
        <w:t xml:space="preserve">O udzielenie zamówienia ubiegać się mogą Wykonawcy, którzy złożą ważną ofertę, której treść odpowiada treści Specyfikacji istotnych warunków zamówienia, </w:t>
      </w:r>
      <w:r w:rsidRPr="003D4A6F">
        <w:rPr>
          <w:rFonts w:ascii="Garamond" w:hAnsi="Garamond" w:cs="Times New Roman"/>
          <w:b/>
          <w:i/>
          <w:snapToGrid w:val="0"/>
          <w:color w:val="000000"/>
          <w:sz w:val="24"/>
          <w:szCs w:val="24"/>
        </w:rPr>
        <w:t xml:space="preserve">wg </w:t>
      </w:r>
      <w:r>
        <w:rPr>
          <w:rFonts w:ascii="Garamond" w:hAnsi="Garamond" w:cs="Times New Roman"/>
          <w:b/>
          <w:i/>
          <w:snapToGrid w:val="0"/>
          <w:color w:val="000000"/>
          <w:sz w:val="24"/>
          <w:szCs w:val="24"/>
        </w:rPr>
        <w:t>załącznika  nr 1</w:t>
      </w:r>
      <w:r w:rsidRPr="003D4A6F">
        <w:rPr>
          <w:rFonts w:ascii="Garamond" w:hAnsi="Garamond" w:cs="Times New Roman"/>
          <w:b/>
          <w:i/>
          <w:snapToGrid w:val="0"/>
          <w:color w:val="000000"/>
          <w:sz w:val="24"/>
          <w:szCs w:val="24"/>
        </w:rPr>
        <w:t xml:space="preserve"> </w:t>
      </w:r>
      <w:r w:rsidRPr="003D4A6F">
        <w:rPr>
          <w:rFonts w:ascii="Garamond" w:hAnsi="Garamond" w:cs="Times New Roman"/>
          <w:snapToGrid w:val="0"/>
          <w:color w:val="000000"/>
          <w:sz w:val="24"/>
          <w:szCs w:val="24"/>
        </w:rPr>
        <w:t>załączonego do SIWZ</w:t>
      </w:r>
      <w:r w:rsidRPr="003D4A6F">
        <w:rPr>
          <w:rFonts w:ascii="Garamond" w:hAnsi="Garamond" w:cs="Times New Roman"/>
          <w:sz w:val="24"/>
          <w:szCs w:val="24"/>
        </w:rPr>
        <w:t xml:space="preserve"> oraz</w:t>
      </w:r>
      <w:r w:rsidRPr="003D4A6F">
        <w:rPr>
          <w:rFonts w:ascii="Garamond" w:hAnsi="Garamond" w:cs="Times New Roman"/>
          <w:b/>
          <w:sz w:val="24"/>
          <w:szCs w:val="24"/>
        </w:rPr>
        <w:t>:</w:t>
      </w:r>
    </w:p>
    <w:p w:rsidR="00B660F1" w:rsidRPr="001F5872" w:rsidRDefault="00B660F1" w:rsidP="00B660F1">
      <w:pPr>
        <w:tabs>
          <w:tab w:val="left" w:pos="1011"/>
          <w:tab w:val="left" w:pos="6771"/>
          <w:tab w:val="left" w:pos="7491"/>
        </w:tabs>
        <w:spacing w:before="60"/>
        <w:jc w:val="both"/>
        <w:rPr>
          <w:rFonts w:ascii="Garamond" w:hAnsi="Garamond" w:cs="Times New Roman"/>
          <w:b/>
          <w:bCs/>
          <w:sz w:val="24"/>
          <w:szCs w:val="24"/>
        </w:rPr>
      </w:pPr>
      <w:r w:rsidRPr="003D4A6F">
        <w:rPr>
          <w:rFonts w:ascii="Garamond" w:hAnsi="Garamond" w:cs="Times New Roman"/>
          <w:sz w:val="24"/>
          <w:szCs w:val="24"/>
        </w:rPr>
        <w:t>W celu potwierdzenia spełnienia niniejszego warunku Wykonawcy zobowiązani</w:t>
      </w:r>
      <w:r>
        <w:rPr>
          <w:rFonts w:ascii="Garamond" w:hAnsi="Garamond" w:cs="Times New Roman"/>
          <w:sz w:val="24"/>
          <w:szCs w:val="24"/>
        </w:rPr>
        <w:t xml:space="preserve"> są przedłożyć odpowiednie </w:t>
      </w:r>
      <w:r w:rsidRPr="003D4A6F">
        <w:rPr>
          <w:rFonts w:ascii="Garamond" w:hAnsi="Garamond" w:cs="Times New Roman"/>
          <w:sz w:val="24"/>
          <w:szCs w:val="24"/>
        </w:rPr>
        <w:t>dokumenty w formie oryginału lub kserokopii poświadczonej za zgodność z oryginałem:</w:t>
      </w:r>
    </w:p>
    <w:p w:rsidR="00B660F1" w:rsidRPr="00420C97" w:rsidRDefault="00B660F1" w:rsidP="00B660F1">
      <w:pPr>
        <w:tabs>
          <w:tab w:val="left" w:pos="1011"/>
          <w:tab w:val="left" w:pos="6771"/>
          <w:tab w:val="left" w:pos="7491"/>
        </w:tabs>
        <w:spacing w:before="60"/>
        <w:jc w:val="both"/>
        <w:rPr>
          <w:rFonts w:ascii="Garamond" w:hAnsi="Garamond" w:cs="Times New Roman"/>
          <w:b/>
          <w:bCs/>
          <w:sz w:val="24"/>
          <w:szCs w:val="24"/>
        </w:rPr>
      </w:pPr>
      <w:r w:rsidRPr="003D4A6F">
        <w:rPr>
          <w:rFonts w:ascii="Garamond" w:hAnsi="Garamond"/>
          <w:snapToGrid w:val="0"/>
          <w:color w:val="000000"/>
          <w:sz w:val="24"/>
          <w:szCs w:val="24"/>
        </w:rPr>
        <w:br/>
      </w:r>
      <w:r w:rsidRPr="00420C97">
        <w:rPr>
          <w:rFonts w:ascii="Garamond" w:hAnsi="Garamond" w:cs="Times New Roman"/>
          <w:b/>
          <w:bCs/>
          <w:sz w:val="24"/>
          <w:szCs w:val="24"/>
        </w:rPr>
        <w:t xml:space="preserve">1) Posiadają  uprawnienia niezbędne do wykonywania działalności lub czynności </w:t>
      </w:r>
      <w:r w:rsidRPr="00420C97">
        <w:rPr>
          <w:rFonts w:ascii="Garamond" w:hAnsi="Garamond" w:cs="Times New Roman"/>
          <w:b/>
          <w:bCs/>
          <w:sz w:val="24"/>
          <w:szCs w:val="24"/>
        </w:rPr>
        <w:br/>
        <w:t>w zakresie odpowiadającym przedmiotowi zamówienia.</w:t>
      </w:r>
    </w:p>
    <w:p w:rsidR="00B660F1" w:rsidRDefault="00B660F1" w:rsidP="00B660F1">
      <w:pPr>
        <w:tabs>
          <w:tab w:val="left" w:pos="1011"/>
          <w:tab w:val="left" w:pos="6771"/>
          <w:tab w:val="left" w:pos="7491"/>
        </w:tabs>
        <w:spacing w:before="60"/>
        <w:jc w:val="both"/>
        <w:rPr>
          <w:rFonts w:ascii="Garamond" w:hAnsi="Garamond" w:cs="Times New Roman"/>
          <w:sz w:val="24"/>
          <w:szCs w:val="24"/>
        </w:rPr>
      </w:pPr>
      <w:r w:rsidRPr="00420C97">
        <w:rPr>
          <w:rFonts w:ascii="Garamond" w:hAnsi="Garamond"/>
          <w:sz w:val="24"/>
          <w:szCs w:val="24"/>
        </w:rPr>
        <w:t>Zamawiający nie precyzuje w tym zakresie żadnych wymagań</w:t>
      </w:r>
      <w:r w:rsidRPr="00420C97">
        <w:rPr>
          <w:rFonts w:ascii="Garamond" w:hAnsi="Garamond" w:cs="Times New Roman"/>
          <w:sz w:val="24"/>
          <w:szCs w:val="24"/>
        </w:rPr>
        <w:t xml:space="preserve">.  </w:t>
      </w:r>
    </w:p>
    <w:p w:rsidR="00B660F1" w:rsidRDefault="00B660F1" w:rsidP="00B660F1">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 xml:space="preserve">W celu wykazania spełnienia przez Wykonawcę warunku Zamawiający żąda załączenia do oferty oświadczenia Wykonawcy o spełnieniu warunków udziału w postępowaniu, o których mowa w art. 22 ust. 1 </w:t>
      </w:r>
      <w:proofErr w:type="spellStart"/>
      <w:r w:rsidRPr="00420C97">
        <w:rPr>
          <w:rFonts w:ascii="Garamond" w:hAnsi="Garamond"/>
          <w:sz w:val="24"/>
          <w:szCs w:val="24"/>
        </w:rPr>
        <w:t>pkt</w:t>
      </w:r>
      <w:proofErr w:type="spellEnd"/>
      <w:r w:rsidRPr="00420C97">
        <w:rPr>
          <w:rFonts w:ascii="Garamond" w:hAnsi="Garamond"/>
          <w:sz w:val="24"/>
          <w:szCs w:val="24"/>
        </w:rPr>
        <w:t xml:space="preserve"> </w:t>
      </w:r>
      <w:r>
        <w:rPr>
          <w:rFonts w:ascii="Garamond" w:hAnsi="Garamond"/>
          <w:sz w:val="24"/>
          <w:szCs w:val="24"/>
        </w:rPr>
        <w:t xml:space="preserve">1-4 ustawy </w:t>
      </w:r>
      <w:proofErr w:type="spellStart"/>
      <w:r>
        <w:rPr>
          <w:rFonts w:ascii="Garamond" w:hAnsi="Garamond"/>
          <w:sz w:val="24"/>
          <w:szCs w:val="24"/>
        </w:rPr>
        <w:t>Pzp</w:t>
      </w:r>
      <w:proofErr w:type="spellEnd"/>
      <w:r>
        <w:rPr>
          <w:rFonts w:ascii="Garamond" w:hAnsi="Garamond"/>
          <w:sz w:val="24"/>
          <w:szCs w:val="24"/>
        </w:rPr>
        <w:t xml:space="preserve">. - </w:t>
      </w:r>
      <w:r w:rsidRPr="007F43A2">
        <w:rPr>
          <w:rFonts w:ascii="Garamond" w:hAnsi="Garamond"/>
          <w:b/>
          <w:i/>
          <w:sz w:val="24"/>
          <w:szCs w:val="24"/>
        </w:rPr>
        <w:t>załącznik nr 2</w:t>
      </w:r>
      <w:r w:rsidRPr="00420C97">
        <w:rPr>
          <w:rFonts w:ascii="Garamond" w:hAnsi="Garamond"/>
          <w:sz w:val="24"/>
          <w:szCs w:val="24"/>
        </w:rPr>
        <w:t xml:space="preserve"> do oferty. </w:t>
      </w:r>
    </w:p>
    <w:p w:rsidR="00B660F1" w:rsidRPr="00420C97" w:rsidRDefault="00B660F1" w:rsidP="00B660F1">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Ocena spełnienia przez Wykonawców warunków udziału w postępowaniu będzie dokonana na podstawie wymaganego oświadczenia, według formuły: spełnia/nie spełnia.</w:t>
      </w:r>
    </w:p>
    <w:p w:rsidR="00B660F1" w:rsidRPr="003D4A6F" w:rsidRDefault="00B660F1" w:rsidP="00B660F1">
      <w:pPr>
        <w:ind w:left="360"/>
        <w:jc w:val="both"/>
        <w:rPr>
          <w:rFonts w:ascii="Garamond" w:hAnsi="Garamond"/>
          <w:snapToGrid w:val="0"/>
          <w:color w:val="000000"/>
          <w:sz w:val="24"/>
          <w:szCs w:val="24"/>
        </w:rPr>
      </w:pPr>
    </w:p>
    <w:p w:rsidR="00B660F1" w:rsidRDefault="00B660F1" w:rsidP="00B660F1">
      <w:pPr>
        <w:shd w:val="clear" w:color="auto" w:fill="FFFFFF"/>
        <w:tabs>
          <w:tab w:val="left" w:pos="331"/>
        </w:tabs>
        <w:ind w:left="360" w:right="7" w:hanging="360"/>
        <w:jc w:val="both"/>
        <w:rPr>
          <w:rFonts w:ascii="Garamond" w:hAnsi="Garamond" w:cs="Times New Roman"/>
          <w:b/>
          <w:bCs/>
          <w:sz w:val="24"/>
          <w:szCs w:val="24"/>
        </w:rPr>
      </w:pPr>
      <w:r w:rsidRPr="003D4A6F">
        <w:rPr>
          <w:rFonts w:ascii="Garamond" w:hAnsi="Garamond" w:cs="Times New Roman"/>
          <w:b/>
          <w:bCs/>
          <w:sz w:val="24"/>
          <w:szCs w:val="24"/>
        </w:rPr>
        <w:t>2) Posiadają niezbędną wiedzę i doświadczenie</w:t>
      </w:r>
      <w:r w:rsidRPr="003D4A6F">
        <w:rPr>
          <w:rFonts w:ascii="Garamond" w:hAnsi="Garamond" w:cs="Times New Roman"/>
          <w:bCs/>
          <w:sz w:val="24"/>
          <w:szCs w:val="24"/>
        </w:rPr>
        <w:t xml:space="preserve"> </w:t>
      </w:r>
      <w:r w:rsidRPr="003D4A6F">
        <w:rPr>
          <w:rFonts w:ascii="Garamond" w:hAnsi="Garamond" w:cs="Times New Roman"/>
          <w:b/>
          <w:bCs/>
          <w:sz w:val="24"/>
          <w:szCs w:val="24"/>
        </w:rPr>
        <w:t>w zakresie realizacji robót budowlanych</w:t>
      </w:r>
      <w:r>
        <w:rPr>
          <w:rFonts w:ascii="Garamond" w:hAnsi="Garamond" w:cs="Times New Roman"/>
          <w:b/>
          <w:bCs/>
          <w:sz w:val="24"/>
          <w:szCs w:val="24"/>
        </w:rPr>
        <w:t xml:space="preserve">: </w:t>
      </w:r>
    </w:p>
    <w:p w:rsidR="00B660F1" w:rsidRPr="00120C37" w:rsidRDefault="00B660F1" w:rsidP="00B660F1">
      <w:pPr>
        <w:shd w:val="clear" w:color="auto" w:fill="FFFFFF"/>
        <w:tabs>
          <w:tab w:val="left" w:pos="331"/>
        </w:tabs>
        <w:ind w:left="360" w:right="7" w:hanging="360"/>
        <w:jc w:val="both"/>
        <w:rPr>
          <w:rFonts w:ascii="Garamond" w:hAnsi="Garamond" w:cs="Times New Roman"/>
          <w:b/>
          <w:bCs/>
          <w:sz w:val="24"/>
          <w:szCs w:val="24"/>
        </w:rPr>
      </w:pPr>
      <w:r w:rsidRPr="00120C37">
        <w:rPr>
          <w:rFonts w:ascii="Garamond" w:hAnsi="Garamond" w:cs="Times New Roman"/>
          <w:b/>
          <w:bCs/>
          <w:sz w:val="24"/>
          <w:szCs w:val="24"/>
        </w:rPr>
        <w:t>Doświadczenie</w:t>
      </w:r>
    </w:p>
    <w:p w:rsidR="00B660F1" w:rsidRPr="002E0B24" w:rsidRDefault="00B660F1" w:rsidP="00B660F1">
      <w:pPr>
        <w:pStyle w:val="Bezodstpw"/>
        <w:jc w:val="both"/>
        <w:rPr>
          <w:rFonts w:ascii="Garamond" w:hAnsi="Garamond"/>
          <w:b/>
          <w:color w:val="000000"/>
        </w:rPr>
      </w:pPr>
      <w:r w:rsidRPr="00120C37">
        <w:rPr>
          <w:rFonts w:ascii="Garamond" w:hAnsi="Garamond"/>
        </w:rPr>
        <w:t>Wykonawca musi wykazać się wiedzą i doświadczeniem, w wykonaniu</w:t>
      </w:r>
      <w:r>
        <w:rPr>
          <w:rFonts w:ascii="Garamond" w:hAnsi="Garamond"/>
        </w:rPr>
        <w:t xml:space="preserve"> </w:t>
      </w:r>
      <w:r w:rsidRPr="00120C37">
        <w:rPr>
          <w:rFonts w:ascii="Garamond" w:hAnsi="Garamond"/>
        </w:rPr>
        <w:t xml:space="preserve">w </w:t>
      </w:r>
      <w:r>
        <w:rPr>
          <w:rFonts w:ascii="Garamond" w:hAnsi="Garamond"/>
        </w:rPr>
        <w:t xml:space="preserve">przypadku świadczeń okresowych lub ciągłych również wykonywanych, dostaw lub usług w zakresie niezbędnym do wykazania spełniania  warunku wiedzy i doświadczenia w okresie ostatnich 3 lat </w:t>
      </w:r>
      <w:r w:rsidRPr="00120C37">
        <w:rPr>
          <w:rFonts w:ascii="Garamond" w:hAnsi="Garamond"/>
        </w:rPr>
        <w:t xml:space="preserve"> przed upływem terminu składania ofert, a jeżeli okres prowadzenia działalności jest krótszy,</w:t>
      </w:r>
      <w:r>
        <w:rPr>
          <w:rFonts w:ascii="Garamond" w:hAnsi="Garamond"/>
        </w:rPr>
        <w:t xml:space="preserve"> to w tym okresie, </w:t>
      </w:r>
      <w:r>
        <w:rPr>
          <w:rFonts w:ascii="Garamond" w:hAnsi="Garamond"/>
        </w:rPr>
        <w:br/>
        <w:t>z podaniem ich wartości , przedmiotu, dat wykonania i odbiorców,  wraz z</w:t>
      </w:r>
      <w:r>
        <w:rPr>
          <w:rFonts w:ascii="Book Antiqua" w:hAnsi="Book Antiqua"/>
          <w:b/>
          <w:bCs/>
        </w:rPr>
        <w:t xml:space="preserve"> </w:t>
      </w:r>
      <w:r w:rsidRPr="002E0B24">
        <w:rPr>
          <w:rFonts w:ascii="Garamond" w:hAnsi="Garamond"/>
          <w:bCs/>
        </w:rPr>
        <w:t xml:space="preserve">załączeniem </w:t>
      </w:r>
      <w:r w:rsidRPr="002E0B24">
        <w:rPr>
          <w:rFonts w:ascii="Garamond" w:hAnsi="Garamond"/>
          <w:bCs/>
        </w:rPr>
        <w:lastRenderedPageBreak/>
        <w:t xml:space="preserve">dokumentu potwierdzającego, że roboty zostały wykonane zgodnie z zasadami sztuki budowlanej </w:t>
      </w:r>
      <w:r>
        <w:rPr>
          <w:rFonts w:ascii="Garamond" w:hAnsi="Garamond"/>
          <w:bCs/>
        </w:rPr>
        <w:br/>
      </w:r>
      <w:r w:rsidRPr="002E0B24">
        <w:rPr>
          <w:rFonts w:ascii="Garamond" w:hAnsi="Garamond"/>
          <w:bCs/>
        </w:rPr>
        <w:t>i prawidłowo ukończone (referencje, protokoły odbioru)</w:t>
      </w:r>
      <w:r>
        <w:rPr>
          <w:rFonts w:ascii="Garamond" w:hAnsi="Garamond"/>
          <w:bCs/>
        </w:rPr>
        <w:t xml:space="preserve"> </w:t>
      </w:r>
      <w:r w:rsidRPr="002E0B24">
        <w:rPr>
          <w:rFonts w:ascii="Garamond" w:hAnsi="Garamond"/>
          <w:b/>
          <w:i/>
          <w:snapToGrid w:val="0"/>
          <w:color w:val="000000"/>
        </w:rPr>
        <w:t xml:space="preserve">wg załącznika nr 3 </w:t>
      </w:r>
    </w:p>
    <w:p w:rsidR="00B660F1" w:rsidRDefault="00B660F1" w:rsidP="00B660F1">
      <w:pPr>
        <w:tabs>
          <w:tab w:val="left" w:pos="1011"/>
          <w:tab w:val="left" w:pos="6771"/>
          <w:tab w:val="left" w:pos="7491"/>
        </w:tabs>
        <w:spacing w:before="60"/>
        <w:jc w:val="both"/>
        <w:rPr>
          <w:rFonts w:ascii="Garamond" w:hAnsi="Garamond"/>
          <w:sz w:val="24"/>
          <w:szCs w:val="24"/>
        </w:rPr>
      </w:pPr>
      <w:r>
        <w:rPr>
          <w:rFonts w:ascii="Garamond" w:hAnsi="Garamond"/>
          <w:sz w:val="24"/>
          <w:szCs w:val="24"/>
        </w:rPr>
        <w:t>Zamawiający w tym zakresie precyzuje warunek:</w:t>
      </w:r>
    </w:p>
    <w:p w:rsidR="00B660F1" w:rsidRPr="00803186" w:rsidRDefault="00B660F1" w:rsidP="00B660F1">
      <w:pPr>
        <w:shd w:val="clear" w:color="auto" w:fill="FFFFFF"/>
        <w:tabs>
          <w:tab w:val="left" w:pos="331"/>
        </w:tabs>
        <w:ind w:right="7"/>
        <w:jc w:val="both"/>
        <w:rPr>
          <w:rFonts w:ascii="Garamond" w:hAnsi="Garamond" w:cs="Times New Roman"/>
          <w:bCs/>
          <w:sz w:val="24"/>
          <w:szCs w:val="24"/>
        </w:rPr>
      </w:pPr>
      <w:r w:rsidRPr="00803186">
        <w:rPr>
          <w:rFonts w:ascii="Garamond" w:hAnsi="Garamond" w:cs="Times New Roman"/>
          <w:bCs/>
          <w:sz w:val="24"/>
          <w:szCs w:val="24"/>
        </w:rPr>
        <w:t xml:space="preserve">Wykonawca musi wykazać się wiedzą i doświadczeniem, w wykonaniu ( zakończeniu) w okresie ostatnich 3 lat przed upływem terminu składania ofert, a jeżeli okres prowadzenia działalności jest krótszy to w tym okresie dostaw o łącznej wartości 100 000 zł brutto polegających na wykonaniu dostawie materiałów, pomocy dydaktycznych z podaniem ich rodzaju,  wartości, daty i miejsca dostawy oraz załączeniem dokumentów potwierdzających, że dostawy zostały prawidłowo  ukończone ( referencje, protokoły odbioru). </w:t>
      </w:r>
    </w:p>
    <w:p w:rsidR="00B660F1" w:rsidRPr="00420C97" w:rsidRDefault="00B660F1" w:rsidP="00B660F1">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Ocena spełnienia przez Wykonawców warunków udziału w postępowaniu będzie dokonana na podstawie wymaganego oświadczenia, według formuły: spełnia/nie spełnia.</w:t>
      </w:r>
    </w:p>
    <w:p w:rsidR="00B660F1" w:rsidRPr="00120C37" w:rsidRDefault="00B660F1" w:rsidP="00B660F1">
      <w:pPr>
        <w:pStyle w:val="Bezodstpw"/>
        <w:rPr>
          <w:rFonts w:ascii="Garamond" w:hAnsi="Garamond"/>
          <w:color w:val="000000"/>
        </w:rPr>
      </w:pPr>
    </w:p>
    <w:p w:rsidR="00B660F1" w:rsidRPr="003D4A6F" w:rsidRDefault="00B660F1" w:rsidP="00B660F1">
      <w:pPr>
        <w:tabs>
          <w:tab w:val="left" w:pos="6480"/>
          <w:tab w:val="left" w:pos="7200"/>
        </w:tabs>
        <w:spacing w:before="60"/>
        <w:jc w:val="both"/>
        <w:rPr>
          <w:rFonts w:ascii="Garamond" w:hAnsi="Garamond" w:cs="Times New Roman"/>
          <w:b/>
          <w:bCs/>
          <w:spacing w:val="-2"/>
          <w:sz w:val="24"/>
          <w:szCs w:val="24"/>
        </w:rPr>
      </w:pPr>
      <w:r w:rsidRPr="003D4A6F">
        <w:rPr>
          <w:rFonts w:ascii="Garamond" w:hAnsi="Garamond" w:cs="Times New Roman"/>
          <w:b/>
          <w:bCs/>
          <w:sz w:val="24"/>
          <w:szCs w:val="24"/>
        </w:rPr>
        <w:t xml:space="preserve">3)  </w:t>
      </w:r>
      <w:r w:rsidRPr="003D4A6F">
        <w:rPr>
          <w:rFonts w:ascii="Garamond" w:hAnsi="Garamond" w:cs="Times New Roman"/>
          <w:b/>
          <w:bCs/>
          <w:spacing w:val="-2"/>
          <w:sz w:val="24"/>
          <w:szCs w:val="24"/>
        </w:rPr>
        <w:t>Dysponują potencjałem technicznym i osobami zdolnymi do wykonania niniejszego zamówienia</w:t>
      </w:r>
    </w:p>
    <w:p w:rsidR="00B660F1" w:rsidRDefault="00B660F1" w:rsidP="00B660F1">
      <w:pPr>
        <w:tabs>
          <w:tab w:val="left" w:pos="1011"/>
          <w:tab w:val="left" w:pos="6771"/>
          <w:tab w:val="left" w:pos="7491"/>
        </w:tabs>
        <w:spacing w:before="60"/>
        <w:jc w:val="both"/>
        <w:rPr>
          <w:rFonts w:ascii="Garamond" w:hAnsi="Garamond" w:cs="Times New Roman"/>
          <w:sz w:val="24"/>
          <w:szCs w:val="24"/>
        </w:rPr>
      </w:pPr>
      <w:r w:rsidRPr="00420C97">
        <w:rPr>
          <w:rFonts w:ascii="Garamond" w:hAnsi="Garamond"/>
          <w:sz w:val="24"/>
          <w:szCs w:val="24"/>
        </w:rPr>
        <w:t>Zamawiający nie precyzuje w tym zakresie żadnych wymagań</w:t>
      </w:r>
      <w:r w:rsidRPr="00420C97">
        <w:rPr>
          <w:rFonts w:ascii="Garamond" w:hAnsi="Garamond" w:cs="Times New Roman"/>
          <w:sz w:val="24"/>
          <w:szCs w:val="24"/>
        </w:rPr>
        <w:t xml:space="preserve">.  </w:t>
      </w:r>
    </w:p>
    <w:p w:rsidR="00B660F1" w:rsidRDefault="00B660F1" w:rsidP="00B660F1">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 xml:space="preserve">W celu wykazania spełnienia przez Wykonawcę warunku Zamawiający żąda załączenia do oferty oświadczenia Wykonawcy o spełnieniu warunków udziału w postępowaniu, o których mowa w art. 22 ust. 1 </w:t>
      </w:r>
      <w:proofErr w:type="spellStart"/>
      <w:r w:rsidRPr="00420C97">
        <w:rPr>
          <w:rFonts w:ascii="Garamond" w:hAnsi="Garamond"/>
          <w:sz w:val="24"/>
          <w:szCs w:val="24"/>
        </w:rPr>
        <w:t>pkt</w:t>
      </w:r>
      <w:proofErr w:type="spellEnd"/>
      <w:r w:rsidRPr="00420C97">
        <w:rPr>
          <w:rFonts w:ascii="Garamond" w:hAnsi="Garamond"/>
          <w:sz w:val="24"/>
          <w:szCs w:val="24"/>
        </w:rPr>
        <w:t xml:space="preserve"> </w:t>
      </w:r>
      <w:r>
        <w:rPr>
          <w:rFonts w:ascii="Garamond" w:hAnsi="Garamond"/>
          <w:sz w:val="24"/>
          <w:szCs w:val="24"/>
        </w:rPr>
        <w:t xml:space="preserve">1-4 ustawy </w:t>
      </w:r>
      <w:proofErr w:type="spellStart"/>
      <w:r>
        <w:rPr>
          <w:rFonts w:ascii="Garamond" w:hAnsi="Garamond"/>
          <w:sz w:val="24"/>
          <w:szCs w:val="24"/>
        </w:rPr>
        <w:t>Pzp</w:t>
      </w:r>
      <w:proofErr w:type="spellEnd"/>
      <w:r>
        <w:rPr>
          <w:rFonts w:ascii="Garamond" w:hAnsi="Garamond"/>
          <w:sz w:val="24"/>
          <w:szCs w:val="24"/>
        </w:rPr>
        <w:t xml:space="preserve">. - </w:t>
      </w:r>
      <w:r w:rsidRPr="007F43A2">
        <w:rPr>
          <w:rFonts w:ascii="Garamond" w:hAnsi="Garamond"/>
          <w:b/>
          <w:i/>
          <w:sz w:val="24"/>
          <w:szCs w:val="24"/>
        </w:rPr>
        <w:t xml:space="preserve">załącznik nr 2 </w:t>
      </w:r>
      <w:r w:rsidRPr="00420C97">
        <w:rPr>
          <w:rFonts w:ascii="Garamond" w:hAnsi="Garamond"/>
          <w:sz w:val="24"/>
          <w:szCs w:val="24"/>
        </w:rPr>
        <w:t xml:space="preserve">do oferty. </w:t>
      </w:r>
    </w:p>
    <w:p w:rsidR="00B660F1" w:rsidRPr="00420C97" w:rsidRDefault="00B660F1" w:rsidP="00B660F1">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Ocena spełnienia przez Wykonawców warunków udziału w postępowaniu będzie dokonana na podstawie wymaganego oświadczenia, według formuły: spełnia/nie spełnia.</w:t>
      </w:r>
    </w:p>
    <w:p w:rsidR="00B660F1" w:rsidRDefault="00B660F1" w:rsidP="00B660F1">
      <w:pPr>
        <w:pStyle w:val="Tekstpodstawowywcity21"/>
        <w:tabs>
          <w:tab w:val="left" w:pos="7185"/>
          <w:tab w:val="left" w:pos="7905"/>
        </w:tabs>
        <w:spacing w:before="60"/>
        <w:ind w:left="0"/>
        <w:jc w:val="both"/>
        <w:rPr>
          <w:rFonts w:ascii="Garamond" w:hAnsi="Garamond"/>
          <w:bCs/>
          <w:spacing w:val="-2"/>
          <w:sz w:val="24"/>
        </w:rPr>
      </w:pPr>
    </w:p>
    <w:p w:rsidR="00B660F1" w:rsidRPr="00420C97" w:rsidRDefault="00B660F1" w:rsidP="00B660F1">
      <w:pPr>
        <w:pStyle w:val="Tekstpodstawowywcity21"/>
        <w:tabs>
          <w:tab w:val="left" w:pos="7185"/>
          <w:tab w:val="left" w:pos="7905"/>
        </w:tabs>
        <w:spacing w:before="60"/>
        <w:ind w:left="0"/>
        <w:jc w:val="both"/>
        <w:rPr>
          <w:rFonts w:ascii="Garamond" w:hAnsi="Garamond"/>
          <w:b/>
          <w:bCs/>
          <w:spacing w:val="-2"/>
          <w:sz w:val="24"/>
        </w:rPr>
      </w:pPr>
      <w:r w:rsidRPr="00420C97">
        <w:rPr>
          <w:rFonts w:ascii="Garamond" w:hAnsi="Garamond"/>
          <w:b/>
          <w:bCs/>
          <w:spacing w:val="-2"/>
          <w:sz w:val="24"/>
        </w:rPr>
        <w:t xml:space="preserve">4) Znajdują się w sytuacji ekonomicznej i finansowej zapewniającej wykonanie zamówienia. </w:t>
      </w:r>
    </w:p>
    <w:p w:rsidR="00B660F1" w:rsidRDefault="00B660F1" w:rsidP="00B660F1">
      <w:pPr>
        <w:pStyle w:val="Tekstpodstawowywcity21"/>
        <w:tabs>
          <w:tab w:val="left" w:pos="7185"/>
          <w:tab w:val="left" w:pos="7905"/>
        </w:tabs>
        <w:spacing w:before="60"/>
        <w:ind w:left="0"/>
        <w:jc w:val="both"/>
        <w:rPr>
          <w:rFonts w:ascii="Garamond" w:hAnsi="Garamond"/>
          <w:bCs/>
          <w:color w:val="000000"/>
          <w:spacing w:val="-2"/>
          <w:sz w:val="24"/>
        </w:rPr>
      </w:pPr>
    </w:p>
    <w:p w:rsidR="00B660F1" w:rsidRDefault="00B660F1" w:rsidP="00B660F1">
      <w:pPr>
        <w:tabs>
          <w:tab w:val="left" w:pos="1011"/>
          <w:tab w:val="left" w:pos="6771"/>
          <w:tab w:val="left" w:pos="7491"/>
        </w:tabs>
        <w:spacing w:before="60"/>
        <w:jc w:val="both"/>
        <w:rPr>
          <w:rFonts w:ascii="Garamond" w:hAnsi="Garamond" w:cs="Times New Roman"/>
          <w:sz w:val="24"/>
          <w:szCs w:val="24"/>
        </w:rPr>
      </w:pPr>
      <w:r w:rsidRPr="00420C97">
        <w:rPr>
          <w:rFonts w:ascii="Garamond" w:hAnsi="Garamond"/>
          <w:sz w:val="24"/>
          <w:szCs w:val="24"/>
        </w:rPr>
        <w:t>Zamawiający nie precyzuje w tym zakresie żadnych wymagań</w:t>
      </w:r>
      <w:r w:rsidRPr="00420C97">
        <w:rPr>
          <w:rFonts w:ascii="Garamond" w:hAnsi="Garamond" w:cs="Times New Roman"/>
          <w:sz w:val="24"/>
          <w:szCs w:val="24"/>
        </w:rPr>
        <w:t xml:space="preserve">.  </w:t>
      </w:r>
    </w:p>
    <w:p w:rsidR="00B660F1" w:rsidRDefault="00B660F1" w:rsidP="00B660F1">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 xml:space="preserve">W celu wykazania spełnienia przez Wykonawcę warunku Zamawiający żąda załączenia do oferty oświadczenia Wykonawcy o spełnieniu warunków udziału w postępowaniu, o których mowa w art. 22 ust. 1 </w:t>
      </w:r>
      <w:proofErr w:type="spellStart"/>
      <w:r w:rsidRPr="00420C97">
        <w:rPr>
          <w:rFonts w:ascii="Garamond" w:hAnsi="Garamond"/>
          <w:sz w:val="24"/>
          <w:szCs w:val="24"/>
        </w:rPr>
        <w:t>pkt</w:t>
      </w:r>
      <w:proofErr w:type="spellEnd"/>
      <w:r w:rsidRPr="00420C97">
        <w:rPr>
          <w:rFonts w:ascii="Garamond" w:hAnsi="Garamond"/>
          <w:sz w:val="24"/>
          <w:szCs w:val="24"/>
        </w:rPr>
        <w:t xml:space="preserve"> </w:t>
      </w:r>
      <w:r>
        <w:rPr>
          <w:rFonts w:ascii="Garamond" w:hAnsi="Garamond"/>
          <w:sz w:val="24"/>
          <w:szCs w:val="24"/>
        </w:rPr>
        <w:t xml:space="preserve">1-4 ustawy </w:t>
      </w:r>
      <w:proofErr w:type="spellStart"/>
      <w:r>
        <w:rPr>
          <w:rFonts w:ascii="Garamond" w:hAnsi="Garamond"/>
          <w:sz w:val="24"/>
          <w:szCs w:val="24"/>
        </w:rPr>
        <w:t>Pzp</w:t>
      </w:r>
      <w:proofErr w:type="spellEnd"/>
      <w:r>
        <w:rPr>
          <w:rFonts w:ascii="Garamond" w:hAnsi="Garamond"/>
          <w:sz w:val="24"/>
          <w:szCs w:val="24"/>
        </w:rPr>
        <w:t xml:space="preserve">. - </w:t>
      </w:r>
      <w:r w:rsidRPr="003C5B25">
        <w:rPr>
          <w:rFonts w:ascii="Garamond" w:hAnsi="Garamond"/>
          <w:sz w:val="24"/>
          <w:szCs w:val="24"/>
        </w:rPr>
        <w:t>załącznik nr 2</w:t>
      </w:r>
      <w:r w:rsidRPr="00420C97">
        <w:rPr>
          <w:rFonts w:ascii="Garamond" w:hAnsi="Garamond"/>
          <w:sz w:val="24"/>
          <w:szCs w:val="24"/>
        </w:rPr>
        <w:t xml:space="preserve"> do oferty. </w:t>
      </w:r>
    </w:p>
    <w:p w:rsidR="00B660F1" w:rsidRPr="00420C97" w:rsidRDefault="00B660F1" w:rsidP="00B660F1">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Ocena spełnienia przez Wykonawców warunków udziału w postępowaniu będzie dokonana na podstawie wymaganego oświadczenia, według formuły: spełnia/nie spełnia.</w:t>
      </w:r>
    </w:p>
    <w:p w:rsidR="00B660F1" w:rsidRPr="003D4A6F" w:rsidRDefault="00B660F1" w:rsidP="00B660F1">
      <w:pPr>
        <w:pStyle w:val="Tytu"/>
        <w:jc w:val="left"/>
        <w:rPr>
          <w:rFonts w:ascii="Garamond" w:hAnsi="Garamond"/>
          <w:b w:val="0"/>
          <w:i w:val="0"/>
          <w:sz w:val="24"/>
          <w:szCs w:val="24"/>
        </w:rPr>
      </w:pPr>
    </w:p>
    <w:p w:rsidR="00B660F1" w:rsidRPr="003D4A6F" w:rsidRDefault="00B660F1" w:rsidP="00B660F1">
      <w:pPr>
        <w:jc w:val="both"/>
        <w:rPr>
          <w:rFonts w:ascii="Garamond" w:hAnsi="Garamond" w:cs="Times New Roman"/>
          <w:b/>
          <w:sz w:val="24"/>
          <w:szCs w:val="24"/>
        </w:rPr>
      </w:pPr>
      <w:r w:rsidRPr="003D4A6F">
        <w:rPr>
          <w:rFonts w:ascii="Garamond" w:hAnsi="Garamond" w:cs="Times New Roman"/>
          <w:b/>
          <w:spacing w:val="-2"/>
          <w:sz w:val="24"/>
          <w:szCs w:val="24"/>
        </w:rPr>
        <w:t>2. Sposób potwierdzenia w</w:t>
      </w:r>
      <w:r w:rsidRPr="003D4A6F">
        <w:rPr>
          <w:rFonts w:ascii="Garamond" w:hAnsi="Garamond" w:cs="Times New Roman"/>
          <w:b/>
          <w:sz w:val="24"/>
          <w:szCs w:val="24"/>
        </w:rPr>
        <w:t>arunków udziału w postępowaniu:</w:t>
      </w:r>
    </w:p>
    <w:p w:rsidR="00B660F1" w:rsidRDefault="00B660F1" w:rsidP="00B660F1">
      <w:pPr>
        <w:jc w:val="both"/>
        <w:rPr>
          <w:rFonts w:ascii="Garamond" w:hAnsi="Garamond" w:cs="Times New Roman"/>
          <w:b/>
          <w:sz w:val="24"/>
          <w:szCs w:val="24"/>
        </w:rPr>
      </w:pPr>
    </w:p>
    <w:p w:rsidR="00B660F1" w:rsidRPr="003D4A6F" w:rsidRDefault="00B660F1" w:rsidP="00B660F1">
      <w:pPr>
        <w:jc w:val="both"/>
        <w:rPr>
          <w:rFonts w:ascii="Garamond" w:hAnsi="Garamond" w:cs="Times New Roman"/>
          <w:bCs/>
          <w:sz w:val="24"/>
          <w:szCs w:val="24"/>
        </w:rPr>
      </w:pPr>
      <w:r w:rsidRPr="003D4A6F">
        <w:rPr>
          <w:rFonts w:ascii="Garamond" w:hAnsi="Garamond" w:cs="Times New Roman"/>
          <w:sz w:val="24"/>
          <w:szCs w:val="24"/>
        </w:rPr>
        <w:t xml:space="preserve">1)  </w:t>
      </w:r>
      <w:r w:rsidRPr="003D4A6F">
        <w:rPr>
          <w:rFonts w:ascii="Garamond" w:hAnsi="Garamond" w:cs="Times New Roman"/>
          <w:bCs/>
          <w:sz w:val="24"/>
          <w:szCs w:val="24"/>
        </w:rPr>
        <w:t>Sprawdzenie spełnienia w/w warunków udziału w postępowaniu odbywać się będzie na podstawie przedłożonych przez Wykonawcę dokumentów i oświadczeń wg zasady spełnia / nie spełnia.</w:t>
      </w:r>
    </w:p>
    <w:p w:rsidR="00B660F1" w:rsidRPr="003D4A6F" w:rsidRDefault="00B660F1" w:rsidP="00B660F1">
      <w:pPr>
        <w:ind w:left="709"/>
        <w:jc w:val="both"/>
        <w:rPr>
          <w:rFonts w:ascii="Garamond" w:hAnsi="Garamond" w:cs="Times New Roman"/>
          <w:bCs/>
          <w:sz w:val="24"/>
          <w:szCs w:val="24"/>
        </w:rPr>
      </w:pPr>
    </w:p>
    <w:p w:rsidR="00B660F1" w:rsidRDefault="00B660F1" w:rsidP="00B660F1">
      <w:pPr>
        <w:jc w:val="both"/>
        <w:rPr>
          <w:rFonts w:ascii="Garamond" w:hAnsi="Garamond" w:cs="Times New Roman"/>
          <w:iCs/>
          <w:color w:val="000000"/>
          <w:sz w:val="24"/>
          <w:szCs w:val="24"/>
        </w:rPr>
      </w:pPr>
      <w:r w:rsidRPr="003D4A6F">
        <w:rPr>
          <w:rFonts w:ascii="Garamond" w:hAnsi="Garamond" w:cs="Times New Roman"/>
          <w:bCs/>
          <w:sz w:val="24"/>
          <w:szCs w:val="24"/>
        </w:rPr>
        <w:t xml:space="preserve">2)  </w:t>
      </w:r>
      <w:r w:rsidRPr="003D4A6F">
        <w:rPr>
          <w:rFonts w:ascii="Garamond" w:hAnsi="Garamond" w:cs="Times New Roman"/>
          <w:iCs/>
          <w:color w:val="000000"/>
          <w:sz w:val="24"/>
          <w:szCs w:val="24"/>
        </w:rPr>
        <w:t>Wykonawca w zakresie wskazanym w SIWZ jest zobowiązany wykazać odpowiednio,</w:t>
      </w:r>
      <w:r>
        <w:rPr>
          <w:rFonts w:ascii="Garamond" w:hAnsi="Garamond" w:cs="Times New Roman"/>
          <w:iCs/>
          <w:color w:val="000000"/>
          <w:sz w:val="24"/>
          <w:szCs w:val="24"/>
        </w:rPr>
        <w:t xml:space="preserve"> nie później niż na </w:t>
      </w:r>
      <w:r w:rsidRPr="003D4A6F">
        <w:rPr>
          <w:rFonts w:ascii="Garamond" w:hAnsi="Garamond" w:cs="Times New Roman"/>
          <w:iCs/>
          <w:color w:val="000000"/>
          <w:sz w:val="24"/>
          <w:szCs w:val="24"/>
        </w:rPr>
        <w:t>dzień składania ofert, spełnianie warunków, o których mowa w art. 22 ust. 1, i brak podstaw do</w:t>
      </w:r>
      <w:r>
        <w:rPr>
          <w:rFonts w:ascii="Garamond" w:hAnsi="Garamond" w:cs="Times New Roman"/>
          <w:iCs/>
          <w:color w:val="000000"/>
          <w:sz w:val="24"/>
          <w:szCs w:val="24"/>
        </w:rPr>
        <w:t xml:space="preserve"> </w:t>
      </w:r>
      <w:r w:rsidRPr="003D4A6F">
        <w:rPr>
          <w:rFonts w:ascii="Garamond" w:hAnsi="Garamond" w:cs="Times New Roman"/>
          <w:iCs/>
          <w:color w:val="000000"/>
          <w:sz w:val="24"/>
          <w:szCs w:val="24"/>
        </w:rPr>
        <w:t xml:space="preserve">wykluczenia  z powodu nie spełniania warunków, o których mowa w art. 24 ust. 1 ustawy PZP. </w:t>
      </w:r>
    </w:p>
    <w:p w:rsidR="00B660F1" w:rsidRPr="00E367A7" w:rsidRDefault="00B660F1" w:rsidP="00B660F1">
      <w:pPr>
        <w:jc w:val="both"/>
        <w:rPr>
          <w:rFonts w:ascii="Garamond" w:hAnsi="Garamond" w:cs="Times New Roman"/>
          <w:iCs/>
          <w:color w:val="000000"/>
          <w:sz w:val="24"/>
          <w:szCs w:val="24"/>
        </w:rPr>
      </w:pPr>
    </w:p>
    <w:p w:rsidR="00B660F1" w:rsidRPr="003D4A6F" w:rsidRDefault="00B660F1" w:rsidP="00B660F1">
      <w:pPr>
        <w:tabs>
          <w:tab w:val="left" w:pos="-3261"/>
        </w:tabs>
        <w:jc w:val="both"/>
        <w:rPr>
          <w:rFonts w:ascii="Garamond" w:hAnsi="Garamond" w:cs="Times New Roman"/>
          <w:iCs/>
          <w:color w:val="000000"/>
          <w:sz w:val="24"/>
          <w:szCs w:val="24"/>
        </w:rPr>
      </w:pPr>
      <w:r w:rsidRPr="003D4A6F">
        <w:rPr>
          <w:rFonts w:ascii="Garamond" w:hAnsi="Garamond" w:cs="Times New Roman"/>
          <w:iCs/>
          <w:color w:val="000000"/>
          <w:sz w:val="24"/>
          <w:szCs w:val="24"/>
        </w:rPr>
        <w:t xml:space="preserve"> 3) Wykonawca może polegać na wiedzy i doświadczeniu, potencjale t</w:t>
      </w:r>
      <w:r>
        <w:rPr>
          <w:rFonts w:ascii="Garamond" w:hAnsi="Garamond" w:cs="Times New Roman"/>
          <w:iCs/>
          <w:color w:val="000000"/>
          <w:sz w:val="24"/>
          <w:szCs w:val="24"/>
        </w:rPr>
        <w:t xml:space="preserve">echnicznym, osobach zdolnych do </w:t>
      </w:r>
      <w:r w:rsidRPr="003D4A6F">
        <w:rPr>
          <w:rFonts w:ascii="Garamond" w:hAnsi="Garamond" w:cs="Times New Roman"/>
          <w:iCs/>
          <w:color w:val="000000"/>
          <w:sz w:val="24"/>
          <w:szCs w:val="24"/>
        </w:rPr>
        <w:t>wykonania zamówienia lub zdolnościach finansowych innych podmi</w:t>
      </w:r>
      <w:r>
        <w:rPr>
          <w:rFonts w:ascii="Garamond" w:hAnsi="Garamond" w:cs="Times New Roman"/>
          <w:iCs/>
          <w:color w:val="000000"/>
          <w:sz w:val="24"/>
          <w:szCs w:val="24"/>
        </w:rPr>
        <w:t xml:space="preserve">otów, niezależnie od charakteru </w:t>
      </w:r>
      <w:r w:rsidRPr="003D4A6F">
        <w:rPr>
          <w:rFonts w:ascii="Garamond" w:hAnsi="Garamond" w:cs="Times New Roman"/>
          <w:iCs/>
          <w:color w:val="000000"/>
          <w:sz w:val="24"/>
          <w:szCs w:val="24"/>
        </w:rPr>
        <w:t>prawnego łączących go z nimi stosunków. Wykonawca w takiej sytuacji zo</w:t>
      </w:r>
      <w:r>
        <w:rPr>
          <w:rFonts w:ascii="Garamond" w:hAnsi="Garamond" w:cs="Times New Roman"/>
          <w:iCs/>
          <w:color w:val="000000"/>
          <w:sz w:val="24"/>
          <w:szCs w:val="24"/>
        </w:rPr>
        <w:t xml:space="preserve">bowiązany jest udowodnić </w:t>
      </w:r>
      <w:r w:rsidRPr="003D4A6F">
        <w:rPr>
          <w:rFonts w:ascii="Garamond" w:hAnsi="Garamond" w:cs="Times New Roman"/>
          <w:iCs/>
          <w:color w:val="000000"/>
          <w:sz w:val="24"/>
          <w:szCs w:val="24"/>
        </w:rPr>
        <w:t>Zamawiającemu, iż będzie dysponował zasobami niezbędnymi do realizacji zamówienia, w szczególności   przedstawiając w tym celu pisemne zobowiązanie tych podmiotów do oddania mu do dyspozycji niezbędnych zasobów na okres korzystania z ni</w:t>
      </w:r>
      <w:r>
        <w:rPr>
          <w:rFonts w:ascii="Garamond" w:hAnsi="Garamond" w:cs="Times New Roman"/>
          <w:iCs/>
          <w:color w:val="000000"/>
          <w:sz w:val="24"/>
          <w:szCs w:val="24"/>
        </w:rPr>
        <w:t xml:space="preserve">ch przy wykonywaniu zamówienia zgodnie z </w:t>
      </w:r>
      <w:r w:rsidRPr="00AA737E">
        <w:rPr>
          <w:rFonts w:ascii="Garamond" w:hAnsi="Garamond" w:cs="Times New Roman"/>
          <w:b/>
          <w:i/>
          <w:iCs/>
          <w:color w:val="000000"/>
          <w:sz w:val="24"/>
          <w:szCs w:val="24"/>
        </w:rPr>
        <w:t xml:space="preserve">załącznikiem nr </w:t>
      </w:r>
      <w:r>
        <w:rPr>
          <w:rFonts w:ascii="Garamond" w:hAnsi="Garamond" w:cs="Times New Roman"/>
          <w:b/>
          <w:i/>
          <w:iCs/>
          <w:color w:val="000000"/>
          <w:sz w:val="24"/>
          <w:szCs w:val="24"/>
        </w:rPr>
        <w:t>6</w:t>
      </w:r>
      <w:r w:rsidRPr="00AA737E">
        <w:rPr>
          <w:rFonts w:ascii="Garamond" w:hAnsi="Garamond" w:cs="Times New Roman"/>
          <w:b/>
          <w:i/>
          <w:iCs/>
          <w:color w:val="000000"/>
          <w:sz w:val="24"/>
          <w:szCs w:val="24"/>
        </w:rPr>
        <w:t>.</w:t>
      </w:r>
      <w:r>
        <w:rPr>
          <w:rFonts w:ascii="Garamond" w:hAnsi="Garamond" w:cs="Times New Roman"/>
          <w:iCs/>
          <w:color w:val="000000"/>
          <w:sz w:val="24"/>
          <w:szCs w:val="24"/>
        </w:rPr>
        <w:t xml:space="preserve"> </w:t>
      </w:r>
    </w:p>
    <w:p w:rsidR="00B660F1" w:rsidRPr="003D4A6F" w:rsidRDefault="00B660F1" w:rsidP="00B660F1">
      <w:pPr>
        <w:tabs>
          <w:tab w:val="left" w:pos="-3261"/>
        </w:tabs>
        <w:ind w:left="567" w:hanging="567"/>
        <w:jc w:val="both"/>
        <w:rPr>
          <w:rFonts w:ascii="Garamond" w:hAnsi="Garamond" w:cs="Times New Roman"/>
          <w:color w:val="000000"/>
          <w:sz w:val="24"/>
          <w:szCs w:val="24"/>
        </w:rPr>
      </w:pPr>
    </w:p>
    <w:p w:rsidR="00B660F1" w:rsidRPr="00C66F29" w:rsidRDefault="00B660F1" w:rsidP="00B660F1">
      <w:pPr>
        <w:jc w:val="both"/>
        <w:rPr>
          <w:rFonts w:ascii="Garamond" w:hAnsi="Garamond" w:cs="Times New Roman"/>
          <w:iCs/>
          <w:color w:val="000000"/>
          <w:sz w:val="24"/>
          <w:szCs w:val="24"/>
        </w:rPr>
      </w:pPr>
      <w:r w:rsidRPr="00C66F29">
        <w:rPr>
          <w:rFonts w:ascii="Garamond" w:hAnsi="Garamond" w:cs="Times New Roman"/>
          <w:iCs/>
          <w:color w:val="000000"/>
          <w:sz w:val="24"/>
          <w:szCs w:val="24"/>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B660F1" w:rsidRPr="00C66F29" w:rsidRDefault="00B660F1" w:rsidP="00B660F1">
      <w:pPr>
        <w:shd w:val="clear" w:color="auto" w:fill="FFFFFF"/>
        <w:ind w:right="7"/>
        <w:jc w:val="both"/>
        <w:rPr>
          <w:rFonts w:ascii="Garamond" w:hAnsi="Garamond" w:cs="Times New Roman"/>
          <w:sz w:val="24"/>
          <w:szCs w:val="24"/>
        </w:rPr>
      </w:pPr>
      <w:r w:rsidRPr="00C66F29">
        <w:rPr>
          <w:rFonts w:ascii="Garamond" w:hAnsi="Garamond" w:cs="Times New Roman"/>
          <w:b/>
          <w:bCs/>
          <w:sz w:val="24"/>
          <w:szCs w:val="24"/>
        </w:rPr>
        <w:t>Uwaga:</w:t>
      </w:r>
      <w:r w:rsidRPr="00C66F29">
        <w:rPr>
          <w:rFonts w:ascii="Garamond" w:hAnsi="Garamond" w:cs="Times New Roman"/>
          <w:sz w:val="24"/>
          <w:szCs w:val="24"/>
        </w:rPr>
        <w:t xml:space="preserve"> sytuacja w której Wykonawca będzie polegał na wiedzy i doświadczeniu innego podmiotu i złoży w tym względzie pisemne zobowiązanie – oznacza obowiązkowy udział innego podmiotu w realizacji części zamówienia.</w:t>
      </w:r>
    </w:p>
    <w:p w:rsidR="00B660F1" w:rsidRDefault="00B660F1" w:rsidP="00B660F1">
      <w:pPr>
        <w:spacing w:line="276" w:lineRule="auto"/>
        <w:jc w:val="both"/>
        <w:rPr>
          <w:rFonts w:ascii="Garamond" w:hAnsi="Garamond" w:cs="Times New Roman"/>
          <w:b/>
          <w:sz w:val="24"/>
          <w:szCs w:val="24"/>
        </w:rPr>
      </w:pPr>
    </w:p>
    <w:p w:rsidR="00B660F1" w:rsidRDefault="00B660F1" w:rsidP="00B660F1">
      <w:pPr>
        <w:spacing w:line="276" w:lineRule="auto"/>
        <w:jc w:val="both"/>
        <w:rPr>
          <w:rFonts w:ascii="Garamond" w:hAnsi="Garamond" w:cs="Times New Roman"/>
          <w:b/>
          <w:sz w:val="24"/>
          <w:szCs w:val="24"/>
        </w:rPr>
      </w:pPr>
      <w:r w:rsidRPr="003C5B25">
        <w:rPr>
          <w:rFonts w:ascii="Garamond" w:hAnsi="Garamond" w:cs="Times New Roman"/>
          <w:b/>
          <w:sz w:val="24"/>
          <w:szCs w:val="24"/>
        </w:rPr>
        <w:t>VII.</w:t>
      </w:r>
      <w:r>
        <w:rPr>
          <w:rFonts w:ascii="Garamond" w:hAnsi="Garamond" w:cs="Times New Roman"/>
          <w:b/>
          <w:sz w:val="24"/>
          <w:szCs w:val="24"/>
        </w:rPr>
        <w:t xml:space="preserve"> WYKAZ OŚWIADCZEŃ LUB DOKUMENTÓW JAKIE MAJĄ DOSTARCZYĆ WYKONAWCY W CELU POTWIERDZENIA SPEŁNIANIA WARUNKÓW UDZIAŁU W POSTĘPOWANIU ORAZ NIE PODLEGANIA WYKLUCZENIU NA PODSTAWIE ART. 24 UST 1.</w:t>
      </w:r>
    </w:p>
    <w:p w:rsidR="00B660F1" w:rsidRDefault="00B660F1" w:rsidP="00B660F1">
      <w:pPr>
        <w:spacing w:line="276" w:lineRule="auto"/>
        <w:jc w:val="both"/>
        <w:rPr>
          <w:rFonts w:ascii="Garamond" w:hAnsi="Garamond" w:cs="Tahoma"/>
          <w:b/>
          <w:sz w:val="24"/>
          <w:szCs w:val="24"/>
        </w:rPr>
      </w:pPr>
    </w:p>
    <w:p w:rsidR="00B660F1" w:rsidRPr="0061214A" w:rsidRDefault="00B660F1" w:rsidP="00B660F1">
      <w:pPr>
        <w:spacing w:line="276" w:lineRule="auto"/>
        <w:jc w:val="both"/>
        <w:rPr>
          <w:rFonts w:ascii="Garamond" w:hAnsi="Garamond" w:cs="Times New Roman"/>
          <w:b/>
          <w:sz w:val="24"/>
          <w:szCs w:val="24"/>
        </w:rPr>
      </w:pPr>
      <w:r w:rsidRPr="00C66F29">
        <w:rPr>
          <w:rFonts w:ascii="Garamond" w:hAnsi="Garamond" w:cs="Tahoma"/>
          <w:b/>
          <w:sz w:val="24"/>
          <w:szCs w:val="24"/>
        </w:rPr>
        <w:t xml:space="preserve">Dokumenty są składane w oryginale lub kserokopii poświadczonej za zgodność </w:t>
      </w:r>
      <w:r>
        <w:rPr>
          <w:rFonts w:ascii="Garamond" w:hAnsi="Garamond" w:cs="Tahoma"/>
          <w:b/>
          <w:sz w:val="24"/>
          <w:szCs w:val="24"/>
        </w:rPr>
        <w:br/>
      </w:r>
      <w:r w:rsidRPr="00C66F29">
        <w:rPr>
          <w:rFonts w:ascii="Garamond" w:hAnsi="Garamond" w:cs="Tahoma"/>
          <w:b/>
          <w:sz w:val="24"/>
          <w:szCs w:val="24"/>
        </w:rPr>
        <w:t xml:space="preserve"> z oryginałem przez wykonawcę. </w:t>
      </w:r>
    </w:p>
    <w:p w:rsidR="00B660F1" w:rsidRPr="00C66F29" w:rsidRDefault="00B660F1" w:rsidP="00B660F1">
      <w:pPr>
        <w:spacing w:line="276" w:lineRule="auto"/>
        <w:ind w:left="142"/>
        <w:jc w:val="both"/>
        <w:outlineLvl w:val="0"/>
        <w:rPr>
          <w:rFonts w:ascii="Tahoma" w:hAnsi="Tahoma" w:cs="Tahoma"/>
          <w:sz w:val="24"/>
          <w:szCs w:val="24"/>
        </w:rPr>
      </w:pPr>
    </w:p>
    <w:p w:rsidR="00B660F1" w:rsidRPr="00C66F29" w:rsidRDefault="00B660F1" w:rsidP="00B660F1">
      <w:pPr>
        <w:tabs>
          <w:tab w:val="left" w:pos="360"/>
          <w:tab w:val="left" w:pos="3119"/>
        </w:tabs>
        <w:spacing w:line="276" w:lineRule="auto"/>
        <w:jc w:val="both"/>
        <w:rPr>
          <w:rFonts w:ascii="Garamond" w:hAnsi="Garamond"/>
          <w:b/>
          <w:snapToGrid w:val="0"/>
          <w:sz w:val="24"/>
          <w:szCs w:val="24"/>
        </w:rPr>
      </w:pPr>
      <w:r w:rsidRPr="00C66F29">
        <w:rPr>
          <w:rFonts w:ascii="Garamond" w:hAnsi="Garamond"/>
          <w:b/>
          <w:snapToGrid w:val="0"/>
          <w:sz w:val="24"/>
          <w:szCs w:val="24"/>
        </w:rPr>
        <w:t>Do oferty wypełnionej na Formularzu ofertowym należy załączyć:</w:t>
      </w:r>
    </w:p>
    <w:p w:rsidR="00B660F1" w:rsidRPr="00C66F29" w:rsidRDefault="00B660F1" w:rsidP="00B660F1">
      <w:pPr>
        <w:tabs>
          <w:tab w:val="left" w:pos="360"/>
          <w:tab w:val="left" w:pos="3119"/>
        </w:tabs>
        <w:spacing w:line="276" w:lineRule="auto"/>
        <w:jc w:val="both"/>
        <w:rPr>
          <w:rFonts w:ascii="Garamond" w:hAnsi="Garamond"/>
          <w:b/>
          <w:snapToGrid w:val="0"/>
          <w:sz w:val="24"/>
          <w:szCs w:val="24"/>
        </w:rPr>
      </w:pPr>
      <w:r w:rsidRPr="00C66F29">
        <w:rPr>
          <w:rFonts w:ascii="Garamond" w:hAnsi="Garamond"/>
          <w:b/>
          <w:snapToGrid w:val="0"/>
          <w:sz w:val="24"/>
          <w:szCs w:val="24"/>
        </w:rPr>
        <w:t xml:space="preserve"> </w:t>
      </w:r>
    </w:p>
    <w:p w:rsidR="00B660F1" w:rsidRDefault="00B660F1" w:rsidP="00B660F1">
      <w:pPr>
        <w:widowControl/>
        <w:spacing w:line="276" w:lineRule="auto"/>
        <w:rPr>
          <w:rFonts w:ascii="Garamond" w:hAnsi="Garamond"/>
          <w:sz w:val="24"/>
          <w:szCs w:val="24"/>
        </w:rPr>
      </w:pPr>
      <w:r>
        <w:rPr>
          <w:rFonts w:ascii="Garamond" w:hAnsi="Garamond"/>
          <w:b/>
          <w:snapToGrid w:val="0"/>
          <w:sz w:val="24"/>
          <w:szCs w:val="24"/>
        </w:rPr>
        <w:t xml:space="preserve">1. </w:t>
      </w:r>
      <w:r w:rsidRPr="00C66F29">
        <w:rPr>
          <w:rFonts w:ascii="Garamond" w:hAnsi="Garamond"/>
          <w:b/>
          <w:snapToGrid w:val="0"/>
          <w:sz w:val="24"/>
          <w:szCs w:val="24"/>
        </w:rPr>
        <w:t>W celu potwierdzenia spełniania warunków udziału w postępowaniu, o których mowa</w:t>
      </w:r>
      <w:r>
        <w:rPr>
          <w:rFonts w:ascii="Garamond" w:hAnsi="Garamond"/>
          <w:b/>
          <w:snapToGrid w:val="0"/>
          <w:sz w:val="24"/>
          <w:szCs w:val="24"/>
        </w:rPr>
        <w:br/>
      </w:r>
      <w:r w:rsidRPr="00C66F29">
        <w:rPr>
          <w:rFonts w:ascii="Garamond" w:hAnsi="Garamond"/>
          <w:b/>
          <w:snapToGrid w:val="0"/>
          <w:sz w:val="24"/>
          <w:szCs w:val="24"/>
        </w:rPr>
        <w:t xml:space="preserve">w art.22 ust.1 ustawy </w:t>
      </w:r>
      <w:proofErr w:type="spellStart"/>
      <w:r w:rsidRPr="00C66F29">
        <w:rPr>
          <w:rFonts w:ascii="Garamond" w:hAnsi="Garamond"/>
          <w:b/>
          <w:snapToGrid w:val="0"/>
          <w:sz w:val="24"/>
          <w:szCs w:val="24"/>
        </w:rPr>
        <w:t>Pzp</w:t>
      </w:r>
      <w:proofErr w:type="spellEnd"/>
      <w:r w:rsidRPr="00C66F29">
        <w:rPr>
          <w:rFonts w:ascii="Garamond" w:hAnsi="Garamond"/>
          <w:b/>
          <w:snapToGrid w:val="0"/>
          <w:sz w:val="24"/>
          <w:szCs w:val="24"/>
        </w:rPr>
        <w:t xml:space="preserve">: </w:t>
      </w:r>
      <w:r w:rsidRPr="00C66F29">
        <w:rPr>
          <w:rFonts w:ascii="Garamond" w:hAnsi="Garamond"/>
          <w:sz w:val="24"/>
          <w:szCs w:val="24"/>
        </w:rPr>
        <w:br/>
      </w:r>
    </w:p>
    <w:p w:rsidR="00B660F1" w:rsidRPr="002342DA" w:rsidRDefault="00B660F1" w:rsidP="00B660F1">
      <w:pPr>
        <w:widowControl/>
        <w:spacing w:line="276" w:lineRule="auto"/>
        <w:rPr>
          <w:rFonts w:ascii="Garamond" w:hAnsi="Garamond"/>
          <w:sz w:val="24"/>
          <w:szCs w:val="24"/>
        </w:rPr>
      </w:pPr>
      <w:r w:rsidRPr="00C66F29">
        <w:rPr>
          <w:rFonts w:ascii="Garamond" w:hAnsi="Garamond"/>
          <w:sz w:val="24"/>
          <w:szCs w:val="24"/>
        </w:rPr>
        <w:t xml:space="preserve">a) oświadczenia Wykonawcy o spełnieniu warunków udziału w postępowaniu, o których mowa </w:t>
      </w:r>
      <w:r>
        <w:rPr>
          <w:rFonts w:ascii="Garamond" w:hAnsi="Garamond"/>
          <w:sz w:val="24"/>
          <w:szCs w:val="24"/>
        </w:rPr>
        <w:br/>
      </w:r>
      <w:r w:rsidRPr="00C66F29">
        <w:rPr>
          <w:rFonts w:ascii="Garamond" w:hAnsi="Garamond"/>
          <w:sz w:val="24"/>
          <w:szCs w:val="24"/>
        </w:rPr>
        <w:t xml:space="preserve">w art. 22 ust. 1 </w:t>
      </w:r>
      <w:proofErr w:type="spellStart"/>
      <w:r w:rsidRPr="00C66F29">
        <w:rPr>
          <w:rFonts w:ascii="Garamond" w:hAnsi="Garamond"/>
          <w:sz w:val="24"/>
          <w:szCs w:val="24"/>
        </w:rPr>
        <w:t>pkt</w:t>
      </w:r>
      <w:proofErr w:type="spellEnd"/>
      <w:r w:rsidRPr="00C66F29">
        <w:rPr>
          <w:rFonts w:ascii="Garamond" w:hAnsi="Garamond"/>
          <w:sz w:val="24"/>
          <w:szCs w:val="24"/>
        </w:rPr>
        <w:t xml:space="preserve"> </w:t>
      </w:r>
      <w:r>
        <w:rPr>
          <w:rFonts w:ascii="Garamond" w:hAnsi="Garamond"/>
          <w:sz w:val="24"/>
          <w:szCs w:val="24"/>
        </w:rPr>
        <w:t xml:space="preserve">1-4 ustawy </w:t>
      </w:r>
      <w:proofErr w:type="spellStart"/>
      <w:r>
        <w:rPr>
          <w:rFonts w:ascii="Garamond" w:hAnsi="Garamond"/>
          <w:sz w:val="24"/>
          <w:szCs w:val="24"/>
        </w:rPr>
        <w:t>Pzp</w:t>
      </w:r>
      <w:proofErr w:type="spellEnd"/>
      <w:r>
        <w:rPr>
          <w:rFonts w:ascii="Garamond" w:hAnsi="Garamond"/>
          <w:sz w:val="24"/>
          <w:szCs w:val="24"/>
        </w:rPr>
        <w:t xml:space="preserve">. </w:t>
      </w:r>
      <w:r w:rsidRPr="00807019">
        <w:rPr>
          <w:rFonts w:ascii="Garamond" w:hAnsi="Garamond"/>
          <w:b/>
          <w:i/>
          <w:sz w:val="24"/>
          <w:szCs w:val="24"/>
        </w:rPr>
        <w:t>– wg załącznika nr 2</w:t>
      </w:r>
      <w:r w:rsidRPr="002342DA">
        <w:rPr>
          <w:rFonts w:ascii="Garamond" w:hAnsi="Garamond"/>
          <w:color w:val="FF0000"/>
          <w:sz w:val="24"/>
          <w:szCs w:val="24"/>
        </w:rPr>
        <w:t xml:space="preserve"> </w:t>
      </w:r>
      <w:r w:rsidRPr="002342DA">
        <w:rPr>
          <w:rFonts w:ascii="Garamond" w:hAnsi="Garamond"/>
          <w:sz w:val="24"/>
          <w:szCs w:val="24"/>
        </w:rPr>
        <w:br/>
      </w:r>
    </w:p>
    <w:p w:rsidR="00B660F1" w:rsidRPr="002E0B24" w:rsidRDefault="00B660F1" w:rsidP="00B660F1">
      <w:pPr>
        <w:pStyle w:val="Bezodstpw"/>
        <w:jc w:val="both"/>
        <w:rPr>
          <w:rFonts w:ascii="Garamond" w:hAnsi="Garamond"/>
          <w:b/>
          <w:color w:val="000000"/>
        </w:rPr>
      </w:pPr>
      <w:r w:rsidRPr="00C66F29">
        <w:rPr>
          <w:rFonts w:ascii="Garamond" w:hAnsi="Garamond"/>
        </w:rPr>
        <w:t>b) wykaz</w:t>
      </w:r>
      <w:r w:rsidRPr="000D5445">
        <w:rPr>
          <w:rFonts w:ascii="Garamond" w:hAnsi="Garamond"/>
        </w:rPr>
        <w:t xml:space="preserve"> </w:t>
      </w:r>
      <w:r>
        <w:rPr>
          <w:rFonts w:ascii="Garamond" w:hAnsi="Garamond"/>
        </w:rPr>
        <w:t xml:space="preserve">wykonanych </w:t>
      </w:r>
      <w:r w:rsidRPr="00120C37">
        <w:rPr>
          <w:rFonts w:ascii="Garamond" w:hAnsi="Garamond"/>
        </w:rPr>
        <w:t xml:space="preserve">w </w:t>
      </w:r>
      <w:r>
        <w:rPr>
          <w:rFonts w:ascii="Garamond" w:hAnsi="Garamond"/>
        </w:rPr>
        <w:t xml:space="preserve">przypadku świadczeń okresowych lub ciągłych również wykonywanych, dostaw lub usług w zakresie niezbędnym do wykazania spełniania  warunku wiedzy i doświadczenia w okresie ostatnich 3 lat </w:t>
      </w:r>
      <w:r w:rsidRPr="00120C37">
        <w:rPr>
          <w:rFonts w:ascii="Garamond" w:hAnsi="Garamond"/>
        </w:rPr>
        <w:t xml:space="preserve"> przed upływem terminu składania ofert, a jeżeli okres prowadzenia działalności jest krótszy,</w:t>
      </w:r>
      <w:r>
        <w:rPr>
          <w:rFonts w:ascii="Garamond" w:hAnsi="Garamond"/>
        </w:rPr>
        <w:t xml:space="preserve"> to w tym okresie, z podaniem ich wartości , przedmiotu, dat wykonania i odbiorców,  wraz z</w:t>
      </w:r>
      <w:r>
        <w:rPr>
          <w:rFonts w:ascii="Book Antiqua" w:hAnsi="Book Antiqua"/>
          <w:b/>
          <w:bCs/>
        </w:rPr>
        <w:t xml:space="preserve"> </w:t>
      </w:r>
      <w:r w:rsidRPr="002E0B24">
        <w:rPr>
          <w:rFonts w:ascii="Garamond" w:hAnsi="Garamond"/>
          <w:bCs/>
        </w:rPr>
        <w:t>załączeniem dokumentu potwierdzającego, że roboty zostały wykonane zgodnie z zasadami sztuki budowlanej i prawidłowo ukończone (referencje, protokoły odbioru)</w:t>
      </w:r>
      <w:r>
        <w:rPr>
          <w:rFonts w:ascii="Garamond" w:hAnsi="Garamond"/>
          <w:bCs/>
        </w:rPr>
        <w:t xml:space="preserve"> </w:t>
      </w:r>
      <w:r w:rsidRPr="002E0B24">
        <w:rPr>
          <w:rFonts w:ascii="Garamond" w:hAnsi="Garamond"/>
          <w:b/>
          <w:i/>
          <w:snapToGrid w:val="0"/>
          <w:color w:val="000000"/>
        </w:rPr>
        <w:t xml:space="preserve">wg załącznika nr 3 </w:t>
      </w:r>
    </w:p>
    <w:p w:rsidR="00B660F1" w:rsidRPr="00C66F29" w:rsidRDefault="00B660F1" w:rsidP="00B660F1">
      <w:pPr>
        <w:pStyle w:val="Tytu"/>
        <w:spacing w:line="276" w:lineRule="auto"/>
        <w:jc w:val="left"/>
        <w:rPr>
          <w:rFonts w:ascii="Garamond" w:hAnsi="Garamond"/>
          <w:b w:val="0"/>
          <w:i w:val="0"/>
          <w:sz w:val="24"/>
          <w:szCs w:val="24"/>
        </w:rPr>
      </w:pPr>
    </w:p>
    <w:p w:rsidR="00B660F1" w:rsidRPr="00C66F29" w:rsidRDefault="00B660F1" w:rsidP="00B660F1">
      <w:pPr>
        <w:tabs>
          <w:tab w:val="left" w:pos="2977"/>
          <w:tab w:val="left" w:pos="3119"/>
        </w:tabs>
        <w:autoSpaceDE/>
        <w:autoSpaceDN/>
        <w:adjustRightInd/>
        <w:spacing w:line="276" w:lineRule="auto"/>
        <w:jc w:val="both"/>
        <w:rPr>
          <w:rFonts w:ascii="Garamond" w:hAnsi="Garamond"/>
          <w:b/>
          <w:snapToGrid w:val="0"/>
          <w:sz w:val="24"/>
          <w:szCs w:val="24"/>
        </w:rPr>
      </w:pPr>
      <w:r>
        <w:rPr>
          <w:rFonts w:ascii="Garamond" w:hAnsi="Garamond" w:cs="Times New Roman"/>
          <w:b/>
          <w:sz w:val="24"/>
          <w:szCs w:val="24"/>
        </w:rPr>
        <w:t>2</w:t>
      </w:r>
      <w:r w:rsidRPr="00C66F29">
        <w:rPr>
          <w:rFonts w:ascii="Garamond" w:hAnsi="Garamond" w:cs="Times New Roman"/>
          <w:b/>
          <w:sz w:val="24"/>
          <w:szCs w:val="24"/>
        </w:rPr>
        <w:t xml:space="preserve">. </w:t>
      </w:r>
      <w:r w:rsidRPr="00C66F29">
        <w:rPr>
          <w:rFonts w:ascii="Garamond" w:hAnsi="Garamond"/>
          <w:b/>
          <w:snapToGrid w:val="0"/>
          <w:sz w:val="24"/>
          <w:szCs w:val="24"/>
        </w:rPr>
        <w:t xml:space="preserve">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B660F1" w:rsidRPr="00C66F29" w:rsidRDefault="00B660F1" w:rsidP="00B660F1">
      <w:pPr>
        <w:ind w:left="284"/>
        <w:outlineLvl w:val="0"/>
        <w:rPr>
          <w:rFonts w:ascii="Garamond" w:hAnsi="Garamond" w:cs="Times New Roman"/>
          <w:snapToGrid w:val="0"/>
          <w:color w:val="000000"/>
          <w:sz w:val="24"/>
          <w:szCs w:val="24"/>
        </w:rPr>
      </w:pPr>
    </w:p>
    <w:p w:rsidR="00B660F1" w:rsidRPr="00C66F29" w:rsidRDefault="00B660F1" w:rsidP="00B660F1">
      <w:pPr>
        <w:pStyle w:val="Akapitzlist"/>
        <w:numPr>
          <w:ilvl w:val="0"/>
          <w:numId w:val="14"/>
        </w:numPr>
        <w:ind w:left="284"/>
        <w:outlineLvl w:val="0"/>
        <w:rPr>
          <w:rFonts w:ascii="Garamond" w:hAnsi="Garamond"/>
          <w:b/>
          <w:i/>
          <w:snapToGrid w:val="0"/>
          <w:color w:val="000000"/>
        </w:rPr>
      </w:pPr>
      <w:r w:rsidRPr="00C66F29">
        <w:rPr>
          <w:rFonts w:ascii="Garamond" w:hAnsi="Garamond"/>
          <w:snapToGrid w:val="0"/>
          <w:color w:val="000000"/>
        </w:rPr>
        <w:t xml:space="preserve"> oświadczenie w/s braku podstaw do wykluczenia o treści </w:t>
      </w:r>
      <w:r>
        <w:rPr>
          <w:rFonts w:ascii="Garamond" w:hAnsi="Garamond"/>
          <w:b/>
          <w:i/>
          <w:snapToGrid w:val="0"/>
          <w:color w:val="000000"/>
        </w:rPr>
        <w:t>wg załącznika nr 4</w:t>
      </w:r>
      <w:r w:rsidRPr="00C66F29">
        <w:rPr>
          <w:rFonts w:ascii="Garamond" w:hAnsi="Garamond"/>
          <w:b/>
          <w:i/>
          <w:snapToGrid w:val="0"/>
          <w:color w:val="000000"/>
        </w:rPr>
        <w:t xml:space="preserve"> </w:t>
      </w:r>
    </w:p>
    <w:p w:rsidR="00B660F1" w:rsidRPr="00C66F29" w:rsidRDefault="00B660F1" w:rsidP="00B660F1">
      <w:pPr>
        <w:pStyle w:val="Akapitzlist"/>
        <w:numPr>
          <w:ilvl w:val="0"/>
          <w:numId w:val="14"/>
        </w:numPr>
        <w:ind w:left="284"/>
        <w:jc w:val="both"/>
        <w:outlineLvl w:val="0"/>
        <w:rPr>
          <w:rFonts w:ascii="Garamond" w:hAnsi="Garamond"/>
          <w:color w:val="000000"/>
        </w:rPr>
      </w:pPr>
      <w:r w:rsidRPr="00C66F29">
        <w:rPr>
          <w:rFonts w:ascii="Garamond" w:hAnsi="Garamond"/>
          <w:color w:val="000000"/>
        </w:rPr>
        <w:t xml:space="preserve">aktualny odpisu z właściwego rejestru, jeżeli odrębne przepisy wymagają wpisu do rejestru, w celu  wykazania braku podstaw do wykluczenia w oparciu o art. 24 ust. 1 pkt. 2 ustawy, wystawiony nie  wcześniej niż 6 miesięcy przed upływem terminu składania ofert, a w stosunku do osób fizycznych oświadczenie w zakresie art. 24 ust. 1 pkt. 2 ustawy </w:t>
      </w:r>
      <w:r w:rsidRPr="00C66F29">
        <w:rPr>
          <w:rFonts w:ascii="Garamond" w:hAnsi="Garamond"/>
          <w:snapToGrid w:val="0"/>
          <w:color w:val="000000"/>
        </w:rPr>
        <w:t xml:space="preserve"> </w:t>
      </w:r>
      <w:r w:rsidRPr="00C66F29">
        <w:rPr>
          <w:rFonts w:ascii="Garamond" w:hAnsi="Garamond"/>
          <w:b/>
          <w:i/>
          <w:snapToGrid w:val="0"/>
          <w:color w:val="000000"/>
        </w:rPr>
        <w:t xml:space="preserve">wg załącznika nr </w:t>
      </w:r>
      <w:r>
        <w:rPr>
          <w:rFonts w:ascii="Garamond" w:hAnsi="Garamond"/>
          <w:b/>
          <w:i/>
          <w:snapToGrid w:val="0"/>
          <w:color w:val="000000"/>
        </w:rPr>
        <w:t>5</w:t>
      </w:r>
    </w:p>
    <w:p w:rsidR="00B660F1" w:rsidRDefault="00B660F1" w:rsidP="00B660F1">
      <w:pPr>
        <w:widowControl/>
        <w:numPr>
          <w:ilvl w:val="0"/>
          <w:numId w:val="14"/>
        </w:numPr>
        <w:ind w:left="284"/>
        <w:jc w:val="both"/>
        <w:rPr>
          <w:rFonts w:ascii="Garamond" w:hAnsi="Garamond" w:cs="Times New Roman"/>
          <w:color w:val="000000"/>
          <w:sz w:val="24"/>
          <w:szCs w:val="24"/>
        </w:rPr>
      </w:pPr>
      <w:r w:rsidRPr="00C66F29">
        <w:rPr>
          <w:rFonts w:ascii="Garamond" w:hAnsi="Garamond" w:cs="Times New Roman"/>
          <w:color w:val="000000"/>
          <w:sz w:val="24"/>
          <w:szCs w:val="24"/>
        </w:rPr>
        <w:t>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B660F1" w:rsidRPr="00C66F29" w:rsidRDefault="00B660F1" w:rsidP="00B660F1">
      <w:pPr>
        <w:widowControl/>
        <w:ind w:left="-76"/>
        <w:jc w:val="both"/>
        <w:rPr>
          <w:rFonts w:ascii="Garamond" w:hAnsi="Garamond" w:cs="Times New Roman"/>
          <w:color w:val="000000"/>
          <w:sz w:val="24"/>
          <w:szCs w:val="24"/>
        </w:rPr>
      </w:pPr>
    </w:p>
    <w:p w:rsidR="00B660F1" w:rsidRPr="00C66F29" w:rsidRDefault="00B660F1" w:rsidP="00B660F1">
      <w:pPr>
        <w:widowControl/>
        <w:numPr>
          <w:ilvl w:val="0"/>
          <w:numId w:val="14"/>
        </w:numPr>
        <w:ind w:left="284"/>
        <w:jc w:val="both"/>
        <w:rPr>
          <w:rFonts w:ascii="Garamond" w:hAnsi="Garamond" w:cs="Times New Roman"/>
          <w:color w:val="000000"/>
          <w:sz w:val="24"/>
          <w:szCs w:val="24"/>
        </w:rPr>
      </w:pPr>
      <w:r w:rsidRPr="00C66F29">
        <w:rPr>
          <w:rFonts w:ascii="Garamond" w:hAnsi="Garamond" w:cs="Times New Roman"/>
          <w:color w:val="000000"/>
          <w:sz w:val="24"/>
          <w:szCs w:val="24"/>
        </w:rPr>
        <w:t xml:space="preserve">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w:t>
      </w:r>
      <w:r w:rsidRPr="00C66F29">
        <w:rPr>
          <w:rFonts w:ascii="Garamond" w:hAnsi="Garamond" w:cs="Times New Roman"/>
          <w:i/>
          <w:iCs/>
          <w:color w:val="000000"/>
          <w:sz w:val="24"/>
          <w:szCs w:val="24"/>
        </w:rPr>
        <w:t xml:space="preserve">- </w:t>
      </w:r>
      <w:r w:rsidRPr="00C66F29">
        <w:rPr>
          <w:rFonts w:ascii="Garamond" w:hAnsi="Garamond" w:cs="Times New Roman"/>
          <w:color w:val="000000"/>
          <w:sz w:val="24"/>
          <w:szCs w:val="24"/>
        </w:rPr>
        <w:t>wystawione nie wcześniej niż 3 miesiące przed upływem terminu składania ofert;</w:t>
      </w:r>
    </w:p>
    <w:p w:rsidR="00B660F1" w:rsidRPr="00C66F29" w:rsidRDefault="00B660F1" w:rsidP="00B660F1">
      <w:pPr>
        <w:ind w:left="284"/>
        <w:jc w:val="both"/>
        <w:rPr>
          <w:rFonts w:ascii="Garamond" w:hAnsi="Garamond" w:cs="Times New Roman"/>
          <w:color w:val="000000"/>
          <w:sz w:val="24"/>
          <w:szCs w:val="24"/>
        </w:rPr>
      </w:pPr>
    </w:p>
    <w:p w:rsidR="00B660F1" w:rsidRPr="00C66F29" w:rsidRDefault="00B660F1" w:rsidP="00B660F1">
      <w:pPr>
        <w:widowControl/>
        <w:numPr>
          <w:ilvl w:val="0"/>
          <w:numId w:val="14"/>
        </w:numPr>
        <w:ind w:left="284"/>
        <w:rPr>
          <w:rFonts w:ascii="Garamond" w:hAnsi="Garamond" w:cs="Times New Roman"/>
          <w:color w:val="000000"/>
          <w:sz w:val="24"/>
          <w:szCs w:val="24"/>
        </w:rPr>
      </w:pPr>
      <w:r w:rsidRPr="00C66F29">
        <w:rPr>
          <w:rFonts w:ascii="Garamond" w:hAnsi="Garamond" w:cs="Times New Roman"/>
          <w:color w:val="000000"/>
          <w:sz w:val="24"/>
          <w:szCs w:val="24"/>
        </w:rPr>
        <w:t>aktualne informacje z Krajowego Rejestru Karnego w zakresie określonym w art. 24 ust.1 pkt. 4-8 ustawy, wystawione nie wcześniej niż 6 miesięcy przed upływem terminu składania ofert;</w:t>
      </w:r>
      <w:r w:rsidRPr="00C66F29">
        <w:rPr>
          <w:rFonts w:ascii="Garamond" w:hAnsi="Garamond" w:cs="Times New Roman"/>
          <w:color w:val="000000"/>
          <w:sz w:val="24"/>
          <w:szCs w:val="24"/>
        </w:rPr>
        <w:br/>
      </w:r>
    </w:p>
    <w:p w:rsidR="00B660F1" w:rsidRPr="00C66F29" w:rsidRDefault="00B660F1" w:rsidP="00B660F1">
      <w:pPr>
        <w:widowControl/>
        <w:numPr>
          <w:ilvl w:val="0"/>
          <w:numId w:val="14"/>
        </w:numPr>
        <w:ind w:left="284" w:hanging="284"/>
        <w:jc w:val="both"/>
        <w:rPr>
          <w:rFonts w:ascii="Garamond" w:hAnsi="Garamond" w:cs="Times New Roman"/>
          <w:color w:val="000000"/>
          <w:sz w:val="24"/>
          <w:szCs w:val="24"/>
        </w:rPr>
      </w:pPr>
      <w:r w:rsidRPr="00C66F29">
        <w:rPr>
          <w:rFonts w:ascii="Garamond" w:hAnsi="Garamond" w:cs="Times New Roman"/>
          <w:color w:val="000000"/>
          <w:sz w:val="24"/>
          <w:szCs w:val="24"/>
        </w:rPr>
        <w:t>aktualne informacje z Krajowego Rejestru Karnego w zakresie określonym w art. 24 ust.1 pkt. 9 ustawy, wystawione nie wcześniej niż 6 miesięcy przed upływem terminu ofert.</w:t>
      </w:r>
    </w:p>
    <w:p w:rsidR="00B660F1" w:rsidRDefault="00B660F1" w:rsidP="00B660F1">
      <w:pPr>
        <w:tabs>
          <w:tab w:val="left" w:pos="2977"/>
          <w:tab w:val="left" w:pos="3119"/>
        </w:tabs>
        <w:jc w:val="both"/>
        <w:rPr>
          <w:rFonts w:ascii="Garamond" w:hAnsi="Garamond"/>
          <w:b/>
          <w:u w:val="single"/>
        </w:rPr>
      </w:pPr>
    </w:p>
    <w:p w:rsidR="00B660F1" w:rsidRPr="003C5B25" w:rsidRDefault="00B660F1" w:rsidP="00B660F1">
      <w:pPr>
        <w:tabs>
          <w:tab w:val="left" w:pos="2977"/>
          <w:tab w:val="left" w:pos="3119"/>
        </w:tabs>
        <w:jc w:val="both"/>
        <w:rPr>
          <w:rFonts w:ascii="Garamond" w:hAnsi="Garamond"/>
          <w:b/>
          <w:sz w:val="24"/>
          <w:szCs w:val="24"/>
          <w:u w:val="single"/>
        </w:rPr>
      </w:pPr>
      <w:r w:rsidRPr="003C5B25">
        <w:rPr>
          <w:rFonts w:ascii="Garamond" w:hAnsi="Garamond"/>
          <w:b/>
          <w:sz w:val="24"/>
          <w:szCs w:val="24"/>
          <w:u w:val="single"/>
        </w:rPr>
        <w:t>W przypadku oferty składanej przez Wykonawców ubiegających się wspólnie o udzielenie zamówienia publicznego, dokumenty potwierdzające, że Wykonawca nie podlega wykluczeniu składa każdy z Wykonawców oddzielnie.</w:t>
      </w:r>
    </w:p>
    <w:p w:rsidR="00B660F1" w:rsidRPr="003C5B25" w:rsidRDefault="00B660F1" w:rsidP="00B660F1">
      <w:pPr>
        <w:tabs>
          <w:tab w:val="left" w:pos="2977"/>
          <w:tab w:val="left" w:pos="3119"/>
        </w:tabs>
        <w:jc w:val="both"/>
        <w:rPr>
          <w:rFonts w:ascii="Garamond" w:hAnsi="Garamond"/>
          <w:sz w:val="24"/>
          <w:szCs w:val="24"/>
          <w:u w:val="single"/>
        </w:rPr>
      </w:pPr>
    </w:p>
    <w:p w:rsidR="00B660F1" w:rsidRPr="00C66F29" w:rsidRDefault="00B660F1" w:rsidP="00B660F1">
      <w:pPr>
        <w:ind w:left="284"/>
        <w:jc w:val="both"/>
        <w:rPr>
          <w:rFonts w:ascii="Garamond" w:eastAsia="Arial Unicode MS" w:hAnsi="Garamond" w:cs="Times New Roman"/>
          <w:b/>
          <w:bCs/>
          <w:sz w:val="24"/>
          <w:szCs w:val="24"/>
        </w:rPr>
      </w:pPr>
    </w:p>
    <w:p w:rsidR="00B660F1" w:rsidRPr="00C66F29" w:rsidRDefault="00B660F1" w:rsidP="00B660F1">
      <w:pPr>
        <w:jc w:val="both"/>
        <w:rPr>
          <w:rFonts w:ascii="Garamond" w:eastAsia="Arial Unicode MS" w:hAnsi="Garamond" w:cs="Times New Roman"/>
          <w:b/>
          <w:bCs/>
          <w:sz w:val="24"/>
          <w:szCs w:val="24"/>
        </w:rPr>
      </w:pPr>
      <w:r>
        <w:rPr>
          <w:rFonts w:ascii="Garamond" w:eastAsia="Arial Unicode MS" w:hAnsi="Garamond" w:cs="Times New Roman"/>
          <w:b/>
          <w:bCs/>
          <w:sz w:val="24"/>
          <w:szCs w:val="24"/>
        </w:rPr>
        <w:t>3</w:t>
      </w:r>
      <w:r w:rsidRPr="00C66F29">
        <w:rPr>
          <w:rFonts w:ascii="Garamond" w:eastAsia="Arial Unicode MS" w:hAnsi="Garamond" w:cs="Times New Roman"/>
          <w:b/>
          <w:bCs/>
          <w:sz w:val="24"/>
          <w:szCs w:val="24"/>
        </w:rPr>
        <w:t>. Pozostałe wymagane dokumenty:</w:t>
      </w:r>
    </w:p>
    <w:p w:rsidR="00B660F1" w:rsidRPr="00C66F29" w:rsidRDefault="00B660F1" w:rsidP="00B660F1">
      <w:pPr>
        <w:jc w:val="both"/>
        <w:rPr>
          <w:rFonts w:ascii="Garamond" w:eastAsia="Arial Unicode MS" w:hAnsi="Garamond" w:cs="Times New Roman"/>
          <w:b/>
          <w:bCs/>
          <w:sz w:val="24"/>
          <w:szCs w:val="24"/>
        </w:rPr>
      </w:pPr>
    </w:p>
    <w:p w:rsidR="00B660F1" w:rsidRDefault="00B660F1" w:rsidP="00B660F1">
      <w:pPr>
        <w:pStyle w:val="Akapitzlist"/>
        <w:numPr>
          <w:ilvl w:val="0"/>
          <w:numId w:val="19"/>
        </w:numPr>
        <w:shd w:val="clear" w:color="auto" w:fill="FFFFFF"/>
        <w:tabs>
          <w:tab w:val="left" w:pos="142"/>
        </w:tabs>
        <w:spacing w:line="276" w:lineRule="auto"/>
        <w:ind w:left="284" w:right="14"/>
        <w:rPr>
          <w:rFonts w:ascii="Garamond" w:hAnsi="Garamond"/>
        </w:rPr>
      </w:pPr>
      <w:r w:rsidRPr="00C66F29">
        <w:rPr>
          <w:rFonts w:ascii="Garamond" w:hAnsi="Garamond"/>
        </w:rPr>
        <w:t>Pełnomocnictwa w przypadku składania oferty wspólnej.</w:t>
      </w:r>
    </w:p>
    <w:p w:rsidR="00B660F1" w:rsidRPr="0061214A" w:rsidRDefault="00B660F1" w:rsidP="00B660F1">
      <w:pPr>
        <w:pStyle w:val="Akapitzlist"/>
        <w:numPr>
          <w:ilvl w:val="0"/>
          <w:numId w:val="19"/>
        </w:numPr>
        <w:shd w:val="clear" w:color="auto" w:fill="FFFFFF"/>
        <w:tabs>
          <w:tab w:val="left" w:pos="142"/>
        </w:tabs>
        <w:spacing w:line="276" w:lineRule="auto"/>
        <w:ind w:left="284" w:right="14"/>
        <w:rPr>
          <w:rFonts w:ascii="Garamond" w:hAnsi="Garamond"/>
        </w:rPr>
      </w:pPr>
      <w:r w:rsidRPr="0061214A">
        <w:rPr>
          <w:rFonts w:ascii="Garamond" w:hAnsi="Garamond"/>
          <w:spacing w:val="-8"/>
        </w:rPr>
        <w:t xml:space="preserve">Pełnomocnictwo w przypadku gdy ofertę podpisuje osoba </w:t>
      </w:r>
      <w:r>
        <w:rPr>
          <w:rFonts w:ascii="Garamond" w:hAnsi="Garamond"/>
          <w:spacing w:val="-8"/>
        </w:rPr>
        <w:t xml:space="preserve">nie wyznaczona w dokumentach do </w:t>
      </w:r>
      <w:r w:rsidRPr="0061214A">
        <w:rPr>
          <w:rFonts w:ascii="Garamond" w:hAnsi="Garamond"/>
          <w:spacing w:val="-8"/>
        </w:rPr>
        <w:t>reprezentowania  wykonawcy</w:t>
      </w:r>
      <w:r>
        <w:rPr>
          <w:rFonts w:ascii="Garamond" w:hAnsi="Garamond"/>
          <w:spacing w:val="-8"/>
        </w:rPr>
        <w:t xml:space="preserve">. </w:t>
      </w:r>
    </w:p>
    <w:p w:rsidR="00B660F1" w:rsidRDefault="00B660F1" w:rsidP="00B660F1">
      <w:pPr>
        <w:shd w:val="clear" w:color="auto" w:fill="FFFFFF"/>
        <w:tabs>
          <w:tab w:val="left" w:pos="677"/>
        </w:tabs>
        <w:ind w:right="14"/>
        <w:jc w:val="both"/>
        <w:rPr>
          <w:rFonts w:ascii="Garamond" w:hAnsi="Garamond" w:cs="Times New Roman"/>
          <w:b/>
          <w:spacing w:val="-8"/>
          <w:sz w:val="24"/>
          <w:szCs w:val="24"/>
        </w:rPr>
      </w:pPr>
    </w:p>
    <w:p w:rsidR="00B660F1" w:rsidRPr="00C66F29" w:rsidRDefault="00B660F1" w:rsidP="00B660F1">
      <w:pPr>
        <w:shd w:val="clear" w:color="auto" w:fill="FFFFFF"/>
        <w:tabs>
          <w:tab w:val="left" w:pos="677"/>
        </w:tabs>
        <w:ind w:right="14"/>
        <w:jc w:val="both"/>
        <w:rPr>
          <w:rFonts w:ascii="Garamond" w:hAnsi="Garamond" w:cs="Times New Roman"/>
          <w:b/>
          <w:spacing w:val="-8"/>
          <w:sz w:val="24"/>
          <w:szCs w:val="24"/>
        </w:rPr>
      </w:pPr>
      <w:r>
        <w:rPr>
          <w:rFonts w:ascii="Garamond" w:hAnsi="Garamond" w:cs="Times New Roman"/>
          <w:b/>
          <w:spacing w:val="-8"/>
          <w:sz w:val="24"/>
          <w:szCs w:val="24"/>
        </w:rPr>
        <w:t>4</w:t>
      </w:r>
      <w:r w:rsidRPr="00C66F29">
        <w:rPr>
          <w:rFonts w:ascii="Garamond" w:hAnsi="Garamond" w:cs="Times New Roman"/>
          <w:b/>
          <w:spacing w:val="-8"/>
          <w:sz w:val="24"/>
          <w:szCs w:val="24"/>
        </w:rPr>
        <w:t xml:space="preserve">. Inne załączniki do oferty: </w:t>
      </w:r>
    </w:p>
    <w:p w:rsidR="00B660F1" w:rsidRDefault="00B660F1" w:rsidP="00B660F1">
      <w:pPr>
        <w:shd w:val="clear" w:color="auto" w:fill="FFFFFF"/>
        <w:tabs>
          <w:tab w:val="left" w:pos="677"/>
        </w:tabs>
        <w:ind w:right="14"/>
        <w:jc w:val="both"/>
        <w:rPr>
          <w:rFonts w:ascii="Garamond" w:hAnsi="Garamond" w:cs="Times New Roman"/>
          <w:b/>
          <w:i/>
          <w:snapToGrid w:val="0"/>
          <w:sz w:val="24"/>
          <w:szCs w:val="24"/>
        </w:rPr>
      </w:pPr>
      <w:r w:rsidRPr="00C66F29">
        <w:rPr>
          <w:rFonts w:ascii="Garamond" w:hAnsi="Garamond" w:cs="Times New Roman"/>
          <w:spacing w:val="-8"/>
          <w:sz w:val="24"/>
          <w:szCs w:val="24"/>
        </w:rPr>
        <w:t>a)</w:t>
      </w:r>
      <w:r w:rsidRPr="00C66F29">
        <w:rPr>
          <w:rFonts w:ascii="Garamond" w:hAnsi="Garamond" w:cs="Times New Roman"/>
          <w:b/>
          <w:spacing w:val="-8"/>
          <w:sz w:val="24"/>
          <w:szCs w:val="24"/>
        </w:rPr>
        <w:t xml:space="preserve">  </w:t>
      </w:r>
      <w:r w:rsidRPr="00C66F29">
        <w:rPr>
          <w:rFonts w:ascii="Garamond" w:hAnsi="Garamond" w:cs="Times New Roman"/>
          <w:spacing w:val="-8"/>
          <w:sz w:val="24"/>
          <w:szCs w:val="24"/>
        </w:rPr>
        <w:t xml:space="preserve"> Parafowany projekt umowy  </w:t>
      </w:r>
      <w:r w:rsidRPr="000D5445">
        <w:rPr>
          <w:rFonts w:ascii="Garamond" w:hAnsi="Garamond" w:cs="Times New Roman"/>
          <w:b/>
          <w:i/>
          <w:snapToGrid w:val="0"/>
          <w:sz w:val="24"/>
          <w:szCs w:val="24"/>
        </w:rPr>
        <w:t xml:space="preserve">wg wzoru – </w:t>
      </w:r>
      <w:r w:rsidRPr="00807019">
        <w:rPr>
          <w:rFonts w:ascii="Garamond" w:hAnsi="Garamond" w:cs="Times New Roman"/>
          <w:b/>
          <w:i/>
          <w:snapToGrid w:val="0"/>
          <w:sz w:val="24"/>
          <w:szCs w:val="24"/>
        </w:rPr>
        <w:t xml:space="preserve">załącznik nr </w:t>
      </w:r>
      <w:r>
        <w:rPr>
          <w:rFonts w:ascii="Garamond" w:hAnsi="Garamond" w:cs="Times New Roman"/>
          <w:b/>
          <w:i/>
          <w:snapToGrid w:val="0"/>
          <w:sz w:val="24"/>
          <w:szCs w:val="24"/>
        </w:rPr>
        <w:t xml:space="preserve">7. </w:t>
      </w:r>
    </w:p>
    <w:p w:rsidR="00B660F1" w:rsidRPr="00F7016C" w:rsidRDefault="00F7016C" w:rsidP="00F7016C">
      <w:pPr>
        <w:shd w:val="clear" w:color="auto" w:fill="FFFFFF"/>
        <w:tabs>
          <w:tab w:val="left" w:pos="677"/>
        </w:tabs>
        <w:ind w:right="14"/>
        <w:jc w:val="both"/>
        <w:rPr>
          <w:rFonts w:ascii="Garamond" w:hAnsi="Garamond" w:cs="Times New Roman"/>
          <w:spacing w:val="-8"/>
          <w:sz w:val="24"/>
          <w:szCs w:val="24"/>
        </w:rPr>
      </w:pPr>
      <w:r w:rsidRPr="00F7016C">
        <w:rPr>
          <w:rFonts w:ascii="Garamond" w:hAnsi="Garamond" w:cs="Times New Roman"/>
          <w:i/>
          <w:snapToGrid w:val="0"/>
          <w:sz w:val="24"/>
          <w:szCs w:val="24"/>
        </w:rPr>
        <w:t xml:space="preserve">b) </w:t>
      </w:r>
      <w:r w:rsidRPr="00F7016C">
        <w:rPr>
          <w:rFonts w:ascii="Garamond" w:eastAsia="Arial Unicode MS" w:hAnsi="Garamond" w:cs="Times New Roman"/>
          <w:sz w:val="24"/>
          <w:szCs w:val="24"/>
        </w:rPr>
        <w:t>Specyfikacja techniczna oferowanych urządzeń</w:t>
      </w:r>
    </w:p>
    <w:p w:rsidR="00F7016C" w:rsidRDefault="00F7016C" w:rsidP="00B660F1">
      <w:pPr>
        <w:shd w:val="clear" w:color="auto" w:fill="FFFFFF"/>
        <w:tabs>
          <w:tab w:val="left" w:pos="338"/>
        </w:tabs>
        <w:ind w:right="29"/>
        <w:jc w:val="both"/>
        <w:rPr>
          <w:rFonts w:ascii="Garamond" w:hAnsi="Garamond" w:cs="Times New Roman"/>
          <w:b/>
          <w:sz w:val="24"/>
          <w:szCs w:val="24"/>
        </w:rPr>
      </w:pPr>
    </w:p>
    <w:p w:rsidR="00B660F1" w:rsidRPr="003D4A6F" w:rsidRDefault="00B660F1" w:rsidP="00B660F1">
      <w:pPr>
        <w:shd w:val="clear" w:color="auto" w:fill="FFFFFF"/>
        <w:tabs>
          <w:tab w:val="left" w:pos="338"/>
        </w:tabs>
        <w:ind w:right="29"/>
        <w:jc w:val="both"/>
        <w:rPr>
          <w:rFonts w:ascii="Garamond" w:hAnsi="Garamond" w:cs="Times New Roman"/>
          <w:b/>
          <w:sz w:val="24"/>
          <w:szCs w:val="24"/>
        </w:rPr>
      </w:pPr>
      <w:r>
        <w:rPr>
          <w:rFonts w:ascii="Garamond" w:hAnsi="Garamond" w:cs="Times New Roman"/>
          <w:b/>
          <w:sz w:val="24"/>
          <w:szCs w:val="24"/>
        </w:rPr>
        <w:t>5</w:t>
      </w:r>
      <w:r w:rsidRPr="003D4A6F">
        <w:rPr>
          <w:rFonts w:ascii="Garamond" w:hAnsi="Garamond" w:cs="Times New Roman"/>
          <w:b/>
          <w:sz w:val="24"/>
          <w:szCs w:val="24"/>
        </w:rPr>
        <w:t>. Dokumenty podmiotów zagranicznych</w:t>
      </w:r>
    </w:p>
    <w:p w:rsidR="00B660F1" w:rsidRPr="006268B5" w:rsidRDefault="00B660F1" w:rsidP="00B660F1">
      <w:pPr>
        <w:pStyle w:val="tytakt"/>
        <w:jc w:val="both"/>
        <w:rPr>
          <w:rFonts w:ascii="Garamond" w:hAnsi="Garamond"/>
          <w:b w:val="0"/>
          <w:color w:val="auto"/>
          <w:sz w:val="24"/>
          <w:szCs w:val="24"/>
        </w:rPr>
      </w:pPr>
      <w:r w:rsidRPr="006268B5">
        <w:rPr>
          <w:rFonts w:ascii="Garamond" w:hAnsi="Garamond"/>
          <w:b w:val="0"/>
          <w:color w:val="auto"/>
          <w:sz w:val="24"/>
          <w:szCs w:val="24"/>
        </w:rPr>
        <w:t xml:space="preserve">Jeśli Wykonawca ma siedzibę lub miejsce zamieszkania poza terytorium Rzeczypospolitej Polskiej, zamiast dokumentów, o których mowa w § 2 ust. 1 w </w:t>
      </w:r>
      <w:r w:rsidRPr="006268B5">
        <w:rPr>
          <w:rFonts w:ascii="Garamond" w:hAnsi="Garamond" w:cs="Arial"/>
          <w:b w:val="0"/>
          <w:color w:val="auto"/>
          <w:sz w:val="24"/>
          <w:szCs w:val="24"/>
        </w:rPr>
        <w:t>rozporządzeniu z dnia 30 grudnia 2009 r. Prezesa Rady Ministrów w sprawie rodzajów dokumentów, jakich może żądać zamawiający od wykonawcy, oraz form, w jakich te dokumenty mogą być składane</w:t>
      </w:r>
      <w:r w:rsidRPr="006268B5">
        <w:rPr>
          <w:rFonts w:ascii="Arial" w:hAnsi="Arial" w:cs="Arial"/>
          <w:color w:val="auto"/>
          <w:sz w:val="12"/>
          <w:szCs w:val="12"/>
        </w:rPr>
        <w:t xml:space="preserve">  </w:t>
      </w:r>
      <w:r w:rsidRPr="006268B5">
        <w:rPr>
          <w:rFonts w:ascii="Garamond" w:hAnsi="Garamond" w:cs="Arial"/>
          <w:b w:val="0"/>
          <w:color w:val="auto"/>
          <w:sz w:val="24"/>
          <w:szCs w:val="24"/>
        </w:rPr>
        <w:t>(Dz. U. Nr 226, poz. 1817)</w:t>
      </w:r>
      <w:r w:rsidRPr="006268B5">
        <w:rPr>
          <w:rFonts w:ascii="Garamond" w:hAnsi="Garamond"/>
          <w:b w:val="0"/>
          <w:color w:val="auto"/>
          <w:sz w:val="24"/>
          <w:szCs w:val="24"/>
        </w:rPr>
        <w:t xml:space="preserve">; </w:t>
      </w:r>
    </w:p>
    <w:p w:rsidR="00B660F1" w:rsidRPr="003E7ED8" w:rsidRDefault="00B660F1" w:rsidP="00B660F1">
      <w:pPr>
        <w:shd w:val="clear" w:color="auto" w:fill="FFFFFF"/>
        <w:jc w:val="both"/>
        <w:rPr>
          <w:rFonts w:ascii="Garamond" w:hAnsi="Garamond" w:cs="Times New Roman"/>
          <w:sz w:val="24"/>
          <w:szCs w:val="24"/>
        </w:rPr>
      </w:pPr>
      <w:r>
        <w:rPr>
          <w:rFonts w:ascii="Garamond" w:hAnsi="Garamond" w:cs="Times New Roman"/>
          <w:sz w:val="24"/>
          <w:szCs w:val="24"/>
        </w:rPr>
        <w:t xml:space="preserve">1)zamiast wymienionych w </w:t>
      </w:r>
      <w:r w:rsidRPr="005854CC">
        <w:rPr>
          <w:rFonts w:ascii="Garamond" w:hAnsi="Garamond" w:cs="Times New Roman"/>
          <w:sz w:val="24"/>
          <w:szCs w:val="24"/>
        </w:rPr>
        <w:t xml:space="preserve">§ 2 ust. 1 </w:t>
      </w:r>
      <w:proofErr w:type="spellStart"/>
      <w:r>
        <w:rPr>
          <w:rFonts w:ascii="Garamond" w:hAnsi="Garamond" w:cs="Times New Roman"/>
          <w:sz w:val="24"/>
          <w:szCs w:val="24"/>
        </w:rPr>
        <w:t>pkt</w:t>
      </w:r>
      <w:proofErr w:type="spellEnd"/>
      <w:r>
        <w:rPr>
          <w:rFonts w:ascii="Garamond" w:hAnsi="Garamond" w:cs="Times New Roman"/>
          <w:sz w:val="24"/>
          <w:szCs w:val="24"/>
        </w:rPr>
        <w:t xml:space="preserve"> 2-4 i </w:t>
      </w:r>
      <w:proofErr w:type="spellStart"/>
      <w:r>
        <w:rPr>
          <w:rFonts w:ascii="Garamond" w:hAnsi="Garamond" w:cs="Times New Roman"/>
          <w:sz w:val="24"/>
          <w:szCs w:val="24"/>
        </w:rPr>
        <w:t>pkt</w:t>
      </w:r>
      <w:proofErr w:type="spellEnd"/>
      <w:r>
        <w:rPr>
          <w:rFonts w:ascii="Garamond" w:hAnsi="Garamond" w:cs="Times New Roman"/>
          <w:sz w:val="24"/>
          <w:szCs w:val="24"/>
        </w:rPr>
        <w:t xml:space="preserve"> 6 rozporządzenia </w:t>
      </w:r>
      <w:r w:rsidRPr="006268B5">
        <w:rPr>
          <w:rFonts w:ascii="Garamond" w:hAnsi="Garamond"/>
          <w:sz w:val="24"/>
          <w:szCs w:val="24"/>
        </w:rPr>
        <w:t xml:space="preserve">Prezesa Rady Ministrów </w:t>
      </w:r>
      <w:r>
        <w:rPr>
          <w:rFonts w:ascii="Garamond" w:hAnsi="Garamond" w:cs="Times New Roman"/>
          <w:sz w:val="24"/>
          <w:szCs w:val="24"/>
        </w:rPr>
        <w:t xml:space="preserve">- </w:t>
      </w:r>
      <w:r w:rsidRPr="003E7ED8">
        <w:rPr>
          <w:rFonts w:ascii="Garamond" w:hAnsi="Garamond" w:cs="Times New Roman"/>
          <w:sz w:val="24"/>
          <w:szCs w:val="24"/>
        </w:rPr>
        <w:t>składa dokument lub dokumenty wystawione w kraju, w którym ma siedzibę lub miejsce zamieszkania, potwierdzające odpowiednio, że:</w:t>
      </w:r>
    </w:p>
    <w:p w:rsidR="00B660F1" w:rsidRPr="003E7ED8" w:rsidRDefault="00B660F1" w:rsidP="00B660F1">
      <w:pPr>
        <w:widowControl/>
        <w:shd w:val="clear" w:color="auto" w:fill="FFFFFF"/>
        <w:autoSpaceDE/>
        <w:autoSpaceDN/>
        <w:adjustRightInd/>
        <w:ind w:right="6"/>
        <w:jc w:val="both"/>
        <w:rPr>
          <w:rFonts w:ascii="Garamond" w:hAnsi="Garamond" w:cs="Times New Roman"/>
          <w:sz w:val="24"/>
          <w:szCs w:val="24"/>
        </w:rPr>
      </w:pPr>
      <w:r>
        <w:rPr>
          <w:rFonts w:ascii="Garamond" w:hAnsi="Garamond" w:cs="Times New Roman"/>
          <w:sz w:val="24"/>
          <w:szCs w:val="24"/>
        </w:rPr>
        <w:t>a</w:t>
      </w:r>
      <w:r w:rsidRPr="003E7ED8">
        <w:rPr>
          <w:rFonts w:ascii="Garamond" w:hAnsi="Garamond" w:cs="Times New Roman"/>
          <w:sz w:val="24"/>
          <w:szCs w:val="24"/>
        </w:rPr>
        <w:t>)  nie otwarto jego likwidacji, ani nie ogłoszono upadłości,</w:t>
      </w:r>
    </w:p>
    <w:p w:rsidR="00B660F1" w:rsidRPr="003E7ED8" w:rsidRDefault="00B660F1" w:rsidP="00B660F1">
      <w:pPr>
        <w:widowControl/>
        <w:shd w:val="clear" w:color="auto" w:fill="FFFFFF"/>
        <w:autoSpaceDE/>
        <w:autoSpaceDN/>
        <w:adjustRightInd/>
        <w:ind w:right="6"/>
        <w:jc w:val="both"/>
        <w:rPr>
          <w:rFonts w:ascii="Garamond" w:hAnsi="Garamond" w:cs="Times New Roman"/>
          <w:sz w:val="24"/>
          <w:szCs w:val="24"/>
        </w:rPr>
      </w:pPr>
      <w:r>
        <w:rPr>
          <w:rFonts w:ascii="Garamond" w:hAnsi="Garamond" w:cs="Times New Roman"/>
          <w:sz w:val="24"/>
          <w:szCs w:val="24"/>
        </w:rPr>
        <w:t>b</w:t>
      </w:r>
      <w:r w:rsidRPr="003E7ED8">
        <w:rPr>
          <w:rFonts w:ascii="Garamond" w:hAnsi="Garamond" w:cs="Times New Roman"/>
          <w:sz w:val="24"/>
          <w:szCs w:val="24"/>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B660F1" w:rsidRPr="003E7ED8" w:rsidRDefault="00B660F1" w:rsidP="00B660F1">
      <w:pPr>
        <w:widowControl/>
        <w:shd w:val="clear" w:color="auto" w:fill="FFFFFF"/>
        <w:autoSpaceDE/>
        <w:autoSpaceDN/>
        <w:adjustRightInd/>
        <w:ind w:right="6"/>
        <w:jc w:val="both"/>
        <w:rPr>
          <w:rFonts w:ascii="Garamond" w:hAnsi="Garamond" w:cs="Times New Roman"/>
          <w:sz w:val="24"/>
          <w:szCs w:val="24"/>
        </w:rPr>
      </w:pPr>
      <w:r>
        <w:rPr>
          <w:rFonts w:ascii="Garamond" w:hAnsi="Garamond" w:cs="Times New Roman"/>
          <w:sz w:val="24"/>
          <w:szCs w:val="24"/>
        </w:rPr>
        <w:t>c</w:t>
      </w:r>
      <w:r w:rsidRPr="003E7ED8">
        <w:rPr>
          <w:rFonts w:ascii="Garamond" w:hAnsi="Garamond" w:cs="Times New Roman"/>
          <w:sz w:val="24"/>
          <w:szCs w:val="24"/>
        </w:rPr>
        <w:t>) nie orzeczono wobec niego zakazu ubiegania się o zamówienie.</w:t>
      </w:r>
    </w:p>
    <w:p w:rsidR="00B660F1" w:rsidRPr="003E7ED8" w:rsidRDefault="00B660F1" w:rsidP="00B660F1">
      <w:pPr>
        <w:widowControl/>
        <w:shd w:val="clear" w:color="auto" w:fill="FFFFFF"/>
        <w:autoSpaceDE/>
        <w:autoSpaceDN/>
        <w:adjustRightInd/>
        <w:ind w:right="6"/>
        <w:jc w:val="both"/>
        <w:rPr>
          <w:rFonts w:ascii="Garamond" w:hAnsi="Garamond" w:cs="Times New Roman"/>
          <w:sz w:val="24"/>
          <w:szCs w:val="24"/>
        </w:rPr>
      </w:pPr>
    </w:p>
    <w:p w:rsidR="00B660F1" w:rsidRDefault="00B660F1" w:rsidP="00B660F1">
      <w:pPr>
        <w:widowControl/>
        <w:shd w:val="clear" w:color="auto" w:fill="FFFFFF"/>
        <w:autoSpaceDE/>
        <w:autoSpaceDN/>
        <w:adjustRightInd/>
        <w:ind w:right="6"/>
        <w:jc w:val="both"/>
        <w:rPr>
          <w:rFonts w:ascii="Garamond" w:hAnsi="Garamond" w:cs="Times New Roman"/>
          <w:sz w:val="24"/>
          <w:szCs w:val="24"/>
        </w:rPr>
      </w:pPr>
      <w:r>
        <w:rPr>
          <w:rFonts w:ascii="Garamond" w:hAnsi="Garamond" w:cs="Times New Roman"/>
          <w:sz w:val="24"/>
          <w:szCs w:val="24"/>
        </w:rPr>
        <w:t xml:space="preserve">2) zamiast wymienionych w </w:t>
      </w:r>
      <w:r w:rsidRPr="005854CC">
        <w:rPr>
          <w:rFonts w:ascii="Garamond" w:hAnsi="Garamond" w:cs="Times New Roman"/>
          <w:sz w:val="24"/>
          <w:szCs w:val="24"/>
        </w:rPr>
        <w:t xml:space="preserve">§ 2 ust. 1 </w:t>
      </w:r>
      <w:proofErr w:type="spellStart"/>
      <w:r>
        <w:rPr>
          <w:rFonts w:ascii="Garamond" w:hAnsi="Garamond" w:cs="Times New Roman"/>
          <w:sz w:val="24"/>
          <w:szCs w:val="24"/>
        </w:rPr>
        <w:t>pkt</w:t>
      </w:r>
      <w:proofErr w:type="spellEnd"/>
      <w:r>
        <w:rPr>
          <w:rFonts w:ascii="Garamond" w:hAnsi="Garamond" w:cs="Times New Roman"/>
          <w:sz w:val="24"/>
          <w:szCs w:val="24"/>
        </w:rPr>
        <w:t xml:space="preserve"> 5 rozporządzenia </w:t>
      </w:r>
      <w:r w:rsidRPr="006268B5">
        <w:rPr>
          <w:rFonts w:ascii="Garamond" w:hAnsi="Garamond"/>
          <w:sz w:val="24"/>
          <w:szCs w:val="24"/>
        </w:rPr>
        <w:t xml:space="preserve">Prezesa Rady Ministrów </w:t>
      </w:r>
      <w:r>
        <w:rPr>
          <w:rFonts w:ascii="Garamond" w:hAnsi="Garamond" w:cs="Times New Roman"/>
          <w:sz w:val="24"/>
          <w:szCs w:val="24"/>
        </w:rPr>
        <w:t>- s</w:t>
      </w:r>
      <w:r w:rsidRPr="003E7ED8">
        <w:rPr>
          <w:rFonts w:ascii="Garamond" w:hAnsi="Garamond" w:cs="Times New Roman"/>
          <w:sz w:val="24"/>
          <w:szCs w:val="24"/>
        </w:rPr>
        <w:t>kłada zaświadczenie właściwego organu sądowego lub administracyjnego kraju pochodzenia albo zamieszkania osoby, której dokumenty dotyczą, w zakresie określonym w art. 24 ust 1 pkt. 4-8 ustawy Prawo zamówień publicznych.</w:t>
      </w:r>
    </w:p>
    <w:p w:rsidR="00B660F1" w:rsidRPr="003E7ED8" w:rsidRDefault="00B660F1" w:rsidP="00B660F1">
      <w:pPr>
        <w:widowControl/>
        <w:shd w:val="clear" w:color="auto" w:fill="FFFFFF"/>
        <w:autoSpaceDE/>
        <w:autoSpaceDN/>
        <w:adjustRightInd/>
        <w:ind w:right="6"/>
        <w:jc w:val="both"/>
        <w:rPr>
          <w:rFonts w:ascii="Garamond" w:hAnsi="Garamond" w:cs="Times New Roman"/>
          <w:sz w:val="24"/>
          <w:szCs w:val="24"/>
        </w:rPr>
      </w:pPr>
    </w:p>
    <w:p w:rsidR="00B660F1" w:rsidRPr="003E7ED8" w:rsidRDefault="00B660F1" w:rsidP="00B660F1">
      <w:pPr>
        <w:shd w:val="clear" w:color="auto" w:fill="FFFFFF"/>
        <w:ind w:right="6"/>
        <w:jc w:val="both"/>
        <w:rPr>
          <w:rFonts w:ascii="Garamond" w:hAnsi="Garamond" w:cs="Times New Roman"/>
          <w:sz w:val="24"/>
          <w:szCs w:val="24"/>
        </w:rPr>
      </w:pPr>
      <w:r>
        <w:rPr>
          <w:rFonts w:ascii="Garamond" w:hAnsi="Garamond" w:cs="Times New Roman"/>
          <w:sz w:val="24"/>
          <w:szCs w:val="24"/>
        </w:rPr>
        <w:t xml:space="preserve">3) </w:t>
      </w:r>
      <w:r w:rsidRPr="003E7ED8">
        <w:rPr>
          <w:rFonts w:ascii="Garamond" w:hAnsi="Garamond" w:cs="Times New Roman"/>
          <w:sz w:val="24"/>
          <w:szCs w:val="24"/>
        </w:rPr>
        <w:t xml:space="preserve">Dokumenty, o których mowa </w:t>
      </w:r>
      <w:r>
        <w:rPr>
          <w:rFonts w:ascii="Garamond" w:hAnsi="Garamond" w:cs="Times New Roman"/>
          <w:sz w:val="24"/>
          <w:szCs w:val="24"/>
        </w:rPr>
        <w:t xml:space="preserve">w </w:t>
      </w:r>
      <w:proofErr w:type="spellStart"/>
      <w:r>
        <w:rPr>
          <w:rFonts w:ascii="Garamond" w:hAnsi="Garamond" w:cs="Times New Roman"/>
          <w:sz w:val="24"/>
          <w:szCs w:val="24"/>
        </w:rPr>
        <w:t>pkt</w:t>
      </w:r>
      <w:proofErr w:type="spellEnd"/>
      <w:r>
        <w:rPr>
          <w:rFonts w:ascii="Garamond" w:hAnsi="Garamond" w:cs="Times New Roman"/>
          <w:sz w:val="24"/>
          <w:szCs w:val="24"/>
        </w:rPr>
        <w:t xml:space="preserve"> 5 podpunkt 1) lit a i c oraz w </w:t>
      </w:r>
      <w:proofErr w:type="spellStart"/>
      <w:r>
        <w:rPr>
          <w:rFonts w:ascii="Garamond" w:hAnsi="Garamond" w:cs="Times New Roman"/>
          <w:sz w:val="24"/>
          <w:szCs w:val="24"/>
        </w:rPr>
        <w:t>pkt</w:t>
      </w:r>
      <w:proofErr w:type="spellEnd"/>
      <w:r>
        <w:rPr>
          <w:rFonts w:ascii="Garamond" w:hAnsi="Garamond" w:cs="Times New Roman"/>
          <w:sz w:val="24"/>
          <w:szCs w:val="24"/>
        </w:rPr>
        <w:t xml:space="preserve"> 2) </w:t>
      </w:r>
      <w:r w:rsidRPr="003E7ED8">
        <w:rPr>
          <w:rFonts w:ascii="Garamond" w:hAnsi="Garamond" w:cs="Times New Roman"/>
          <w:sz w:val="24"/>
          <w:szCs w:val="24"/>
        </w:rPr>
        <w:t xml:space="preserve">powinny być wystawione nie wcześniej niż 6 miesięcy przed  upływem terminu składania ofert, natomiast </w:t>
      </w:r>
      <w:r w:rsidRPr="003E7ED8">
        <w:rPr>
          <w:rFonts w:ascii="Garamond" w:hAnsi="Garamond" w:cs="Times New Roman"/>
          <w:sz w:val="24"/>
          <w:szCs w:val="24"/>
        </w:rPr>
        <w:lastRenderedPageBreak/>
        <w:t xml:space="preserve">dokumenty z </w:t>
      </w:r>
      <w:proofErr w:type="spellStart"/>
      <w:r w:rsidRPr="003E7ED8">
        <w:rPr>
          <w:rFonts w:ascii="Garamond" w:hAnsi="Garamond" w:cs="Times New Roman"/>
          <w:sz w:val="24"/>
          <w:szCs w:val="24"/>
        </w:rPr>
        <w:t>pkt</w:t>
      </w:r>
      <w:proofErr w:type="spellEnd"/>
      <w:r w:rsidRPr="003E7ED8">
        <w:rPr>
          <w:rFonts w:ascii="Garamond" w:hAnsi="Garamond" w:cs="Times New Roman"/>
          <w:sz w:val="24"/>
          <w:szCs w:val="24"/>
        </w:rPr>
        <w:t xml:space="preserve"> </w:t>
      </w:r>
      <w:r>
        <w:rPr>
          <w:rFonts w:ascii="Garamond" w:hAnsi="Garamond" w:cs="Times New Roman"/>
          <w:sz w:val="24"/>
          <w:szCs w:val="24"/>
        </w:rPr>
        <w:t>5</w:t>
      </w:r>
      <w:r w:rsidRPr="003E7ED8">
        <w:rPr>
          <w:rFonts w:ascii="Garamond" w:hAnsi="Garamond" w:cs="Times New Roman"/>
          <w:sz w:val="24"/>
          <w:szCs w:val="24"/>
        </w:rPr>
        <w:t xml:space="preserve">, </w:t>
      </w:r>
      <w:r>
        <w:rPr>
          <w:rFonts w:ascii="Garamond" w:hAnsi="Garamond" w:cs="Times New Roman"/>
          <w:sz w:val="24"/>
          <w:szCs w:val="24"/>
        </w:rPr>
        <w:t>podpunkt 1) lit b</w:t>
      </w:r>
      <w:r w:rsidRPr="003E7ED8">
        <w:rPr>
          <w:rFonts w:ascii="Garamond" w:hAnsi="Garamond" w:cs="Times New Roman"/>
          <w:sz w:val="24"/>
          <w:szCs w:val="24"/>
        </w:rPr>
        <w:t xml:space="preserve"> powinien być wystawione nie wcześniej niż  3 </w:t>
      </w:r>
      <w:r>
        <w:rPr>
          <w:rFonts w:ascii="Garamond" w:hAnsi="Garamond" w:cs="Times New Roman"/>
          <w:sz w:val="24"/>
          <w:szCs w:val="24"/>
        </w:rPr>
        <w:t xml:space="preserve"> miesiące przed upływem </w:t>
      </w:r>
      <w:r w:rsidRPr="003E7ED8">
        <w:rPr>
          <w:rFonts w:ascii="Garamond" w:hAnsi="Garamond" w:cs="Times New Roman"/>
          <w:sz w:val="24"/>
          <w:szCs w:val="24"/>
        </w:rPr>
        <w:t>terminu składania ofert.</w:t>
      </w:r>
    </w:p>
    <w:p w:rsidR="00B660F1" w:rsidRPr="003E7ED8" w:rsidRDefault="00B660F1" w:rsidP="00B660F1">
      <w:pPr>
        <w:shd w:val="clear" w:color="auto" w:fill="FFFFFF"/>
        <w:ind w:left="357" w:right="6"/>
        <w:jc w:val="both"/>
        <w:rPr>
          <w:rFonts w:ascii="Garamond" w:hAnsi="Garamond" w:cs="Times New Roman"/>
          <w:sz w:val="24"/>
          <w:szCs w:val="24"/>
        </w:rPr>
      </w:pPr>
    </w:p>
    <w:p w:rsidR="00B660F1" w:rsidRPr="003E7ED8" w:rsidRDefault="00B660F1" w:rsidP="00B660F1">
      <w:pPr>
        <w:shd w:val="clear" w:color="auto" w:fill="FFFFFF"/>
        <w:ind w:right="6"/>
        <w:jc w:val="both"/>
        <w:rPr>
          <w:rFonts w:ascii="Garamond" w:hAnsi="Garamond" w:cs="Times New Roman"/>
          <w:sz w:val="24"/>
          <w:szCs w:val="24"/>
        </w:rPr>
      </w:pPr>
      <w:r w:rsidRPr="003E7ED8">
        <w:rPr>
          <w:rFonts w:ascii="Garamond" w:hAnsi="Garamond" w:cs="Times New Roman"/>
          <w:sz w:val="24"/>
          <w:szCs w:val="24"/>
        </w:rPr>
        <w:t xml:space="preserve">Jeżeli w kraju pochodzenia osoby lub w kraju, w którym Wykonawca ma siedzibę lub miejsce zamieszkania, nie wydaje się dokumentów, o których mowa </w:t>
      </w:r>
      <w:r>
        <w:rPr>
          <w:rFonts w:ascii="Garamond" w:hAnsi="Garamond" w:cs="Times New Roman"/>
          <w:sz w:val="24"/>
          <w:szCs w:val="24"/>
        </w:rPr>
        <w:t xml:space="preserve">w </w:t>
      </w:r>
      <w:proofErr w:type="spellStart"/>
      <w:r>
        <w:rPr>
          <w:rFonts w:ascii="Garamond" w:hAnsi="Garamond" w:cs="Times New Roman"/>
          <w:sz w:val="24"/>
          <w:szCs w:val="24"/>
        </w:rPr>
        <w:t>pkt</w:t>
      </w:r>
      <w:proofErr w:type="spellEnd"/>
      <w:r>
        <w:rPr>
          <w:rFonts w:ascii="Garamond" w:hAnsi="Garamond" w:cs="Times New Roman"/>
          <w:sz w:val="24"/>
          <w:szCs w:val="24"/>
        </w:rPr>
        <w:t xml:space="preserve"> 5 podpunkcie 1) lit a, b i c oraz w </w:t>
      </w:r>
      <w:proofErr w:type="spellStart"/>
      <w:r>
        <w:rPr>
          <w:rFonts w:ascii="Garamond" w:hAnsi="Garamond" w:cs="Times New Roman"/>
          <w:sz w:val="24"/>
          <w:szCs w:val="24"/>
        </w:rPr>
        <w:t>pkt</w:t>
      </w:r>
      <w:proofErr w:type="spellEnd"/>
      <w:r>
        <w:rPr>
          <w:rFonts w:ascii="Garamond" w:hAnsi="Garamond" w:cs="Times New Roman"/>
          <w:sz w:val="24"/>
          <w:szCs w:val="24"/>
        </w:rPr>
        <w:t xml:space="preserve"> 2) </w:t>
      </w:r>
      <w:r w:rsidRPr="003E7ED8">
        <w:rPr>
          <w:rFonts w:ascii="Garamond" w:hAnsi="Garamond" w:cs="Times New Roman"/>
          <w:sz w:val="24"/>
          <w:szCs w:val="24"/>
        </w:rPr>
        <w:t>zastępuje się je dokumentem zawierającym oświadczenie złożone przed notariuszem, właściwym organem sadowym, administracyjnym albo organem samorządu zawodowego lub gospodarczego odpowiednio kraju pochodzenia osoby lub kraju, w którym Wykonawca ma si</w:t>
      </w:r>
      <w:r>
        <w:rPr>
          <w:rFonts w:ascii="Garamond" w:hAnsi="Garamond" w:cs="Times New Roman"/>
          <w:sz w:val="24"/>
          <w:szCs w:val="24"/>
        </w:rPr>
        <w:t xml:space="preserve">edzibę lub miejsce zamieszkania  podpunkt 3 stosuje się odpowiednio. </w:t>
      </w:r>
    </w:p>
    <w:p w:rsidR="00B660F1" w:rsidRPr="003E7ED8" w:rsidRDefault="00B660F1" w:rsidP="00B660F1">
      <w:pPr>
        <w:shd w:val="clear" w:color="auto" w:fill="FFFFFF"/>
        <w:ind w:left="357" w:right="6"/>
        <w:jc w:val="both"/>
        <w:rPr>
          <w:rFonts w:ascii="Garamond" w:hAnsi="Garamond" w:cs="Times New Roman"/>
          <w:sz w:val="24"/>
          <w:szCs w:val="24"/>
        </w:rPr>
      </w:pPr>
    </w:p>
    <w:p w:rsidR="00B660F1" w:rsidRDefault="00B660F1" w:rsidP="00B660F1">
      <w:pPr>
        <w:shd w:val="clear" w:color="auto" w:fill="FFFFFF"/>
        <w:ind w:right="6"/>
        <w:jc w:val="both"/>
        <w:rPr>
          <w:rFonts w:ascii="Garamond" w:hAnsi="Garamond" w:cs="Times New Roman"/>
          <w:sz w:val="24"/>
          <w:szCs w:val="24"/>
        </w:rPr>
      </w:pPr>
      <w:r w:rsidRPr="003E7ED8">
        <w:rPr>
          <w:rFonts w:ascii="Garamond" w:hAnsi="Garamond" w:cs="Times New Roman"/>
          <w:sz w:val="24"/>
          <w:szCs w:val="24"/>
        </w:rPr>
        <w:t xml:space="preserve">Dokumenty, o których mowa w </w:t>
      </w:r>
      <w:r>
        <w:rPr>
          <w:rFonts w:ascii="Garamond" w:hAnsi="Garamond" w:cs="Times New Roman"/>
          <w:sz w:val="24"/>
          <w:szCs w:val="24"/>
        </w:rPr>
        <w:t xml:space="preserve">podpunkcie 1) lit a, b i c oraz w podpunkcie 2) </w:t>
      </w:r>
      <w:r w:rsidRPr="003E7ED8">
        <w:rPr>
          <w:rFonts w:ascii="Garamond" w:hAnsi="Garamond" w:cs="Times New Roman"/>
          <w:sz w:val="24"/>
          <w:szCs w:val="24"/>
        </w:rPr>
        <w:t xml:space="preserve"> są składane </w:t>
      </w:r>
      <w:r>
        <w:rPr>
          <w:rFonts w:ascii="Garamond" w:hAnsi="Garamond" w:cs="Times New Roman"/>
          <w:sz w:val="24"/>
          <w:szCs w:val="24"/>
        </w:rPr>
        <w:br/>
      </w:r>
      <w:r w:rsidRPr="003E7ED8">
        <w:rPr>
          <w:rFonts w:ascii="Garamond" w:hAnsi="Garamond" w:cs="Times New Roman"/>
          <w:sz w:val="24"/>
          <w:szCs w:val="24"/>
        </w:rPr>
        <w:t>w formie oryginału, odpisu, wypisu, wyciągu lub kopii</w:t>
      </w:r>
      <w:r>
        <w:rPr>
          <w:rFonts w:ascii="Garamond" w:hAnsi="Garamond" w:cs="Times New Roman"/>
          <w:sz w:val="24"/>
          <w:szCs w:val="24"/>
        </w:rPr>
        <w:t xml:space="preserve"> potwierdzonej za zgodność z oryginałem przez Wykonawcę</w:t>
      </w:r>
      <w:r w:rsidRPr="003E7ED8">
        <w:rPr>
          <w:rFonts w:ascii="Garamond" w:hAnsi="Garamond" w:cs="Times New Roman"/>
          <w:sz w:val="24"/>
          <w:szCs w:val="24"/>
        </w:rPr>
        <w:t>, przetłumaczonych na język polski</w:t>
      </w:r>
      <w:r>
        <w:rPr>
          <w:rFonts w:ascii="Garamond" w:hAnsi="Garamond" w:cs="Times New Roman"/>
          <w:sz w:val="24"/>
          <w:szCs w:val="24"/>
        </w:rPr>
        <w:t>.</w:t>
      </w:r>
    </w:p>
    <w:p w:rsidR="00B660F1" w:rsidRPr="003E7ED8" w:rsidRDefault="00B660F1" w:rsidP="00B660F1">
      <w:pPr>
        <w:shd w:val="clear" w:color="auto" w:fill="FFFFFF"/>
        <w:ind w:right="6"/>
        <w:jc w:val="both"/>
        <w:rPr>
          <w:rFonts w:ascii="Garamond" w:hAnsi="Garamond" w:cs="Times New Roman"/>
          <w:sz w:val="24"/>
          <w:szCs w:val="24"/>
        </w:rPr>
      </w:pPr>
      <w:r w:rsidRPr="003E7ED8">
        <w:rPr>
          <w:rFonts w:ascii="Garamond" w:hAnsi="Garamond" w:cs="Times New Roman"/>
          <w:sz w:val="24"/>
          <w:szCs w:val="24"/>
        </w:rPr>
        <w:t xml:space="preserve"> </w:t>
      </w:r>
    </w:p>
    <w:p w:rsidR="00B660F1" w:rsidRPr="003E7ED8" w:rsidRDefault="00B660F1" w:rsidP="00B660F1">
      <w:pPr>
        <w:shd w:val="clear" w:color="auto" w:fill="FFFFFF"/>
        <w:tabs>
          <w:tab w:val="left" w:pos="490"/>
        </w:tabs>
        <w:ind w:right="7"/>
        <w:jc w:val="both"/>
        <w:rPr>
          <w:rFonts w:ascii="Garamond" w:hAnsi="Garamond" w:cs="Times New Roman"/>
          <w:spacing w:val="-8"/>
          <w:sz w:val="24"/>
          <w:szCs w:val="24"/>
        </w:rPr>
      </w:pPr>
      <w:r w:rsidRPr="003E7ED8">
        <w:rPr>
          <w:rFonts w:ascii="Garamond" w:hAnsi="Garamond" w:cs="Times New Roman"/>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zamieszkami osoby lub kraju, w którym wykonawca ma siedzibę lub miejsce zamieszkania z wnioskiem o udzielenie niezbędnych informacji dotyczących przedłożonego dokumentu.</w:t>
      </w:r>
    </w:p>
    <w:p w:rsidR="00B660F1" w:rsidRPr="003E7ED8" w:rsidRDefault="00B660F1" w:rsidP="00B660F1">
      <w:pPr>
        <w:shd w:val="clear" w:color="auto" w:fill="FFFFFF"/>
        <w:rPr>
          <w:rFonts w:ascii="Garamond" w:hAnsi="Garamond" w:cs="Times New Roman"/>
          <w:b/>
          <w:bCs/>
          <w:sz w:val="24"/>
          <w:szCs w:val="24"/>
        </w:rPr>
      </w:pPr>
    </w:p>
    <w:p w:rsidR="00B660F1" w:rsidRPr="003D4A6F" w:rsidRDefault="00B660F1" w:rsidP="00B660F1">
      <w:pPr>
        <w:shd w:val="clear" w:color="auto" w:fill="FFFFFF"/>
        <w:rPr>
          <w:rFonts w:ascii="Garamond" w:hAnsi="Garamond" w:cs="Times New Roman"/>
          <w:b/>
          <w:bCs/>
          <w:sz w:val="24"/>
          <w:szCs w:val="24"/>
        </w:rPr>
      </w:pPr>
      <w:r w:rsidRPr="003D4A6F">
        <w:rPr>
          <w:rFonts w:ascii="Garamond" w:hAnsi="Garamond" w:cs="Times New Roman"/>
          <w:b/>
          <w:bCs/>
          <w:sz w:val="24"/>
          <w:szCs w:val="24"/>
        </w:rPr>
        <w:t>VII</w:t>
      </w:r>
      <w:r>
        <w:rPr>
          <w:rFonts w:ascii="Garamond" w:hAnsi="Garamond" w:cs="Times New Roman"/>
          <w:b/>
          <w:bCs/>
          <w:sz w:val="24"/>
          <w:szCs w:val="24"/>
        </w:rPr>
        <w:t>I</w:t>
      </w:r>
      <w:r w:rsidRPr="003D4A6F">
        <w:rPr>
          <w:rFonts w:ascii="Garamond" w:hAnsi="Garamond" w:cs="Times New Roman"/>
          <w:b/>
          <w:bCs/>
          <w:sz w:val="24"/>
          <w:szCs w:val="24"/>
        </w:rPr>
        <w:t>. WYKONAWCY WSPÓLNIE UBIEGAJĄCY SIĘ O UDZIELENIE ZAMÓWIENIA.</w:t>
      </w:r>
    </w:p>
    <w:p w:rsidR="00B660F1" w:rsidRDefault="00B660F1" w:rsidP="00B660F1">
      <w:pPr>
        <w:tabs>
          <w:tab w:val="left" w:pos="300"/>
          <w:tab w:val="left" w:pos="3119"/>
        </w:tabs>
        <w:adjustRightInd/>
        <w:jc w:val="both"/>
        <w:rPr>
          <w:rFonts w:ascii="Garamond" w:hAnsi="Garamond"/>
          <w:b/>
          <w:snapToGrid w:val="0"/>
          <w:color w:val="000000"/>
        </w:rPr>
      </w:pPr>
    </w:p>
    <w:p w:rsidR="00B660F1" w:rsidRPr="003C5B25" w:rsidRDefault="00B660F1" w:rsidP="00B660F1">
      <w:pPr>
        <w:tabs>
          <w:tab w:val="left" w:pos="300"/>
          <w:tab w:val="left" w:pos="3119"/>
        </w:tabs>
        <w:adjustRightInd/>
        <w:jc w:val="both"/>
        <w:rPr>
          <w:rFonts w:ascii="Garamond" w:hAnsi="Garamond"/>
          <w:b/>
          <w:snapToGrid w:val="0"/>
          <w:sz w:val="24"/>
          <w:szCs w:val="24"/>
        </w:rPr>
      </w:pPr>
      <w:r w:rsidRPr="003C5B25">
        <w:rPr>
          <w:rFonts w:ascii="Garamond" w:hAnsi="Garamond"/>
          <w:b/>
          <w:snapToGrid w:val="0"/>
          <w:sz w:val="24"/>
          <w:szCs w:val="24"/>
        </w:rPr>
        <w:t xml:space="preserve">Zasady składania oferty przez podmioty wspólnie występujące (spółka cywilna, konsorcjum): </w:t>
      </w:r>
    </w:p>
    <w:p w:rsidR="00B660F1" w:rsidRPr="003C5B25" w:rsidRDefault="00B660F1" w:rsidP="00B660F1">
      <w:pPr>
        <w:tabs>
          <w:tab w:val="left" w:pos="400"/>
          <w:tab w:val="left" w:pos="3119"/>
        </w:tabs>
        <w:jc w:val="both"/>
        <w:rPr>
          <w:rFonts w:ascii="Garamond" w:hAnsi="Garamond"/>
          <w:b/>
          <w:bCs/>
          <w:sz w:val="24"/>
          <w:szCs w:val="24"/>
        </w:rPr>
      </w:pPr>
      <w:r w:rsidRPr="003C5B25">
        <w:rPr>
          <w:rFonts w:ascii="Garamond" w:hAnsi="Garamond"/>
          <w:b/>
          <w:bCs/>
          <w:sz w:val="24"/>
          <w:szCs w:val="24"/>
        </w:rPr>
        <w:t>Wykonawcy mog</w:t>
      </w:r>
      <w:r w:rsidRPr="003C5B25">
        <w:rPr>
          <w:rFonts w:ascii="Garamond" w:eastAsia="Arial,Bold" w:hAnsi="Garamond"/>
          <w:b/>
          <w:bCs/>
          <w:sz w:val="24"/>
          <w:szCs w:val="24"/>
        </w:rPr>
        <w:t xml:space="preserve">ą </w:t>
      </w:r>
      <w:r w:rsidRPr="003C5B25">
        <w:rPr>
          <w:rFonts w:ascii="Garamond" w:hAnsi="Garamond"/>
          <w:b/>
          <w:bCs/>
          <w:sz w:val="24"/>
          <w:szCs w:val="24"/>
        </w:rPr>
        <w:t>wspólnie ubiega</w:t>
      </w:r>
      <w:r w:rsidRPr="003C5B25">
        <w:rPr>
          <w:rFonts w:ascii="Garamond" w:eastAsia="Arial,Bold" w:hAnsi="Garamond"/>
          <w:b/>
          <w:bCs/>
          <w:sz w:val="24"/>
          <w:szCs w:val="24"/>
        </w:rPr>
        <w:t xml:space="preserve">ć </w:t>
      </w:r>
      <w:r w:rsidRPr="003C5B25">
        <w:rPr>
          <w:rFonts w:ascii="Garamond" w:hAnsi="Garamond"/>
          <w:b/>
          <w:bCs/>
          <w:sz w:val="24"/>
          <w:szCs w:val="24"/>
        </w:rPr>
        <w:t>si</w:t>
      </w:r>
      <w:r w:rsidRPr="003C5B25">
        <w:rPr>
          <w:rFonts w:ascii="Garamond" w:eastAsia="Arial,Bold" w:hAnsi="Garamond"/>
          <w:b/>
          <w:bCs/>
          <w:sz w:val="24"/>
          <w:szCs w:val="24"/>
        </w:rPr>
        <w:t xml:space="preserve">ę </w:t>
      </w:r>
      <w:r w:rsidRPr="003C5B25">
        <w:rPr>
          <w:rFonts w:ascii="Garamond" w:hAnsi="Garamond"/>
          <w:b/>
          <w:bCs/>
          <w:sz w:val="24"/>
          <w:szCs w:val="24"/>
        </w:rPr>
        <w:t>o udzielenie zamówienia</w:t>
      </w:r>
      <w:r w:rsidRPr="003C5B25">
        <w:rPr>
          <w:rFonts w:ascii="Garamond" w:hAnsi="Garamond"/>
          <w:bCs/>
          <w:sz w:val="24"/>
          <w:szCs w:val="24"/>
        </w:rPr>
        <w:t xml:space="preserve"> </w:t>
      </w:r>
      <w:r w:rsidRPr="003C5B25">
        <w:rPr>
          <w:rFonts w:ascii="Garamond" w:hAnsi="Garamond"/>
          <w:sz w:val="24"/>
          <w:szCs w:val="24"/>
        </w:rPr>
        <w:t xml:space="preserve">(spółka cywilna, konsorcjum) - art. 23 ust.1 ustawy </w:t>
      </w:r>
      <w:proofErr w:type="spellStart"/>
      <w:r w:rsidRPr="003C5B25">
        <w:rPr>
          <w:rFonts w:ascii="Garamond" w:hAnsi="Garamond"/>
          <w:sz w:val="24"/>
          <w:szCs w:val="24"/>
        </w:rPr>
        <w:t>Pzp</w:t>
      </w:r>
      <w:proofErr w:type="spellEnd"/>
      <w:r w:rsidRPr="003C5B25">
        <w:rPr>
          <w:rFonts w:ascii="Garamond" w:hAnsi="Garamond"/>
          <w:sz w:val="24"/>
          <w:szCs w:val="24"/>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sidRPr="003C5B25">
        <w:rPr>
          <w:rFonts w:ascii="Garamond" w:hAnsi="Garamond"/>
          <w:b/>
          <w:sz w:val="24"/>
          <w:szCs w:val="24"/>
        </w:rPr>
        <w:t xml:space="preserve">oryginał </w:t>
      </w:r>
      <w:r w:rsidRPr="003C5B25">
        <w:rPr>
          <w:rFonts w:ascii="Garamond" w:hAnsi="Garamond"/>
          <w:b/>
          <w:bCs/>
          <w:sz w:val="24"/>
          <w:szCs w:val="24"/>
        </w:rPr>
        <w:t xml:space="preserve">pełnomocnictwa </w:t>
      </w:r>
      <w:r w:rsidRPr="003C5B25">
        <w:rPr>
          <w:rFonts w:ascii="Garamond" w:hAnsi="Garamond"/>
          <w:b/>
          <w:snapToGrid w:val="0"/>
          <w:sz w:val="24"/>
          <w:szCs w:val="24"/>
        </w:rPr>
        <w:t>lub kopia poświadczona notarialnie za zgodność z oryginałem</w:t>
      </w:r>
      <w:r w:rsidRPr="003C5B25">
        <w:rPr>
          <w:rFonts w:ascii="Garamond" w:hAnsi="Garamond"/>
          <w:b/>
          <w:bCs/>
          <w:sz w:val="24"/>
          <w:szCs w:val="24"/>
        </w:rPr>
        <w:t xml:space="preserve"> do reprezentowania Wykonawców w post</w:t>
      </w:r>
      <w:r w:rsidRPr="003C5B25">
        <w:rPr>
          <w:rFonts w:ascii="Garamond" w:eastAsia="Arial,Bold" w:hAnsi="Garamond"/>
          <w:b/>
          <w:bCs/>
          <w:sz w:val="24"/>
          <w:szCs w:val="24"/>
        </w:rPr>
        <w:t>ę</w:t>
      </w:r>
      <w:r w:rsidRPr="003C5B25">
        <w:rPr>
          <w:rFonts w:ascii="Garamond" w:hAnsi="Garamond"/>
          <w:b/>
          <w:bCs/>
          <w:sz w:val="24"/>
          <w:szCs w:val="24"/>
        </w:rPr>
        <w:t xml:space="preserve">powaniu o udzielenie zamówienia </w:t>
      </w:r>
      <w:r w:rsidRPr="003C5B25">
        <w:rPr>
          <w:rFonts w:ascii="Garamond" w:hAnsi="Garamond"/>
          <w:b/>
          <w:sz w:val="24"/>
          <w:szCs w:val="24"/>
        </w:rPr>
        <w:t xml:space="preserve">albo </w:t>
      </w:r>
      <w:r w:rsidRPr="003C5B25">
        <w:rPr>
          <w:rFonts w:ascii="Garamond" w:hAnsi="Garamond"/>
          <w:b/>
          <w:bCs/>
          <w:sz w:val="24"/>
          <w:szCs w:val="24"/>
        </w:rPr>
        <w:t>reprezentowania w post</w:t>
      </w:r>
      <w:r w:rsidRPr="003C5B25">
        <w:rPr>
          <w:rFonts w:ascii="Garamond" w:eastAsia="Arial,Bold" w:hAnsi="Garamond"/>
          <w:b/>
          <w:bCs/>
          <w:sz w:val="24"/>
          <w:szCs w:val="24"/>
        </w:rPr>
        <w:t>ę</w:t>
      </w:r>
      <w:r w:rsidRPr="003C5B25">
        <w:rPr>
          <w:rFonts w:ascii="Garamond" w:hAnsi="Garamond"/>
          <w:b/>
          <w:bCs/>
          <w:sz w:val="24"/>
          <w:szCs w:val="24"/>
        </w:rPr>
        <w:t xml:space="preserve">powaniu i zawarcia umowy  w sprawie zamówienia publicznego. </w:t>
      </w:r>
    </w:p>
    <w:p w:rsidR="00B660F1" w:rsidRPr="003C5B25" w:rsidRDefault="00B660F1" w:rsidP="00B660F1">
      <w:pPr>
        <w:tabs>
          <w:tab w:val="left" w:pos="2977"/>
          <w:tab w:val="left" w:pos="3119"/>
        </w:tabs>
        <w:jc w:val="both"/>
        <w:rPr>
          <w:rFonts w:ascii="Garamond" w:hAnsi="Garamond" w:cs="Times New Roman"/>
          <w:b/>
          <w:sz w:val="24"/>
          <w:szCs w:val="24"/>
        </w:rPr>
      </w:pPr>
    </w:p>
    <w:p w:rsidR="00B660F1" w:rsidRPr="003C5B25" w:rsidRDefault="00B660F1" w:rsidP="00B660F1">
      <w:pPr>
        <w:tabs>
          <w:tab w:val="left" w:pos="2977"/>
          <w:tab w:val="left" w:pos="3119"/>
        </w:tabs>
        <w:jc w:val="both"/>
        <w:rPr>
          <w:rFonts w:ascii="Garamond" w:hAnsi="Garamond"/>
          <w:b/>
          <w:snapToGrid w:val="0"/>
          <w:sz w:val="24"/>
          <w:szCs w:val="24"/>
        </w:rPr>
      </w:pPr>
      <w:r w:rsidRPr="003C5B25">
        <w:rPr>
          <w:rFonts w:ascii="Garamond" w:hAnsi="Garamond" w:cs="Times New Roman"/>
          <w:b/>
          <w:sz w:val="24"/>
          <w:szCs w:val="24"/>
        </w:rPr>
        <w:t>Pełnomocnictwo zawierać powinno umocowanie do reprezentowania w postępowaniu lub do reprezentowania   w postępowaniu i zawarcia umowy.</w:t>
      </w:r>
    </w:p>
    <w:p w:rsidR="00B660F1" w:rsidRPr="003C5B25" w:rsidRDefault="00B660F1" w:rsidP="00B660F1">
      <w:pPr>
        <w:tabs>
          <w:tab w:val="left" w:pos="2977"/>
          <w:tab w:val="left" w:pos="3119"/>
        </w:tabs>
        <w:jc w:val="both"/>
        <w:rPr>
          <w:rFonts w:ascii="Garamond" w:hAnsi="Garamond"/>
          <w:b/>
          <w:snapToGrid w:val="0"/>
          <w:sz w:val="24"/>
          <w:szCs w:val="24"/>
        </w:rPr>
      </w:pPr>
      <w:r w:rsidRPr="003C5B25">
        <w:rPr>
          <w:rFonts w:ascii="Garamond" w:hAnsi="Garamond"/>
          <w:b/>
          <w:snapToGrid w:val="0"/>
          <w:sz w:val="24"/>
          <w:szCs w:val="24"/>
        </w:rPr>
        <w:t>Korespondencja będzie prowadzona z pełnomocnikiem.</w:t>
      </w:r>
    </w:p>
    <w:p w:rsidR="00B660F1" w:rsidRPr="003C5B25" w:rsidRDefault="00B660F1" w:rsidP="00B660F1">
      <w:pPr>
        <w:tabs>
          <w:tab w:val="left" w:pos="2977"/>
          <w:tab w:val="left" w:pos="3119"/>
        </w:tabs>
        <w:jc w:val="both"/>
        <w:rPr>
          <w:rFonts w:ascii="Garamond" w:hAnsi="Garamond"/>
          <w:b/>
          <w:snapToGrid w:val="0"/>
          <w:sz w:val="24"/>
          <w:szCs w:val="24"/>
        </w:rPr>
      </w:pPr>
    </w:p>
    <w:p w:rsidR="00B660F1" w:rsidRPr="003C5B25" w:rsidRDefault="00B660F1" w:rsidP="00B660F1">
      <w:pPr>
        <w:tabs>
          <w:tab w:val="left" w:pos="2977"/>
          <w:tab w:val="left" w:pos="3119"/>
        </w:tabs>
        <w:jc w:val="both"/>
        <w:rPr>
          <w:rFonts w:ascii="Garamond" w:hAnsi="Garamond"/>
          <w:b/>
          <w:snapToGrid w:val="0"/>
          <w:sz w:val="24"/>
          <w:szCs w:val="24"/>
        </w:rPr>
      </w:pPr>
      <w:r w:rsidRPr="003C5B25">
        <w:rPr>
          <w:rFonts w:ascii="Garamond" w:hAnsi="Garamond"/>
          <w:b/>
          <w:snapToGrid w:val="0"/>
          <w:sz w:val="24"/>
          <w:szCs w:val="24"/>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B660F1" w:rsidRPr="003C5B25" w:rsidRDefault="00B660F1" w:rsidP="00B660F1">
      <w:pPr>
        <w:shd w:val="clear" w:color="auto" w:fill="FFFFFF"/>
        <w:rPr>
          <w:rFonts w:ascii="Garamond" w:hAnsi="Garamond" w:cs="Times New Roman"/>
          <w:b/>
          <w:sz w:val="24"/>
          <w:szCs w:val="24"/>
        </w:rPr>
      </w:pPr>
    </w:p>
    <w:p w:rsidR="00B660F1" w:rsidRPr="003C5B25" w:rsidRDefault="00B660F1" w:rsidP="00B660F1">
      <w:pPr>
        <w:shd w:val="clear" w:color="auto" w:fill="FFFFFF"/>
        <w:jc w:val="both"/>
        <w:rPr>
          <w:rFonts w:ascii="Garamond" w:hAnsi="Garamond" w:cs="Times New Roman"/>
          <w:spacing w:val="-9"/>
          <w:sz w:val="24"/>
          <w:szCs w:val="24"/>
        </w:rPr>
      </w:pPr>
      <w:r w:rsidRPr="003C5B25">
        <w:rPr>
          <w:rFonts w:ascii="Garamond" w:hAnsi="Garamond" w:cs="Times New Roman"/>
          <w:sz w:val="24"/>
          <w:szCs w:val="24"/>
        </w:rPr>
        <w:t>Wykonawcy wspólnie ubiegający się o niniejsze zamówienie, których Oferta zostanie uznana za</w:t>
      </w:r>
      <w:r w:rsidRPr="003C5B25">
        <w:rPr>
          <w:rFonts w:ascii="Garamond" w:hAnsi="Garamond" w:cs="Times New Roman"/>
          <w:sz w:val="24"/>
          <w:szCs w:val="24"/>
        </w:rPr>
        <w:br/>
        <w:t>najkorzystniejszą, przed podpisaniem umowy o realizację zamówienia, są zobowiązani dostarczyć</w:t>
      </w:r>
      <w:r w:rsidRPr="003C5B25">
        <w:rPr>
          <w:rFonts w:ascii="Garamond" w:hAnsi="Garamond" w:cs="Times New Roman"/>
          <w:sz w:val="24"/>
          <w:szCs w:val="24"/>
        </w:rPr>
        <w:br/>
        <w:t>Zamawiającemu stosowną umowę regulującą współpracę, zawierającą w swojej treści minimum następujące postanowienia:</w:t>
      </w:r>
    </w:p>
    <w:p w:rsidR="00B660F1" w:rsidRPr="003C5B25" w:rsidRDefault="00B660F1" w:rsidP="00B660F1">
      <w:pPr>
        <w:numPr>
          <w:ilvl w:val="0"/>
          <w:numId w:val="4"/>
        </w:numPr>
        <w:shd w:val="clear" w:color="auto" w:fill="FFFFFF"/>
        <w:tabs>
          <w:tab w:val="clear" w:pos="964"/>
          <w:tab w:val="left" w:pos="338"/>
          <w:tab w:val="num" w:pos="720"/>
        </w:tabs>
        <w:jc w:val="both"/>
        <w:rPr>
          <w:rFonts w:ascii="Garamond" w:hAnsi="Garamond" w:cs="Times New Roman"/>
          <w:spacing w:val="-9"/>
          <w:sz w:val="24"/>
          <w:szCs w:val="24"/>
        </w:rPr>
      </w:pPr>
      <w:r w:rsidRPr="003C5B25">
        <w:rPr>
          <w:rFonts w:ascii="Garamond" w:hAnsi="Garamond" w:cs="Times New Roman"/>
          <w:sz w:val="24"/>
          <w:szCs w:val="24"/>
        </w:rPr>
        <w:t>określenie celu gospodarczego,</w:t>
      </w:r>
    </w:p>
    <w:p w:rsidR="00B660F1" w:rsidRPr="003C5B25" w:rsidRDefault="00B660F1" w:rsidP="00B660F1">
      <w:pPr>
        <w:numPr>
          <w:ilvl w:val="0"/>
          <w:numId w:val="4"/>
        </w:numPr>
        <w:shd w:val="clear" w:color="auto" w:fill="FFFFFF"/>
        <w:tabs>
          <w:tab w:val="clear" w:pos="964"/>
          <w:tab w:val="left" w:pos="677"/>
          <w:tab w:val="num" w:pos="720"/>
        </w:tabs>
        <w:ind w:left="720" w:right="29" w:hanging="266"/>
        <w:jc w:val="both"/>
        <w:rPr>
          <w:rFonts w:ascii="Garamond" w:hAnsi="Garamond" w:cs="Times New Roman"/>
          <w:spacing w:val="-6"/>
          <w:sz w:val="24"/>
          <w:szCs w:val="24"/>
        </w:rPr>
      </w:pPr>
      <w:r w:rsidRPr="003C5B25">
        <w:rPr>
          <w:rFonts w:ascii="Garamond" w:hAnsi="Garamond" w:cs="Times New Roman"/>
          <w:sz w:val="24"/>
          <w:szCs w:val="24"/>
        </w:rPr>
        <w:lastRenderedPageBreak/>
        <w:t>określenie, który z podmiotów jest upoważniony do występowania w imieniu pozostałych przy realizacji ww. zamówienia /Lider/,</w:t>
      </w:r>
    </w:p>
    <w:p w:rsidR="00B660F1" w:rsidRPr="003C5B25" w:rsidRDefault="00B660F1" w:rsidP="00B660F1">
      <w:pPr>
        <w:numPr>
          <w:ilvl w:val="0"/>
          <w:numId w:val="4"/>
        </w:numPr>
        <w:shd w:val="clear" w:color="auto" w:fill="FFFFFF"/>
        <w:tabs>
          <w:tab w:val="clear" w:pos="964"/>
          <w:tab w:val="left" w:pos="677"/>
          <w:tab w:val="num" w:pos="720"/>
        </w:tabs>
        <w:ind w:left="720" w:right="14" w:hanging="266"/>
        <w:jc w:val="both"/>
        <w:rPr>
          <w:rFonts w:ascii="Garamond" w:hAnsi="Garamond" w:cs="Times New Roman"/>
          <w:spacing w:val="-2"/>
          <w:sz w:val="24"/>
          <w:szCs w:val="24"/>
        </w:rPr>
      </w:pPr>
      <w:r w:rsidRPr="003C5B25">
        <w:rPr>
          <w:rFonts w:ascii="Garamond" w:hAnsi="Garamond" w:cs="Times New Roman"/>
          <w:sz w:val="24"/>
          <w:szCs w:val="24"/>
        </w:rPr>
        <w:t>oznaczenie czasu trwania współpracy wykonawców wspólnie realizujących zamówienie obejmującego minimum okres realizacji przedmiotu zamówienia oraz gwarancji i rękojmi,</w:t>
      </w:r>
    </w:p>
    <w:p w:rsidR="00B660F1" w:rsidRPr="003C5B25" w:rsidRDefault="00B660F1" w:rsidP="00B660F1">
      <w:pPr>
        <w:numPr>
          <w:ilvl w:val="0"/>
          <w:numId w:val="4"/>
        </w:numPr>
        <w:shd w:val="clear" w:color="auto" w:fill="FFFFFF"/>
        <w:tabs>
          <w:tab w:val="left" w:pos="677"/>
        </w:tabs>
        <w:rPr>
          <w:rFonts w:ascii="Garamond" w:hAnsi="Garamond" w:cs="Times New Roman"/>
          <w:sz w:val="24"/>
          <w:szCs w:val="24"/>
        </w:rPr>
      </w:pPr>
      <w:r w:rsidRPr="003C5B25">
        <w:rPr>
          <w:rFonts w:ascii="Garamond" w:hAnsi="Garamond" w:cs="Times New Roman"/>
          <w:sz w:val="24"/>
          <w:szCs w:val="24"/>
        </w:rPr>
        <w:t>zakaz zmian w umowie bez zgody Zamawiającego,</w:t>
      </w:r>
    </w:p>
    <w:p w:rsidR="00B660F1" w:rsidRPr="003C5B25" w:rsidRDefault="00B660F1" w:rsidP="00B660F1">
      <w:pPr>
        <w:numPr>
          <w:ilvl w:val="0"/>
          <w:numId w:val="4"/>
        </w:numPr>
        <w:shd w:val="clear" w:color="auto" w:fill="FFFFFF"/>
        <w:tabs>
          <w:tab w:val="left" w:pos="677"/>
        </w:tabs>
        <w:rPr>
          <w:rFonts w:ascii="Garamond" w:hAnsi="Garamond" w:cs="Times New Roman"/>
          <w:sz w:val="24"/>
          <w:szCs w:val="24"/>
        </w:rPr>
      </w:pPr>
      <w:r w:rsidRPr="003C5B25">
        <w:rPr>
          <w:rFonts w:ascii="Garamond" w:hAnsi="Garamond" w:cs="Times New Roman"/>
          <w:sz w:val="24"/>
          <w:szCs w:val="24"/>
        </w:rPr>
        <w:t>informację o solidarnej odpowiedzialności wykonawców wobec Zamawiającego.</w:t>
      </w:r>
    </w:p>
    <w:p w:rsidR="00B660F1" w:rsidRPr="003C5B25" w:rsidRDefault="00B660F1" w:rsidP="00B660F1">
      <w:pPr>
        <w:shd w:val="clear" w:color="auto" w:fill="FFFFFF"/>
        <w:tabs>
          <w:tab w:val="left" w:pos="0"/>
        </w:tabs>
        <w:ind w:right="14"/>
        <w:rPr>
          <w:rFonts w:ascii="Garamond" w:hAnsi="Garamond" w:cs="Times New Roman"/>
          <w:b/>
          <w:bCs/>
          <w:spacing w:val="-9"/>
          <w:sz w:val="24"/>
          <w:szCs w:val="24"/>
        </w:rPr>
      </w:pPr>
    </w:p>
    <w:p w:rsidR="00B660F1" w:rsidRPr="00AB2499" w:rsidRDefault="00B660F1" w:rsidP="00B660F1">
      <w:pPr>
        <w:shd w:val="clear" w:color="auto" w:fill="FFFFFF"/>
        <w:tabs>
          <w:tab w:val="left" w:pos="0"/>
        </w:tabs>
        <w:ind w:right="14"/>
        <w:rPr>
          <w:rFonts w:ascii="Garamond" w:hAnsi="Garamond" w:cs="Times New Roman"/>
          <w:color w:val="FF0000"/>
          <w:sz w:val="24"/>
          <w:szCs w:val="24"/>
        </w:rPr>
      </w:pPr>
      <w:r w:rsidRPr="003C5B25">
        <w:rPr>
          <w:rFonts w:ascii="Garamond" w:hAnsi="Garamond" w:cs="Times New Roman"/>
          <w:b/>
          <w:bCs/>
          <w:spacing w:val="-9"/>
          <w:sz w:val="24"/>
          <w:szCs w:val="24"/>
        </w:rPr>
        <w:t xml:space="preserve"> </w:t>
      </w:r>
      <w:r w:rsidRPr="003C5B25">
        <w:rPr>
          <w:rFonts w:ascii="Garamond" w:hAnsi="Garamond" w:cs="Times New Roman"/>
          <w:sz w:val="24"/>
          <w:szCs w:val="24"/>
        </w:rPr>
        <w:t>Nie dopuszcza się składania umowy przedwstępnej regulującej współpracę lub umowy zawartej pod  warunkiem zawieszającym.</w:t>
      </w:r>
      <w:r w:rsidRPr="003C5B25">
        <w:rPr>
          <w:rFonts w:ascii="Garamond" w:hAnsi="Garamond" w:cs="Times New Roman"/>
          <w:sz w:val="24"/>
          <w:szCs w:val="24"/>
        </w:rPr>
        <w:br/>
      </w:r>
    </w:p>
    <w:p w:rsidR="00B660F1" w:rsidRPr="003D4A6F" w:rsidRDefault="00B660F1" w:rsidP="00B660F1">
      <w:pPr>
        <w:shd w:val="clear" w:color="auto" w:fill="FFFFFF"/>
        <w:ind w:left="284" w:right="14" w:hanging="284"/>
        <w:jc w:val="both"/>
        <w:rPr>
          <w:rFonts w:ascii="Garamond" w:hAnsi="Garamond" w:cs="Times New Roman"/>
          <w:sz w:val="24"/>
          <w:szCs w:val="24"/>
        </w:rPr>
      </w:pPr>
      <w:r>
        <w:rPr>
          <w:rFonts w:ascii="Garamond" w:hAnsi="Garamond" w:cs="Times New Roman"/>
          <w:b/>
          <w:bCs/>
          <w:sz w:val="24"/>
          <w:szCs w:val="24"/>
        </w:rPr>
        <w:t>IX</w:t>
      </w:r>
      <w:r w:rsidRPr="003D4A6F">
        <w:rPr>
          <w:rFonts w:ascii="Garamond" w:hAnsi="Garamond" w:cs="Times New Roman"/>
          <w:b/>
          <w:bCs/>
          <w:sz w:val="24"/>
          <w:szCs w:val="24"/>
        </w:rPr>
        <w:t>. WYMAGANIA DOTYCZĄCE WADIUM.</w:t>
      </w:r>
    </w:p>
    <w:p w:rsidR="00B660F1" w:rsidRPr="003D4A6F" w:rsidRDefault="00B660F1" w:rsidP="00B660F1">
      <w:pPr>
        <w:shd w:val="clear" w:color="auto" w:fill="FFFFFF"/>
        <w:tabs>
          <w:tab w:val="left" w:pos="346"/>
        </w:tabs>
        <w:rPr>
          <w:rFonts w:ascii="Garamond" w:hAnsi="Garamond" w:cs="Times New Roman"/>
          <w:b/>
          <w:bCs/>
          <w:spacing w:val="-11"/>
          <w:sz w:val="24"/>
          <w:szCs w:val="24"/>
        </w:rPr>
      </w:pPr>
    </w:p>
    <w:p w:rsidR="00B660F1" w:rsidRPr="00571B9D" w:rsidRDefault="00B660F1" w:rsidP="00B660F1">
      <w:pPr>
        <w:shd w:val="clear" w:color="auto" w:fill="FFFFFF"/>
        <w:ind w:left="7"/>
        <w:rPr>
          <w:rFonts w:ascii="Garamond" w:hAnsi="Garamond" w:cs="Times New Roman"/>
          <w:sz w:val="24"/>
          <w:szCs w:val="24"/>
        </w:rPr>
      </w:pPr>
      <w:r w:rsidRPr="00571B9D">
        <w:rPr>
          <w:rFonts w:ascii="Garamond" w:hAnsi="Garamond" w:cs="Times New Roman"/>
          <w:bCs/>
          <w:spacing w:val="-11"/>
          <w:sz w:val="24"/>
          <w:szCs w:val="24"/>
        </w:rPr>
        <w:t xml:space="preserve">Zamawiający nie wymaga wniesienia wadium. </w:t>
      </w:r>
    </w:p>
    <w:p w:rsidR="00B660F1" w:rsidRPr="003D4A6F" w:rsidRDefault="00B660F1" w:rsidP="00B660F1">
      <w:pPr>
        <w:shd w:val="clear" w:color="auto" w:fill="FFFFFF"/>
        <w:tabs>
          <w:tab w:val="left" w:pos="346"/>
        </w:tabs>
        <w:ind w:right="7"/>
        <w:jc w:val="both"/>
        <w:rPr>
          <w:rFonts w:ascii="Garamond" w:hAnsi="Garamond" w:cs="Times New Roman"/>
          <w:spacing w:val="-10"/>
          <w:sz w:val="24"/>
          <w:szCs w:val="24"/>
        </w:rPr>
      </w:pPr>
    </w:p>
    <w:p w:rsidR="00B660F1" w:rsidRPr="003D4A6F" w:rsidRDefault="00B660F1" w:rsidP="00B660F1">
      <w:pPr>
        <w:shd w:val="clear" w:color="auto" w:fill="FFFFFF"/>
        <w:ind w:right="7" w:firstLine="22"/>
        <w:jc w:val="both"/>
        <w:rPr>
          <w:rFonts w:ascii="Garamond" w:hAnsi="Garamond" w:cs="Times New Roman"/>
          <w:b/>
          <w:bCs/>
          <w:sz w:val="24"/>
          <w:szCs w:val="24"/>
        </w:rPr>
      </w:pPr>
      <w:r w:rsidRPr="003D4A6F">
        <w:rPr>
          <w:rFonts w:ascii="Garamond" w:hAnsi="Garamond" w:cs="Times New Roman"/>
          <w:b/>
          <w:bCs/>
          <w:sz w:val="24"/>
          <w:szCs w:val="24"/>
        </w:rPr>
        <w:t>X. WALUTA, W JAKIEJ BĘDĄ PROWADZONE ROZLICZENIA ZWIĄZANE Z REALIZACJĄ NINIEJSZEGO ZAMÓWIENIA PUBLICZNEGO.</w:t>
      </w:r>
    </w:p>
    <w:p w:rsidR="00B660F1" w:rsidRPr="003D4A6F" w:rsidRDefault="00B660F1" w:rsidP="00B660F1">
      <w:pPr>
        <w:shd w:val="clear" w:color="auto" w:fill="FFFFFF"/>
        <w:ind w:left="360" w:right="7" w:hanging="338"/>
        <w:jc w:val="both"/>
        <w:rPr>
          <w:rFonts w:ascii="Garamond" w:hAnsi="Garamond" w:cs="Times New Roman"/>
          <w:sz w:val="24"/>
          <w:szCs w:val="24"/>
        </w:rPr>
      </w:pPr>
    </w:p>
    <w:p w:rsidR="00B660F1" w:rsidRPr="003D4A6F" w:rsidRDefault="00B660F1" w:rsidP="00B660F1">
      <w:pPr>
        <w:shd w:val="clear" w:color="auto" w:fill="FFFFFF"/>
        <w:ind w:left="22" w:right="7"/>
        <w:jc w:val="both"/>
        <w:rPr>
          <w:rFonts w:ascii="Garamond" w:hAnsi="Garamond" w:cs="Times New Roman"/>
          <w:b/>
          <w:bCs/>
          <w:sz w:val="24"/>
          <w:szCs w:val="24"/>
        </w:rPr>
      </w:pPr>
      <w:r w:rsidRPr="003D4A6F">
        <w:rPr>
          <w:rFonts w:ascii="Garamond" w:hAnsi="Garamond" w:cs="Times New Roman"/>
          <w:sz w:val="24"/>
          <w:szCs w:val="24"/>
        </w:rPr>
        <w:t xml:space="preserve">Wszelkie rozliczenia związane z realizacją zamówienia publicznego, którego dotyczy niniejsza SIWZ dokonywane będą w </w:t>
      </w:r>
      <w:r w:rsidRPr="003D4A6F">
        <w:rPr>
          <w:rFonts w:ascii="Garamond" w:hAnsi="Garamond" w:cs="Times New Roman"/>
          <w:b/>
          <w:bCs/>
          <w:sz w:val="24"/>
          <w:szCs w:val="24"/>
        </w:rPr>
        <w:t>PLN.</w:t>
      </w:r>
    </w:p>
    <w:p w:rsidR="00B660F1" w:rsidRPr="003D4A6F" w:rsidRDefault="00B660F1" w:rsidP="00B660F1">
      <w:pPr>
        <w:shd w:val="clear" w:color="auto" w:fill="FFFFFF"/>
        <w:ind w:left="22" w:right="7"/>
        <w:jc w:val="both"/>
        <w:rPr>
          <w:rFonts w:ascii="Garamond" w:hAnsi="Garamond" w:cs="Times New Roman"/>
          <w:b/>
          <w:bCs/>
          <w:sz w:val="24"/>
          <w:szCs w:val="24"/>
        </w:rPr>
      </w:pPr>
    </w:p>
    <w:p w:rsidR="00B660F1" w:rsidRPr="003D4A6F" w:rsidRDefault="00B660F1" w:rsidP="00B660F1">
      <w:pPr>
        <w:shd w:val="clear" w:color="auto" w:fill="FFFFFF"/>
        <w:ind w:right="7" w:firstLine="22"/>
        <w:jc w:val="both"/>
        <w:rPr>
          <w:rFonts w:ascii="Garamond" w:hAnsi="Garamond" w:cs="Times New Roman"/>
          <w:b/>
          <w:bCs/>
          <w:sz w:val="24"/>
          <w:szCs w:val="24"/>
        </w:rPr>
      </w:pPr>
      <w:r w:rsidRPr="003D4A6F">
        <w:rPr>
          <w:rFonts w:ascii="Garamond" w:hAnsi="Garamond" w:cs="Times New Roman"/>
          <w:b/>
          <w:bCs/>
          <w:sz w:val="24"/>
          <w:szCs w:val="24"/>
        </w:rPr>
        <w:t>X</w:t>
      </w:r>
      <w:r>
        <w:rPr>
          <w:rFonts w:ascii="Garamond" w:hAnsi="Garamond" w:cs="Times New Roman"/>
          <w:b/>
          <w:bCs/>
          <w:sz w:val="24"/>
          <w:szCs w:val="24"/>
        </w:rPr>
        <w:t>I</w:t>
      </w:r>
      <w:r w:rsidRPr="003D4A6F">
        <w:rPr>
          <w:rFonts w:ascii="Garamond" w:hAnsi="Garamond" w:cs="Times New Roman"/>
          <w:b/>
          <w:bCs/>
          <w:sz w:val="24"/>
          <w:szCs w:val="24"/>
        </w:rPr>
        <w:t>. SPOSÓB POROZUMIEWANIA SIĘ ZAMAWIAJĄCEGO Z WYKONAWCAMI ORAZ PRZEKAZYWANIA OŚWIADCZEŃ LUB DOKUMENTÓW</w:t>
      </w:r>
    </w:p>
    <w:p w:rsidR="00B660F1" w:rsidRPr="003D4A6F" w:rsidRDefault="00B660F1" w:rsidP="00B660F1">
      <w:pPr>
        <w:shd w:val="clear" w:color="auto" w:fill="FFFFFF"/>
        <w:ind w:right="7" w:firstLine="22"/>
        <w:jc w:val="both"/>
        <w:rPr>
          <w:rFonts w:ascii="Garamond" w:hAnsi="Garamond" w:cs="Times New Roman"/>
          <w:b/>
          <w:bCs/>
          <w:sz w:val="24"/>
          <w:szCs w:val="24"/>
        </w:rPr>
      </w:pPr>
    </w:p>
    <w:p w:rsidR="00B660F1" w:rsidRPr="003D4A6F" w:rsidRDefault="00B660F1" w:rsidP="00B660F1">
      <w:pPr>
        <w:pStyle w:val="Akapitzlist1"/>
        <w:shd w:val="clear" w:color="auto" w:fill="FFFFFF"/>
        <w:ind w:left="22"/>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dopuszcza przekazywanie pytań, odpowiedzi, informacji, zawiadomień faksem </w:t>
      </w:r>
      <w:r w:rsidRPr="003D4A6F">
        <w:rPr>
          <w:rFonts w:ascii="Garamond" w:hAnsi="Garamond" w:cs="Times New Roman"/>
          <w:spacing w:val="-1"/>
          <w:sz w:val="24"/>
          <w:szCs w:val="24"/>
        </w:rPr>
        <w:t xml:space="preserve">oraz drogą elektroniczną pod warunkiem niezwłocznego potwierdzenia treści na piśmie (np. </w:t>
      </w:r>
      <w:r w:rsidRPr="003D4A6F">
        <w:rPr>
          <w:rFonts w:ascii="Garamond" w:hAnsi="Garamond" w:cs="Times New Roman"/>
          <w:sz w:val="24"/>
          <w:szCs w:val="24"/>
        </w:rPr>
        <w:t>przesłania własnoręcznie podpisanej treści pocztą).</w:t>
      </w:r>
    </w:p>
    <w:p w:rsidR="00B660F1" w:rsidRPr="003D4A6F" w:rsidRDefault="00B660F1" w:rsidP="00B660F1">
      <w:pPr>
        <w:pStyle w:val="Akapitzlist1"/>
        <w:shd w:val="clear" w:color="auto" w:fill="FFFFFF"/>
        <w:tabs>
          <w:tab w:val="left" w:pos="288"/>
        </w:tabs>
        <w:ind w:left="0" w:right="7"/>
        <w:jc w:val="both"/>
        <w:rPr>
          <w:rFonts w:ascii="Garamond" w:hAnsi="Garamond" w:cs="Times New Roman"/>
          <w:spacing w:val="-14"/>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Strona, która otrzymuje informacje faksem lub drogą elektroniczną zobowiązana jest </w:t>
      </w:r>
      <w:r w:rsidRPr="003D4A6F">
        <w:rPr>
          <w:rFonts w:ascii="Garamond" w:hAnsi="Garamond" w:cs="Times New Roman"/>
          <w:b/>
          <w:bCs/>
          <w:sz w:val="24"/>
          <w:szCs w:val="24"/>
        </w:rPr>
        <w:t xml:space="preserve">bez wezwania strony przekazującej informacje </w:t>
      </w:r>
      <w:r w:rsidRPr="003D4A6F">
        <w:rPr>
          <w:rFonts w:ascii="Garamond" w:hAnsi="Garamond" w:cs="Times New Roman"/>
          <w:sz w:val="24"/>
          <w:szCs w:val="24"/>
        </w:rPr>
        <w:t xml:space="preserve">do niezwłocznego potwierdzenia faktu ich otrzymania. </w:t>
      </w:r>
      <w:r w:rsidRPr="003D4A6F">
        <w:rPr>
          <w:rFonts w:ascii="Garamond" w:hAnsi="Garamond" w:cs="Times New Roman"/>
          <w:b/>
          <w:bCs/>
          <w:sz w:val="24"/>
          <w:szCs w:val="24"/>
        </w:rPr>
        <w:t xml:space="preserve">Za datę powzięcia wiadomości uważa się dzień, w którym strony </w:t>
      </w:r>
      <w:r w:rsidRPr="003D4A6F">
        <w:rPr>
          <w:rFonts w:ascii="Garamond" w:hAnsi="Garamond" w:cs="Times New Roman"/>
          <w:b/>
          <w:bCs/>
          <w:spacing w:val="-1"/>
          <w:sz w:val="24"/>
          <w:szCs w:val="24"/>
        </w:rPr>
        <w:t>postępowania otrzymały informacje za pomocą faksu lub drogą elektroniczną.</w:t>
      </w:r>
    </w:p>
    <w:p w:rsidR="00B660F1" w:rsidRPr="003D4A6F" w:rsidRDefault="00B660F1" w:rsidP="00B660F1">
      <w:pPr>
        <w:shd w:val="clear" w:color="auto" w:fill="FFFFFF"/>
        <w:tabs>
          <w:tab w:val="left" w:pos="288"/>
        </w:tabs>
        <w:ind w:right="7"/>
        <w:jc w:val="both"/>
        <w:rPr>
          <w:rFonts w:ascii="Garamond" w:hAnsi="Garamond" w:cs="Times New Roman"/>
          <w:spacing w:val="-16"/>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Adres do korespondencji jest zamieszczony w rozdziale I niniejszej SIWZ. Zamawiający wymaga, aby wszelkie pisma związane z postępowaniem, w tym ewentualne zapytania były kierowane wyłącznie na ten adres.</w:t>
      </w:r>
    </w:p>
    <w:p w:rsidR="00B660F1" w:rsidRPr="003D4A6F" w:rsidRDefault="00B660F1" w:rsidP="00B660F1">
      <w:pPr>
        <w:shd w:val="clear" w:color="auto" w:fill="FFFFFF"/>
        <w:tabs>
          <w:tab w:val="left" w:pos="288"/>
        </w:tabs>
        <w:ind w:right="14"/>
        <w:jc w:val="both"/>
        <w:rPr>
          <w:rFonts w:ascii="Garamond" w:hAnsi="Garamond" w:cs="Times New Roman"/>
          <w:spacing w:val="-13"/>
          <w:sz w:val="24"/>
          <w:szCs w:val="24"/>
        </w:rPr>
      </w:pPr>
      <w:r w:rsidRPr="003D4A6F">
        <w:rPr>
          <w:rFonts w:ascii="Garamond" w:hAnsi="Garamond" w:cs="Times New Roman"/>
          <w:b/>
          <w:spacing w:val="-1"/>
          <w:sz w:val="24"/>
          <w:szCs w:val="24"/>
        </w:rPr>
        <w:t>4.</w:t>
      </w:r>
      <w:r w:rsidRPr="003D4A6F">
        <w:rPr>
          <w:rFonts w:ascii="Garamond" w:hAnsi="Garamond" w:cs="Times New Roman"/>
          <w:spacing w:val="-1"/>
          <w:sz w:val="24"/>
          <w:szCs w:val="24"/>
        </w:rPr>
        <w:t xml:space="preserve"> Każdy Wykonawca ma prawo zwrócić się do Zamawiającego o wyjaśnienie treści specyfikacji </w:t>
      </w:r>
      <w:r w:rsidRPr="003D4A6F">
        <w:rPr>
          <w:rFonts w:ascii="Garamond" w:hAnsi="Garamond" w:cs="Times New Roman"/>
          <w:sz w:val="24"/>
          <w:szCs w:val="24"/>
        </w:rPr>
        <w:t>istotnych warunków zamówienia.</w:t>
      </w:r>
    </w:p>
    <w:p w:rsidR="00B660F1" w:rsidRPr="003D4A6F" w:rsidRDefault="00B660F1" w:rsidP="00B660F1">
      <w:pPr>
        <w:shd w:val="clear" w:color="auto" w:fill="FFFFFF"/>
        <w:jc w:val="both"/>
        <w:rPr>
          <w:rFonts w:ascii="Garamond" w:hAnsi="Garamond" w:cs="Times New Roman"/>
          <w:sz w:val="24"/>
          <w:szCs w:val="24"/>
        </w:rPr>
      </w:pPr>
      <w:r w:rsidRPr="003D4A6F">
        <w:rPr>
          <w:rFonts w:ascii="Garamond" w:hAnsi="Garamond" w:cs="Times New Roman"/>
          <w:b/>
          <w:spacing w:val="-1"/>
          <w:sz w:val="24"/>
          <w:szCs w:val="24"/>
        </w:rPr>
        <w:t>5.</w:t>
      </w:r>
      <w:r w:rsidRPr="003D4A6F">
        <w:rPr>
          <w:rFonts w:ascii="Garamond" w:hAnsi="Garamond" w:cs="Times New Roman"/>
          <w:spacing w:val="-1"/>
          <w:sz w:val="24"/>
          <w:szCs w:val="24"/>
        </w:rPr>
        <w:t xml:space="preserve"> Zamawiający udzieli odpowiedzi niezwłocz</w:t>
      </w:r>
      <w:r>
        <w:rPr>
          <w:rFonts w:ascii="Garamond" w:hAnsi="Garamond" w:cs="Times New Roman"/>
          <w:spacing w:val="-1"/>
          <w:sz w:val="24"/>
          <w:szCs w:val="24"/>
        </w:rPr>
        <w:t>nie, jednak nie później niż na 2</w:t>
      </w:r>
      <w:r w:rsidRPr="003D4A6F">
        <w:rPr>
          <w:rFonts w:ascii="Garamond" w:hAnsi="Garamond" w:cs="Times New Roman"/>
          <w:spacing w:val="-1"/>
          <w:sz w:val="24"/>
          <w:szCs w:val="24"/>
        </w:rPr>
        <w:t xml:space="preserve"> dni przed upływem </w:t>
      </w:r>
      <w:r w:rsidRPr="003D4A6F">
        <w:rPr>
          <w:rFonts w:ascii="Garamond" w:hAnsi="Garamond" w:cs="Times New Roman"/>
          <w:sz w:val="24"/>
          <w:szCs w:val="24"/>
        </w:rPr>
        <w:t xml:space="preserve">terminu składania ofert pod warunkiem, że wniosek o wyjaśnienie treści specyfikacji </w:t>
      </w:r>
      <w:r w:rsidRPr="003D4A6F">
        <w:rPr>
          <w:rFonts w:ascii="Garamond" w:hAnsi="Garamond" w:cs="Times New Roman"/>
          <w:spacing w:val="-1"/>
          <w:sz w:val="24"/>
          <w:szCs w:val="24"/>
        </w:rPr>
        <w:t>istotnych warunków zamówienia wpłynął do Zamawiającego nie później niż do końca dnia, w którym upływa połowa wyznaczonego terminu składania ofert.</w:t>
      </w:r>
    </w:p>
    <w:p w:rsidR="00B660F1" w:rsidRPr="003D4A6F" w:rsidRDefault="00B660F1" w:rsidP="00B660F1">
      <w:pPr>
        <w:pStyle w:val="Akapitzlist1"/>
        <w:shd w:val="clear" w:color="auto" w:fill="FFFFFF"/>
        <w:tabs>
          <w:tab w:val="left" w:pos="295"/>
        </w:tabs>
        <w:ind w:left="0"/>
        <w:jc w:val="both"/>
        <w:rPr>
          <w:rFonts w:ascii="Garamond" w:hAnsi="Garamond" w:cs="Times New Roman"/>
          <w:spacing w:val="-17"/>
          <w:sz w:val="24"/>
          <w:szCs w:val="24"/>
        </w:rPr>
      </w:pPr>
      <w:r w:rsidRPr="003D4A6F">
        <w:rPr>
          <w:rFonts w:ascii="Garamond" w:hAnsi="Garamond" w:cs="Times New Roman"/>
          <w:b/>
          <w:spacing w:val="-1"/>
          <w:sz w:val="24"/>
          <w:szCs w:val="24"/>
        </w:rPr>
        <w:t>6.</w:t>
      </w:r>
      <w:r w:rsidRPr="003D4A6F">
        <w:rPr>
          <w:rFonts w:ascii="Garamond" w:hAnsi="Garamond" w:cs="Times New Roman"/>
          <w:spacing w:val="-1"/>
          <w:sz w:val="24"/>
          <w:szCs w:val="24"/>
        </w:rPr>
        <w:t xml:space="preserve"> Treść zapytań i wyjaśnienia zostaną zamieszczone na stronie internetowej.</w:t>
      </w:r>
    </w:p>
    <w:p w:rsidR="00B660F1" w:rsidRPr="003D4A6F" w:rsidRDefault="00B660F1" w:rsidP="00B660F1">
      <w:pPr>
        <w:shd w:val="clear" w:color="auto" w:fill="FFFFFF"/>
        <w:tabs>
          <w:tab w:val="left" w:pos="709"/>
        </w:tabs>
        <w:ind w:right="29"/>
        <w:jc w:val="both"/>
        <w:rPr>
          <w:rFonts w:ascii="Garamond" w:hAnsi="Garamond" w:cs="Times New Roman"/>
          <w:spacing w:val="-14"/>
          <w:sz w:val="24"/>
          <w:szCs w:val="24"/>
        </w:rPr>
      </w:pPr>
      <w:r w:rsidRPr="003D4A6F">
        <w:rPr>
          <w:rFonts w:ascii="Garamond" w:hAnsi="Garamond" w:cs="Times New Roman"/>
          <w:b/>
          <w:sz w:val="24"/>
          <w:szCs w:val="24"/>
        </w:rPr>
        <w:t>7.</w:t>
      </w:r>
      <w:r w:rsidRPr="003D4A6F">
        <w:rPr>
          <w:rFonts w:ascii="Garamond" w:hAnsi="Garamond" w:cs="Times New Roman"/>
          <w:sz w:val="24"/>
          <w:szCs w:val="24"/>
        </w:rPr>
        <w:t xml:space="preserve"> W uzasadnionych przypadkach, przed upływem terminu składania ofert Zamawiający może zmienić treść SIWZ. Dokonaną zmianę SIWZ Zamawiający przekazuje niezwłocznie wszystkim Wykonawcom, którym przekazano specyfikację istotnych warunków zamówienia, a także zamieści ją na stronie internetowej.</w:t>
      </w:r>
    </w:p>
    <w:p w:rsidR="00B660F1" w:rsidRPr="003D4A6F" w:rsidRDefault="00B660F1" w:rsidP="00B660F1">
      <w:pPr>
        <w:pStyle w:val="Akapitzlist1"/>
        <w:shd w:val="clear" w:color="auto" w:fill="FFFFFF"/>
        <w:tabs>
          <w:tab w:val="left" w:pos="709"/>
        </w:tabs>
        <w:ind w:left="0" w:right="36"/>
        <w:jc w:val="both"/>
        <w:rPr>
          <w:rFonts w:ascii="Garamond" w:hAnsi="Garamond" w:cs="Times New Roman"/>
          <w:spacing w:val="-17"/>
          <w:sz w:val="24"/>
          <w:szCs w:val="24"/>
        </w:rPr>
      </w:pPr>
      <w:r w:rsidRPr="003D4A6F">
        <w:rPr>
          <w:rFonts w:ascii="Garamond" w:hAnsi="Garamond" w:cs="Times New Roman"/>
          <w:b/>
          <w:sz w:val="24"/>
          <w:szCs w:val="24"/>
        </w:rPr>
        <w:t>8.</w:t>
      </w:r>
      <w:r w:rsidRPr="003D4A6F">
        <w:rPr>
          <w:rFonts w:ascii="Garamond" w:hAnsi="Garamond" w:cs="Times New Roman"/>
          <w:sz w:val="24"/>
          <w:szCs w:val="24"/>
        </w:rPr>
        <w:t xml:space="preserve"> Jeżeli w wyniku zmiany treści SIWZ nieprowadzącej do zmiany treści ogłoszenia o zamówieniu jest niezbędny dodatkowy czas na wprowadzenie zmian w ofertach, Zamawiający przedłuży termin składania ofert.</w:t>
      </w:r>
    </w:p>
    <w:p w:rsidR="00B660F1" w:rsidRPr="003D4A6F" w:rsidRDefault="00B660F1" w:rsidP="00B660F1">
      <w:pPr>
        <w:shd w:val="clear" w:color="auto" w:fill="FFFFFF"/>
        <w:tabs>
          <w:tab w:val="left" w:pos="360"/>
        </w:tabs>
        <w:jc w:val="both"/>
        <w:rPr>
          <w:rFonts w:ascii="Garamond" w:hAnsi="Garamond" w:cs="Times New Roman"/>
          <w:sz w:val="24"/>
          <w:szCs w:val="24"/>
        </w:rPr>
      </w:pPr>
      <w:r w:rsidRPr="003D4A6F">
        <w:rPr>
          <w:rFonts w:ascii="Garamond" w:hAnsi="Garamond" w:cs="Times New Roman"/>
          <w:b/>
          <w:sz w:val="24"/>
          <w:szCs w:val="24"/>
        </w:rPr>
        <w:t>9.</w:t>
      </w:r>
      <w:r w:rsidRPr="003D4A6F">
        <w:rPr>
          <w:rFonts w:ascii="Garamond" w:hAnsi="Garamond" w:cs="Times New Roman"/>
          <w:sz w:val="24"/>
          <w:szCs w:val="24"/>
        </w:rPr>
        <w:t xml:space="preserve"> Jeżeli zmiana treści SIWZ prowadzi do zmiany treści ogłoszenia o zamówieniu,</w:t>
      </w:r>
      <w:r w:rsidRPr="003D4A6F">
        <w:rPr>
          <w:rFonts w:ascii="Garamond" w:hAnsi="Garamond" w:cs="Times New Roman"/>
          <w:sz w:val="24"/>
          <w:szCs w:val="24"/>
        </w:rPr>
        <w:br/>
        <w:t xml:space="preserve">Zamawiający przekazuje </w:t>
      </w:r>
      <w:r>
        <w:rPr>
          <w:rFonts w:ascii="Garamond" w:hAnsi="Garamond" w:cs="Times New Roman"/>
          <w:sz w:val="24"/>
          <w:szCs w:val="24"/>
        </w:rPr>
        <w:t xml:space="preserve">informacje do BZP. </w:t>
      </w:r>
    </w:p>
    <w:p w:rsidR="00B660F1" w:rsidRPr="003D4A6F" w:rsidRDefault="00B660F1" w:rsidP="00B660F1">
      <w:pPr>
        <w:shd w:val="clear" w:color="auto" w:fill="FFFFFF"/>
        <w:ind w:right="50"/>
        <w:jc w:val="both"/>
        <w:rPr>
          <w:rFonts w:ascii="Garamond" w:hAnsi="Garamond" w:cs="Times New Roman"/>
          <w:sz w:val="24"/>
          <w:szCs w:val="24"/>
        </w:rPr>
      </w:pPr>
    </w:p>
    <w:p w:rsidR="00B660F1" w:rsidRPr="003D4A6F" w:rsidRDefault="00B660F1" w:rsidP="00B660F1">
      <w:pPr>
        <w:shd w:val="clear" w:color="auto" w:fill="FFFFFF"/>
        <w:ind w:left="709" w:hanging="283"/>
        <w:jc w:val="both"/>
        <w:rPr>
          <w:rFonts w:ascii="Garamond" w:hAnsi="Garamond" w:cs="Times New Roman"/>
          <w:sz w:val="24"/>
          <w:szCs w:val="24"/>
        </w:rPr>
      </w:pPr>
    </w:p>
    <w:p w:rsidR="00B660F1" w:rsidRPr="003D4A6F" w:rsidRDefault="00B660F1" w:rsidP="00B660F1">
      <w:pPr>
        <w:shd w:val="clear" w:color="auto" w:fill="FFFFFF"/>
        <w:rPr>
          <w:rFonts w:ascii="Garamond" w:hAnsi="Garamond" w:cs="Times New Roman"/>
          <w:b/>
          <w:bCs/>
          <w:sz w:val="24"/>
          <w:szCs w:val="24"/>
        </w:rPr>
      </w:pPr>
      <w:r w:rsidRPr="003D4A6F">
        <w:rPr>
          <w:rFonts w:ascii="Garamond" w:hAnsi="Garamond" w:cs="Times New Roman"/>
          <w:b/>
          <w:bCs/>
          <w:sz w:val="24"/>
          <w:szCs w:val="24"/>
        </w:rPr>
        <w:lastRenderedPageBreak/>
        <w:t>XI</w:t>
      </w:r>
      <w:r>
        <w:rPr>
          <w:rFonts w:ascii="Garamond" w:hAnsi="Garamond" w:cs="Times New Roman"/>
          <w:b/>
          <w:bCs/>
          <w:sz w:val="24"/>
          <w:szCs w:val="24"/>
        </w:rPr>
        <w:t>I</w:t>
      </w:r>
      <w:r w:rsidRPr="003D4A6F">
        <w:rPr>
          <w:rFonts w:ascii="Garamond" w:hAnsi="Garamond" w:cs="Times New Roman"/>
          <w:b/>
          <w:bCs/>
          <w:sz w:val="24"/>
          <w:szCs w:val="24"/>
        </w:rPr>
        <w:t>.  OSOBY UPRAWNIONE DO POROZUMIEWANIA SIĘ Z WYKONAWCAMI</w:t>
      </w:r>
    </w:p>
    <w:p w:rsidR="00B660F1" w:rsidRPr="003D4A6F" w:rsidRDefault="00B660F1" w:rsidP="00B660F1">
      <w:pPr>
        <w:shd w:val="clear" w:color="auto" w:fill="FFFFFF"/>
        <w:rPr>
          <w:rFonts w:ascii="Garamond" w:hAnsi="Garamond" w:cs="Times New Roman"/>
          <w:b/>
          <w:bCs/>
          <w:sz w:val="24"/>
          <w:szCs w:val="24"/>
        </w:rPr>
      </w:pPr>
    </w:p>
    <w:p w:rsidR="00B660F1" w:rsidRPr="003D4A6F" w:rsidRDefault="00B660F1" w:rsidP="00B660F1">
      <w:pPr>
        <w:shd w:val="clear" w:color="auto" w:fill="FFFFFF"/>
        <w:tabs>
          <w:tab w:val="left" w:pos="266"/>
        </w:tabs>
        <w:ind w:left="14"/>
        <w:rPr>
          <w:rFonts w:ascii="Garamond" w:hAnsi="Garamond" w:cs="Times New Roman"/>
          <w:spacing w:val="-1"/>
          <w:sz w:val="24"/>
          <w:szCs w:val="24"/>
        </w:rPr>
      </w:pPr>
      <w:r w:rsidRPr="003D4A6F">
        <w:rPr>
          <w:rFonts w:ascii="Garamond" w:hAnsi="Garamond" w:cs="Times New Roman"/>
          <w:b/>
          <w:spacing w:val="-1"/>
          <w:sz w:val="24"/>
          <w:szCs w:val="24"/>
        </w:rPr>
        <w:t>1.</w:t>
      </w:r>
      <w:r w:rsidRPr="003D4A6F">
        <w:rPr>
          <w:rFonts w:ascii="Garamond" w:hAnsi="Garamond" w:cs="Times New Roman"/>
          <w:spacing w:val="-1"/>
          <w:sz w:val="24"/>
          <w:szCs w:val="24"/>
        </w:rPr>
        <w:t xml:space="preserve">   Osobą upoważnioną przez Zamawiającego do kontaktowania się z Wykonawcami jest:</w:t>
      </w:r>
    </w:p>
    <w:p w:rsidR="00B660F1" w:rsidRPr="003D4A6F" w:rsidRDefault="00B660F1" w:rsidP="00B660F1">
      <w:pPr>
        <w:shd w:val="clear" w:color="auto" w:fill="FFFFFF"/>
        <w:tabs>
          <w:tab w:val="left" w:pos="266"/>
        </w:tabs>
        <w:ind w:left="14"/>
        <w:rPr>
          <w:rFonts w:ascii="Garamond" w:hAnsi="Garamond" w:cs="Times New Roman"/>
          <w:sz w:val="24"/>
          <w:szCs w:val="24"/>
        </w:rPr>
      </w:pPr>
    </w:p>
    <w:p w:rsidR="00B660F1" w:rsidRDefault="00B660F1" w:rsidP="00B660F1">
      <w:pPr>
        <w:shd w:val="clear" w:color="auto" w:fill="FFFFFF"/>
        <w:ind w:left="122" w:right="461" w:hanging="122"/>
        <w:rPr>
          <w:rFonts w:ascii="Garamond" w:hAnsi="Garamond" w:cs="Times New Roman"/>
          <w:sz w:val="24"/>
          <w:szCs w:val="24"/>
          <w:u w:val="single"/>
        </w:rPr>
      </w:pPr>
      <w:r w:rsidRPr="003D4A6F">
        <w:rPr>
          <w:rFonts w:ascii="Garamond" w:hAnsi="Garamond" w:cs="Times New Roman"/>
          <w:sz w:val="24"/>
          <w:szCs w:val="24"/>
          <w:u w:val="single"/>
        </w:rPr>
        <w:t>Beata Czerwińska , tel. +48 74 81 65 317, w godz. od 8:00 do 15:00.</w:t>
      </w:r>
    </w:p>
    <w:p w:rsidR="00B660F1" w:rsidRPr="003D4A6F" w:rsidRDefault="00B660F1" w:rsidP="00B660F1">
      <w:pPr>
        <w:shd w:val="clear" w:color="auto" w:fill="FFFFFF"/>
        <w:ind w:left="122" w:right="461" w:hanging="122"/>
        <w:rPr>
          <w:rFonts w:ascii="Garamond" w:hAnsi="Garamond" w:cs="Times New Roman"/>
          <w:spacing w:val="-3"/>
          <w:sz w:val="24"/>
          <w:szCs w:val="24"/>
          <w:u w:val="single"/>
        </w:rPr>
      </w:pPr>
      <w:r>
        <w:rPr>
          <w:rFonts w:ascii="Garamond" w:hAnsi="Garamond" w:cs="Times New Roman"/>
          <w:sz w:val="24"/>
          <w:szCs w:val="24"/>
          <w:u w:val="single"/>
        </w:rPr>
        <w:t xml:space="preserve">Anna Marcinków ,  Marta Turek , Tel. +48 74 81 65 329, w godz. od 08:00 do 15:00. </w:t>
      </w:r>
    </w:p>
    <w:p w:rsidR="00B660F1" w:rsidRPr="003D4A6F" w:rsidRDefault="00B660F1" w:rsidP="00B660F1">
      <w:pPr>
        <w:shd w:val="clear" w:color="auto" w:fill="FFFFFF"/>
        <w:ind w:left="122" w:right="461" w:hanging="122"/>
        <w:rPr>
          <w:rFonts w:ascii="Garamond" w:hAnsi="Garamond" w:cs="Times New Roman"/>
          <w:sz w:val="24"/>
          <w:szCs w:val="24"/>
          <w:u w:val="single"/>
        </w:rPr>
      </w:pPr>
    </w:p>
    <w:p w:rsidR="00B660F1" w:rsidRDefault="00B660F1" w:rsidP="00B660F1">
      <w:pPr>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Wykonawca może zwrócić się do Zamawiającego o wyjaśnienia dotyczące wszelkich</w:t>
      </w:r>
      <w:r w:rsidRPr="003D4A6F">
        <w:rPr>
          <w:rFonts w:ascii="Garamond" w:hAnsi="Garamond" w:cs="Times New Roman"/>
          <w:sz w:val="24"/>
          <w:szCs w:val="24"/>
        </w:rPr>
        <w:br/>
        <w:t>wątpliwości związanych ze Specyfikacją Istotnych Warunków Zamówienia, sposobem</w:t>
      </w:r>
      <w:r w:rsidRPr="003D4A6F">
        <w:rPr>
          <w:rFonts w:ascii="Garamond" w:hAnsi="Garamond" w:cs="Times New Roman"/>
          <w:sz w:val="24"/>
          <w:szCs w:val="24"/>
        </w:rPr>
        <w:br/>
      </w:r>
      <w:r w:rsidRPr="003D4A6F">
        <w:rPr>
          <w:rFonts w:ascii="Garamond" w:hAnsi="Garamond" w:cs="Times New Roman"/>
          <w:spacing w:val="-1"/>
          <w:sz w:val="24"/>
          <w:szCs w:val="24"/>
        </w:rPr>
        <w:t xml:space="preserve">przygotowania i złożenia oferty, kierując swoje zapytania </w:t>
      </w:r>
      <w:r>
        <w:rPr>
          <w:rFonts w:ascii="Garamond" w:hAnsi="Garamond" w:cs="Times New Roman"/>
          <w:spacing w:val="-1"/>
          <w:sz w:val="24"/>
          <w:szCs w:val="24"/>
        </w:rPr>
        <w:t>e-mailem</w:t>
      </w:r>
      <w:r w:rsidRPr="003D4A6F">
        <w:rPr>
          <w:rFonts w:ascii="Garamond" w:hAnsi="Garamond" w:cs="Times New Roman"/>
          <w:spacing w:val="-1"/>
          <w:sz w:val="24"/>
          <w:szCs w:val="24"/>
        </w:rPr>
        <w:t xml:space="preserve"> lub faksem na adres</w:t>
      </w:r>
      <w:r w:rsidRPr="003D4A6F">
        <w:rPr>
          <w:rFonts w:ascii="Garamond" w:hAnsi="Garamond" w:cs="Times New Roman"/>
          <w:spacing w:val="-1"/>
          <w:sz w:val="24"/>
          <w:szCs w:val="24"/>
        </w:rPr>
        <w:br/>
      </w:r>
      <w:r w:rsidRPr="003D4A6F">
        <w:rPr>
          <w:rFonts w:ascii="Garamond" w:hAnsi="Garamond" w:cs="Times New Roman"/>
          <w:sz w:val="24"/>
          <w:szCs w:val="24"/>
        </w:rPr>
        <w:t>Zamawiaj</w:t>
      </w:r>
      <w:r>
        <w:rPr>
          <w:rFonts w:ascii="Garamond" w:hAnsi="Garamond" w:cs="Times New Roman"/>
          <w:sz w:val="24"/>
          <w:szCs w:val="24"/>
        </w:rPr>
        <w:t xml:space="preserve">ącego podany w rozdziale I SIWZ . </w:t>
      </w:r>
    </w:p>
    <w:p w:rsidR="00B660F1" w:rsidRPr="00EB0DBF" w:rsidRDefault="00B660F1" w:rsidP="00B660F1">
      <w:pPr>
        <w:jc w:val="both"/>
        <w:rPr>
          <w:rFonts w:ascii="Garamond" w:hAnsi="Garamond" w:cs="Times New Roman"/>
          <w:bCs/>
          <w:sz w:val="24"/>
          <w:szCs w:val="24"/>
          <w:lang w:val="en-US"/>
        </w:rPr>
      </w:pPr>
      <w:r w:rsidRPr="00EB0DBF">
        <w:rPr>
          <w:rFonts w:ascii="Garamond" w:hAnsi="Garamond" w:cs="Times New Roman"/>
          <w:sz w:val="24"/>
          <w:szCs w:val="24"/>
          <w:lang w:val="en-US"/>
        </w:rPr>
        <w:t xml:space="preserve">fax.: </w:t>
      </w:r>
      <w:r w:rsidRPr="00EB0DBF">
        <w:rPr>
          <w:rFonts w:ascii="Garamond" w:hAnsi="Garamond" w:cs="Times New Roman"/>
          <w:bCs/>
          <w:sz w:val="24"/>
          <w:szCs w:val="24"/>
          <w:lang w:val="en-US"/>
        </w:rPr>
        <w:t xml:space="preserve">+ 48 74 815 54 45, e-mail: </w:t>
      </w:r>
      <w:hyperlink r:id="rId11" w:history="1">
        <w:r w:rsidRPr="00EB0DBF">
          <w:rPr>
            <w:rStyle w:val="Hipercze"/>
            <w:rFonts w:ascii="Garamond" w:hAnsi="Garamond" w:cs="Times New Roman"/>
            <w:bCs/>
            <w:sz w:val="24"/>
            <w:szCs w:val="24"/>
            <w:lang w:val="en-US"/>
          </w:rPr>
          <w:t>beata.czerwinska@zabkowiceslaskie.pl</w:t>
        </w:r>
      </w:hyperlink>
      <w:r w:rsidRPr="00EB0DBF">
        <w:rPr>
          <w:rFonts w:ascii="Garamond" w:hAnsi="Garamond" w:cs="Times New Roman"/>
          <w:bCs/>
          <w:sz w:val="24"/>
          <w:szCs w:val="24"/>
          <w:lang w:val="en-US"/>
        </w:rPr>
        <w:t xml:space="preserve"> </w:t>
      </w:r>
    </w:p>
    <w:p w:rsidR="00B660F1" w:rsidRPr="00EB0DBF" w:rsidRDefault="00B660F1" w:rsidP="00B660F1">
      <w:pPr>
        <w:shd w:val="clear" w:color="auto" w:fill="FFFFFF"/>
        <w:tabs>
          <w:tab w:val="left" w:pos="266"/>
        </w:tabs>
        <w:ind w:left="14" w:right="36"/>
        <w:jc w:val="both"/>
        <w:rPr>
          <w:rFonts w:ascii="Garamond" w:hAnsi="Garamond" w:cs="Times New Roman"/>
          <w:sz w:val="24"/>
          <w:szCs w:val="24"/>
          <w:lang w:val="en-US"/>
        </w:rPr>
      </w:pPr>
    </w:p>
    <w:p w:rsidR="00B660F1" w:rsidRPr="00EB0DBF" w:rsidRDefault="00B660F1" w:rsidP="00B660F1">
      <w:pPr>
        <w:shd w:val="clear" w:color="auto" w:fill="FFFFFF"/>
        <w:tabs>
          <w:tab w:val="left" w:pos="691"/>
        </w:tabs>
        <w:rPr>
          <w:rFonts w:ascii="Garamond" w:hAnsi="Garamond" w:cs="Times New Roman"/>
          <w:spacing w:val="-5"/>
          <w:sz w:val="24"/>
          <w:szCs w:val="24"/>
          <w:lang w:val="en-US"/>
        </w:rPr>
      </w:pPr>
    </w:p>
    <w:p w:rsidR="00B660F1" w:rsidRPr="003D4A6F" w:rsidRDefault="00B660F1" w:rsidP="00B660F1">
      <w:pPr>
        <w:shd w:val="clear" w:color="auto" w:fill="FFFFFF"/>
        <w:ind w:left="22"/>
        <w:rPr>
          <w:rFonts w:ascii="Garamond" w:hAnsi="Garamond" w:cs="Times New Roman"/>
          <w:b/>
          <w:bCs/>
          <w:sz w:val="24"/>
          <w:szCs w:val="24"/>
        </w:rPr>
      </w:pPr>
      <w:r w:rsidRPr="003D4A6F">
        <w:rPr>
          <w:rFonts w:ascii="Garamond" w:hAnsi="Garamond" w:cs="Times New Roman"/>
          <w:b/>
          <w:bCs/>
          <w:sz w:val="24"/>
          <w:szCs w:val="24"/>
        </w:rPr>
        <w:t>XII</w:t>
      </w:r>
      <w:r>
        <w:rPr>
          <w:rFonts w:ascii="Garamond" w:hAnsi="Garamond" w:cs="Times New Roman"/>
          <w:b/>
          <w:bCs/>
          <w:sz w:val="24"/>
          <w:szCs w:val="24"/>
        </w:rPr>
        <w:t>I</w:t>
      </w:r>
      <w:r w:rsidRPr="003D4A6F">
        <w:rPr>
          <w:rFonts w:ascii="Garamond" w:hAnsi="Garamond" w:cs="Times New Roman"/>
          <w:b/>
          <w:bCs/>
          <w:sz w:val="24"/>
          <w:szCs w:val="24"/>
        </w:rPr>
        <w:t>.  OPIS SPOSOBU PRZYGOTOWANIA OFERTY.</w:t>
      </w:r>
    </w:p>
    <w:p w:rsidR="00B660F1" w:rsidRPr="003D4A6F" w:rsidRDefault="00B660F1" w:rsidP="00B660F1">
      <w:pPr>
        <w:shd w:val="clear" w:color="auto" w:fill="FFFFFF"/>
        <w:ind w:left="22"/>
        <w:rPr>
          <w:rFonts w:ascii="Garamond" w:hAnsi="Garamond" w:cs="Times New Roman"/>
          <w:b/>
          <w:bCs/>
          <w:sz w:val="24"/>
          <w:szCs w:val="24"/>
        </w:rPr>
      </w:pPr>
    </w:p>
    <w:p w:rsidR="00B660F1" w:rsidRPr="003C5B25" w:rsidRDefault="00B660F1" w:rsidP="00B660F1">
      <w:pPr>
        <w:shd w:val="clear" w:color="auto" w:fill="FFFFFF"/>
        <w:ind w:right="461"/>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Ofertę należy sporządzić na formularzu ofertowym, stanowiący załącznik do SIWZ. Na ofertę </w:t>
      </w:r>
      <w:r w:rsidRPr="003D4A6F">
        <w:rPr>
          <w:rFonts w:ascii="Garamond" w:hAnsi="Garamond" w:cs="Times New Roman"/>
          <w:spacing w:val="-2"/>
          <w:sz w:val="24"/>
          <w:szCs w:val="24"/>
        </w:rPr>
        <w:t xml:space="preserve">składają się: wypełniony formularz ofertowy parafowany projekt umowy oraz wszelkie pozostałe wymagane dokumenty (w </w:t>
      </w:r>
      <w:r w:rsidRPr="003D4A6F">
        <w:rPr>
          <w:rFonts w:ascii="Garamond" w:hAnsi="Garamond" w:cs="Times New Roman"/>
          <w:sz w:val="24"/>
          <w:szCs w:val="24"/>
        </w:rPr>
        <w:t xml:space="preserve">tym oświadczenia, załączniki itp.) zgodnie z rozdziałem </w:t>
      </w:r>
      <w:r w:rsidRPr="003C5B25">
        <w:rPr>
          <w:rFonts w:ascii="Garamond" w:hAnsi="Garamond" w:cs="Times New Roman"/>
          <w:sz w:val="24"/>
          <w:szCs w:val="24"/>
        </w:rPr>
        <w:t>VII SIWZ.</w:t>
      </w:r>
    </w:p>
    <w:p w:rsidR="00B660F1" w:rsidRPr="003D4A6F" w:rsidRDefault="00B660F1" w:rsidP="00B660F1">
      <w:pPr>
        <w:shd w:val="clear" w:color="auto" w:fill="FFFFFF"/>
        <w:tabs>
          <w:tab w:val="left" w:pos="288"/>
        </w:tabs>
        <w:ind w:left="7"/>
        <w:rPr>
          <w:rFonts w:ascii="Garamond" w:hAnsi="Garamond" w:cs="Times New Roman"/>
          <w:b/>
          <w:spacing w:val="-1"/>
          <w:sz w:val="24"/>
          <w:szCs w:val="24"/>
        </w:rPr>
      </w:pPr>
      <w:r w:rsidRPr="003D4A6F">
        <w:rPr>
          <w:rFonts w:ascii="Garamond" w:hAnsi="Garamond" w:cs="Times New Roman"/>
          <w:b/>
          <w:spacing w:val="-1"/>
          <w:sz w:val="24"/>
          <w:szCs w:val="24"/>
        </w:rPr>
        <w:t>2. Wymagania podstawowe:</w:t>
      </w:r>
    </w:p>
    <w:p w:rsidR="00B660F1" w:rsidRPr="003D4A6F" w:rsidRDefault="00B660F1" w:rsidP="00B660F1">
      <w:pPr>
        <w:shd w:val="clear" w:color="auto" w:fill="FFFFFF"/>
        <w:tabs>
          <w:tab w:val="left" w:pos="648"/>
        </w:tabs>
        <w:ind w:right="360"/>
        <w:jc w:val="both"/>
        <w:rPr>
          <w:rFonts w:ascii="Garamond" w:hAnsi="Garamond" w:cs="Times New Roman"/>
          <w:spacing w:val="-15"/>
          <w:sz w:val="24"/>
          <w:szCs w:val="24"/>
        </w:rPr>
      </w:pPr>
      <w:r w:rsidRPr="003D4A6F">
        <w:rPr>
          <w:rFonts w:ascii="Garamond" w:hAnsi="Garamond" w:cs="Times New Roman"/>
          <w:b/>
          <w:sz w:val="24"/>
          <w:szCs w:val="24"/>
        </w:rPr>
        <w:t>2.1</w:t>
      </w:r>
      <w:r w:rsidRPr="003D4A6F">
        <w:rPr>
          <w:rFonts w:ascii="Garamond" w:hAnsi="Garamond" w:cs="Times New Roman"/>
          <w:sz w:val="24"/>
          <w:szCs w:val="24"/>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B660F1" w:rsidRPr="003D4A6F" w:rsidRDefault="00B660F1" w:rsidP="00B660F1">
      <w:pPr>
        <w:shd w:val="clear" w:color="auto" w:fill="FFFFFF"/>
        <w:tabs>
          <w:tab w:val="left" w:pos="648"/>
        </w:tabs>
        <w:ind w:right="346"/>
        <w:jc w:val="both"/>
        <w:rPr>
          <w:rFonts w:ascii="Garamond" w:hAnsi="Garamond" w:cs="Times New Roman"/>
          <w:spacing w:val="-11"/>
          <w:sz w:val="24"/>
          <w:szCs w:val="24"/>
        </w:rPr>
      </w:pPr>
      <w:r w:rsidRPr="003D4A6F">
        <w:rPr>
          <w:rFonts w:ascii="Garamond" w:hAnsi="Garamond" w:cs="Times New Roman"/>
          <w:b/>
          <w:sz w:val="24"/>
          <w:szCs w:val="24"/>
        </w:rPr>
        <w:t>2.2</w:t>
      </w:r>
      <w:r w:rsidRPr="003D4A6F">
        <w:rPr>
          <w:rFonts w:ascii="Garamond" w:hAnsi="Garamond" w:cs="Times New Roman"/>
          <w:sz w:val="24"/>
          <w:szCs w:val="24"/>
        </w:rPr>
        <w:t xml:space="preserve"> oferta musi być podpisana przez osobę lub osoby upoważnione do reprezentowania Wykonawcy. Podpis winien być sporządzony w sposób umożliwiający jego identyfikację </w:t>
      </w:r>
      <w:r w:rsidRPr="003D4A6F">
        <w:rPr>
          <w:rFonts w:ascii="Garamond" w:hAnsi="Garamond" w:cs="Times New Roman"/>
          <w:spacing w:val="-1"/>
          <w:sz w:val="24"/>
          <w:szCs w:val="24"/>
        </w:rPr>
        <w:t xml:space="preserve">np. złożony wraz z imienną pieczątką lub czytelny (z podaniem imienia i nazwiska). Jeżeli z dokumentu określającego status prawny Wykonawcy lub pełnomocnictwa wynika, iż do </w:t>
      </w:r>
      <w:r w:rsidRPr="003D4A6F">
        <w:rPr>
          <w:rFonts w:ascii="Garamond" w:hAnsi="Garamond" w:cs="Times New Roman"/>
          <w:sz w:val="24"/>
          <w:szCs w:val="24"/>
        </w:rPr>
        <w:t xml:space="preserve">reprezentowania Wykonawcy upoważnionych jest łącznie kilka osób, dokumenty </w:t>
      </w:r>
      <w:r w:rsidRPr="003D4A6F">
        <w:rPr>
          <w:rFonts w:ascii="Garamond" w:hAnsi="Garamond" w:cs="Times New Roman"/>
          <w:spacing w:val="-1"/>
          <w:sz w:val="24"/>
          <w:szCs w:val="24"/>
        </w:rPr>
        <w:t>wchodzące w skład oferty muszą być podpisane przez wszystkie te osoby,</w:t>
      </w:r>
    </w:p>
    <w:p w:rsidR="00B660F1" w:rsidRPr="003D4A6F" w:rsidRDefault="00B660F1" w:rsidP="00B660F1">
      <w:pPr>
        <w:shd w:val="clear" w:color="auto" w:fill="FFFFFF"/>
        <w:tabs>
          <w:tab w:val="left" w:pos="648"/>
        </w:tabs>
        <w:jc w:val="both"/>
        <w:rPr>
          <w:rFonts w:ascii="Garamond" w:hAnsi="Garamond" w:cs="Times New Roman"/>
          <w:spacing w:val="-15"/>
          <w:sz w:val="24"/>
          <w:szCs w:val="24"/>
        </w:rPr>
      </w:pPr>
      <w:r w:rsidRPr="003D4A6F">
        <w:rPr>
          <w:rFonts w:ascii="Garamond" w:hAnsi="Garamond" w:cs="Times New Roman"/>
          <w:b/>
          <w:spacing w:val="-1"/>
          <w:sz w:val="24"/>
          <w:szCs w:val="24"/>
        </w:rPr>
        <w:t>2.3</w:t>
      </w:r>
      <w:r w:rsidRPr="003D4A6F">
        <w:rPr>
          <w:rFonts w:ascii="Garamond" w:hAnsi="Garamond" w:cs="Times New Roman"/>
          <w:spacing w:val="-1"/>
          <w:sz w:val="24"/>
          <w:szCs w:val="24"/>
        </w:rPr>
        <w:t xml:space="preserve"> upoważnienie osób podpisujących ofertę do jej podpisania musi bezpośrednio wynikać</w:t>
      </w:r>
    </w:p>
    <w:p w:rsidR="00B660F1" w:rsidRPr="003D4A6F" w:rsidRDefault="00B660F1" w:rsidP="00B660F1">
      <w:pPr>
        <w:shd w:val="clear" w:color="auto" w:fill="FFFFFF"/>
        <w:jc w:val="both"/>
        <w:rPr>
          <w:rFonts w:ascii="Garamond" w:hAnsi="Garamond" w:cs="Times New Roman"/>
          <w:sz w:val="24"/>
          <w:szCs w:val="24"/>
        </w:rPr>
      </w:pPr>
      <w:r w:rsidRPr="003D4A6F">
        <w:rPr>
          <w:rFonts w:ascii="Garamond" w:hAnsi="Garamond" w:cs="Times New Roman"/>
          <w:sz w:val="24"/>
          <w:szCs w:val="24"/>
        </w:rPr>
        <w:t>z dokumentów dołączonych do oferty. Oznacza to, że jeżeli upoważnienie takie nie wynika  wprost  z  dokumentu  stwierdzającego  status  prawny  Wykonawcy</w:t>
      </w:r>
      <w:r>
        <w:rPr>
          <w:rFonts w:ascii="Garamond" w:hAnsi="Garamond" w:cs="Times New Roman"/>
          <w:sz w:val="24"/>
          <w:szCs w:val="24"/>
        </w:rPr>
        <w:t xml:space="preserve">  (odpis  z właściwego rejestru</w:t>
      </w:r>
      <w:r w:rsidRPr="003D4A6F">
        <w:rPr>
          <w:rFonts w:ascii="Garamond" w:hAnsi="Garamond" w:cs="Times New Roman"/>
          <w:sz w:val="24"/>
          <w:szCs w:val="24"/>
        </w:rPr>
        <w:t xml:space="preserve">) to do oferty należy dołączyć oryginał lub poświadczoną notarialnie za zgodność z oryginałem kopię stosownego pełnomocnictwa, określającego jego zakres  i wystawionego przez osoby do tego upoważnione.    </w:t>
      </w:r>
    </w:p>
    <w:p w:rsidR="00B660F1" w:rsidRPr="003D4A6F" w:rsidRDefault="00B660F1" w:rsidP="00B660F1">
      <w:pPr>
        <w:shd w:val="clear" w:color="auto" w:fill="FFFFFF"/>
        <w:tabs>
          <w:tab w:val="left" w:pos="648"/>
          <w:tab w:val="left" w:pos="9356"/>
        </w:tabs>
        <w:ind w:right="-31"/>
        <w:jc w:val="both"/>
        <w:rPr>
          <w:rFonts w:ascii="Garamond" w:hAnsi="Garamond" w:cs="Times New Roman"/>
          <w:spacing w:val="-9"/>
          <w:sz w:val="24"/>
          <w:szCs w:val="24"/>
        </w:rPr>
      </w:pPr>
      <w:r w:rsidRPr="003D4A6F">
        <w:rPr>
          <w:rFonts w:ascii="Garamond" w:hAnsi="Garamond" w:cs="Times New Roman"/>
          <w:b/>
          <w:sz w:val="24"/>
          <w:szCs w:val="24"/>
        </w:rPr>
        <w:t>2.4</w:t>
      </w:r>
      <w:r w:rsidRPr="003D4A6F">
        <w:rPr>
          <w:rFonts w:ascii="Garamond" w:hAnsi="Garamond" w:cs="Times New Roman"/>
          <w:sz w:val="24"/>
          <w:szCs w:val="24"/>
        </w:rPr>
        <w:t xml:space="preserve"> wzory dokumentów dołączonych do niniejszej SIWZ a stanowiące załączniki do oferty powinny zostać wypełnione przez Wykonawcę i dołączone do oferty bądź też przygotowane przez Wykonawcę w treści </w:t>
      </w:r>
      <w:r w:rsidRPr="003D4A6F">
        <w:rPr>
          <w:rFonts w:ascii="Garamond" w:hAnsi="Garamond" w:cs="Times New Roman"/>
          <w:i/>
          <w:iCs/>
          <w:sz w:val="24"/>
          <w:szCs w:val="24"/>
        </w:rPr>
        <w:t xml:space="preserve"> </w:t>
      </w:r>
      <w:r w:rsidRPr="003D4A6F">
        <w:rPr>
          <w:rFonts w:ascii="Garamond" w:hAnsi="Garamond" w:cs="Times New Roman"/>
          <w:sz w:val="24"/>
          <w:szCs w:val="24"/>
        </w:rPr>
        <w:t>zgodnej z niniejszą SIWZ,</w:t>
      </w:r>
    </w:p>
    <w:p w:rsidR="00B660F1" w:rsidRPr="003D4A6F" w:rsidRDefault="00B660F1" w:rsidP="00B660F1">
      <w:pPr>
        <w:shd w:val="clear" w:color="auto" w:fill="FFFFFF"/>
        <w:tabs>
          <w:tab w:val="left" w:pos="648"/>
        </w:tabs>
        <w:ind w:right="360"/>
        <w:jc w:val="both"/>
        <w:rPr>
          <w:rFonts w:ascii="Garamond" w:hAnsi="Garamond" w:cs="Times New Roman"/>
          <w:spacing w:val="-8"/>
          <w:sz w:val="24"/>
          <w:szCs w:val="24"/>
        </w:rPr>
      </w:pPr>
      <w:r w:rsidRPr="003D4A6F">
        <w:rPr>
          <w:rFonts w:ascii="Garamond" w:hAnsi="Garamond" w:cs="Times New Roman"/>
          <w:b/>
          <w:spacing w:val="-1"/>
          <w:sz w:val="24"/>
          <w:szCs w:val="24"/>
        </w:rPr>
        <w:t>2.5</w:t>
      </w:r>
      <w:r w:rsidRPr="003D4A6F">
        <w:rPr>
          <w:rFonts w:ascii="Garamond" w:hAnsi="Garamond" w:cs="Times New Roman"/>
          <w:spacing w:val="-1"/>
          <w:sz w:val="24"/>
          <w:szCs w:val="24"/>
        </w:rPr>
        <w:t xml:space="preserve"> we wszystkich przypadkach, gdzie jest mowa o pieczątkach, Zamawiający dopuszcza złożenie czytelnego zapisu zawierającego, co najmniej oznaczenie firmy i siedziby,</w:t>
      </w:r>
    </w:p>
    <w:p w:rsidR="00B660F1" w:rsidRPr="003D4A6F" w:rsidRDefault="00B660F1" w:rsidP="00B660F1">
      <w:pPr>
        <w:shd w:val="clear" w:color="auto" w:fill="FFFFFF"/>
        <w:tabs>
          <w:tab w:val="left" w:pos="648"/>
        </w:tabs>
        <w:ind w:right="346"/>
        <w:jc w:val="both"/>
        <w:rPr>
          <w:rFonts w:ascii="Garamond" w:hAnsi="Garamond" w:cs="Times New Roman"/>
          <w:spacing w:val="-8"/>
          <w:sz w:val="24"/>
          <w:szCs w:val="24"/>
        </w:rPr>
      </w:pPr>
      <w:r w:rsidRPr="003D4A6F">
        <w:rPr>
          <w:rFonts w:ascii="Garamond" w:hAnsi="Garamond" w:cs="Times New Roman"/>
          <w:b/>
          <w:sz w:val="24"/>
          <w:szCs w:val="24"/>
        </w:rPr>
        <w:t>2.6</w:t>
      </w:r>
      <w:r w:rsidRPr="003D4A6F">
        <w:rPr>
          <w:rFonts w:ascii="Garamond" w:hAnsi="Garamond" w:cs="Times New Roman"/>
          <w:sz w:val="24"/>
          <w:szCs w:val="24"/>
        </w:rPr>
        <w:t xml:space="preserve"> Wykonawca ponosi wszelkie koszty związane z przygotowaniem i złożeniem oferty z uwzględnieniem treści art. 93 ust. 4 ustawy,</w:t>
      </w:r>
    </w:p>
    <w:p w:rsidR="00B660F1" w:rsidRPr="003D4A6F" w:rsidRDefault="00B660F1" w:rsidP="00B660F1">
      <w:pPr>
        <w:shd w:val="clear" w:color="auto" w:fill="FFFFFF"/>
        <w:tabs>
          <w:tab w:val="left" w:pos="648"/>
        </w:tabs>
        <w:ind w:right="360"/>
        <w:jc w:val="both"/>
        <w:rPr>
          <w:rFonts w:ascii="Garamond" w:hAnsi="Garamond" w:cs="Times New Roman"/>
          <w:spacing w:val="-9"/>
          <w:sz w:val="24"/>
          <w:szCs w:val="24"/>
        </w:rPr>
      </w:pPr>
      <w:r w:rsidRPr="003D4A6F">
        <w:rPr>
          <w:rFonts w:ascii="Garamond" w:hAnsi="Garamond" w:cs="Times New Roman"/>
          <w:b/>
          <w:sz w:val="24"/>
          <w:szCs w:val="24"/>
        </w:rPr>
        <w:t>2.7</w:t>
      </w:r>
      <w:r w:rsidRPr="003D4A6F">
        <w:rPr>
          <w:rFonts w:ascii="Garamond" w:hAnsi="Garamond" w:cs="Times New Roman"/>
          <w:sz w:val="24"/>
          <w:szCs w:val="24"/>
        </w:rPr>
        <w:t xml:space="preserve"> zaleca się, aby Wykonawca zdobył wszelkie informacje, które mogą być konieczne do przygotowania oferty oraz podpisania umowy.</w:t>
      </w:r>
    </w:p>
    <w:p w:rsidR="00B660F1" w:rsidRPr="003D4A6F" w:rsidRDefault="00B660F1" w:rsidP="00B660F1">
      <w:pPr>
        <w:shd w:val="clear" w:color="auto" w:fill="FFFFFF"/>
        <w:tabs>
          <w:tab w:val="left" w:pos="648"/>
        </w:tabs>
        <w:ind w:left="295" w:right="360"/>
        <w:jc w:val="both"/>
        <w:rPr>
          <w:rFonts w:ascii="Garamond" w:hAnsi="Garamond" w:cs="Times New Roman"/>
          <w:spacing w:val="-9"/>
          <w:sz w:val="24"/>
          <w:szCs w:val="24"/>
        </w:rPr>
      </w:pPr>
    </w:p>
    <w:p w:rsidR="00B660F1" w:rsidRPr="003D4A6F" w:rsidRDefault="00B660F1" w:rsidP="00B660F1">
      <w:pPr>
        <w:shd w:val="clear" w:color="auto" w:fill="FFFFFF"/>
        <w:tabs>
          <w:tab w:val="left" w:pos="288"/>
        </w:tabs>
        <w:ind w:left="7"/>
        <w:rPr>
          <w:rFonts w:ascii="Garamond" w:hAnsi="Garamond" w:cs="Times New Roman"/>
          <w:b/>
          <w:spacing w:val="-3"/>
          <w:sz w:val="24"/>
          <w:szCs w:val="24"/>
        </w:rPr>
      </w:pPr>
      <w:r w:rsidRPr="003D4A6F">
        <w:rPr>
          <w:rFonts w:ascii="Garamond" w:hAnsi="Garamond" w:cs="Times New Roman"/>
          <w:b/>
          <w:spacing w:val="-3"/>
          <w:sz w:val="24"/>
          <w:szCs w:val="24"/>
        </w:rPr>
        <w:t>3. Forma oferty:</w:t>
      </w:r>
    </w:p>
    <w:p w:rsidR="00B660F1" w:rsidRPr="003D4A6F" w:rsidRDefault="00B660F1" w:rsidP="00B660F1">
      <w:pPr>
        <w:shd w:val="clear" w:color="auto" w:fill="FFFFFF"/>
        <w:tabs>
          <w:tab w:val="left" w:pos="288"/>
        </w:tabs>
        <w:ind w:left="7"/>
        <w:rPr>
          <w:rFonts w:ascii="Garamond" w:hAnsi="Garamond" w:cs="Times New Roman"/>
          <w:spacing w:val="-3"/>
          <w:sz w:val="24"/>
          <w:szCs w:val="24"/>
        </w:rPr>
      </w:pPr>
    </w:p>
    <w:p w:rsidR="00B660F1" w:rsidRPr="003D4A6F" w:rsidRDefault="00B660F1" w:rsidP="00B660F1">
      <w:pPr>
        <w:shd w:val="clear" w:color="auto" w:fill="FFFFFF"/>
        <w:tabs>
          <w:tab w:val="left" w:pos="6696"/>
        </w:tabs>
        <w:ind w:right="49"/>
        <w:rPr>
          <w:rFonts w:ascii="Garamond" w:hAnsi="Garamond" w:cs="Times New Roman"/>
          <w:sz w:val="24"/>
          <w:szCs w:val="24"/>
        </w:rPr>
      </w:pPr>
      <w:r w:rsidRPr="003D4A6F">
        <w:rPr>
          <w:rFonts w:ascii="Garamond" w:hAnsi="Garamond" w:cs="Times New Roman"/>
          <w:b/>
          <w:sz w:val="24"/>
          <w:szCs w:val="24"/>
        </w:rPr>
        <w:t>3.1</w:t>
      </w:r>
      <w:r w:rsidRPr="003D4A6F">
        <w:rPr>
          <w:rFonts w:ascii="Garamond" w:hAnsi="Garamond" w:cs="Times New Roman"/>
          <w:sz w:val="24"/>
          <w:szCs w:val="24"/>
        </w:rPr>
        <w:t xml:space="preserve"> Zamawiający ustala wzór Formularza ofertowego, który powinien stanowić pierwszą </w:t>
      </w:r>
      <w:r w:rsidRPr="003D4A6F">
        <w:rPr>
          <w:rFonts w:ascii="Garamond" w:hAnsi="Garamond" w:cs="Times New Roman"/>
          <w:spacing w:val="-3"/>
          <w:sz w:val="24"/>
          <w:szCs w:val="24"/>
        </w:rPr>
        <w:t>stronę składanej oferty.</w:t>
      </w:r>
    </w:p>
    <w:p w:rsidR="00B660F1" w:rsidRPr="003D4A6F" w:rsidRDefault="00B660F1" w:rsidP="00B660F1">
      <w:pPr>
        <w:shd w:val="clear" w:color="auto" w:fill="FFFFFF"/>
        <w:tabs>
          <w:tab w:val="left" w:pos="648"/>
        </w:tabs>
        <w:ind w:right="49"/>
        <w:jc w:val="both"/>
        <w:rPr>
          <w:rFonts w:ascii="Garamond" w:hAnsi="Garamond" w:cs="Times New Roman"/>
          <w:spacing w:val="-12"/>
          <w:sz w:val="24"/>
          <w:szCs w:val="24"/>
        </w:rPr>
      </w:pPr>
      <w:r w:rsidRPr="003D4A6F">
        <w:rPr>
          <w:rFonts w:ascii="Garamond" w:hAnsi="Garamond" w:cs="Times New Roman"/>
          <w:b/>
          <w:spacing w:val="-2"/>
          <w:sz w:val="24"/>
          <w:szCs w:val="24"/>
        </w:rPr>
        <w:t>3.2</w:t>
      </w:r>
      <w:r w:rsidRPr="003D4A6F">
        <w:rPr>
          <w:rFonts w:ascii="Garamond" w:hAnsi="Garamond" w:cs="Times New Roman"/>
          <w:spacing w:val="-2"/>
          <w:sz w:val="24"/>
          <w:szCs w:val="24"/>
        </w:rPr>
        <w:t xml:space="preserve"> ofertę należy sporządzić pisemnie w języku polskim, ściśle wg </w:t>
      </w:r>
      <w:r w:rsidRPr="003D4A6F">
        <w:rPr>
          <w:rFonts w:ascii="Garamond" w:hAnsi="Garamond" w:cs="Times New Roman"/>
          <w:sz w:val="24"/>
          <w:szCs w:val="24"/>
        </w:rPr>
        <w:t xml:space="preserve">wzorów druków załączonych </w:t>
      </w:r>
      <w:r w:rsidRPr="003D4A6F">
        <w:rPr>
          <w:rFonts w:ascii="Garamond" w:hAnsi="Garamond" w:cs="Times New Roman"/>
          <w:sz w:val="24"/>
          <w:szCs w:val="24"/>
        </w:rPr>
        <w:lastRenderedPageBreak/>
        <w:t>przez Zamawiającego. Dokumenty sporządzone w języku obcym są składane wraz z tłumaczeniem na język polski, poświadczonym identyfikowalnym podpisem przez Wykonawcę.</w:t>
      </w:r>
    </w:p>
    <w:p w:rsidR="00B660F1" w:rsidRPr="003D4A6F" w:rsidRDefault="00B660F1" w:rsidP="00B660F1">
      <w:pPr>
        <w:shd w:val="clear" w:color="auto" w:fill="FFFFFF"/>
        <w:tabs>
          <w:tab w:val="left" w:pos="648"/>
        </w:tabs>
        <w:ind w:right="49"/>
        <w:jc w:val="both"/>
        <w:rPr>
          <w:rFonts w:ascii="Garamond" w:hAnsi="Garamond" w:cs="Times New Roman"/>
          <w:spacing w:val="-11"/>
          <w:sz w:val="24"/>
          <w:szCs w:val="24"/>
        </w:rPr>
      </w:pPr>
      <w:r w:rsidRPr="003D4A6F">
        <w:rPr>
          <w:rFonts w:ascii="Garamond" w:hAnsi="Garamond" w:cs="Times New Roman"/>
          <w:b/>
          <w:sz w:val="24"/>
          <w:szCs w:val="24"/>
        </w:rPr>
        <w:t>3.3.</w:t>
      </w:r>
      <w:r w:rsidRPr="003D4A6F">
        <w:rPr>
          <w:rFonts w:ascii="Garamond" w:hAnsi="Garamond" w:cs="Times New Roman"/>
          <w:sz w:val="24"/>
          <w:szCs w:val="24"/>
        </w:rPr>
        <w:t xml:space="preserve"> ofertę należy sporządzić w sposób trwały (np. na maszynie do pisania, komputerze, długopisem lub nieścieralnym atramentem).</w:t>
      </w:r>
    </w:p>
    <w:p w:rsidR="00B660F1" w:rsidRPr="003D4A6F" w:rsidRDefault="00B660F1" w:rsidP="00B660F1">
      <w:pPr>
        <w:shd w:val="clear" w:color="auto" w:fill="FFFFFF"/>
        <w:tabs>
          <w:tab w:val="left" w:pos="648"/>
        </w:tabs>
        <w:ind w:right="49"/>
        <w:jc w:val="both"/>
        <w:rPr>
          <w:rFonts w:ascii="Garamond" w:hAnsi="Garamond" w:cs="Times New Roman"/>
          <w:spacing w:val="-9"/>
          <w:sz w:val="24"/>
          <w:szCs w:val="24"/>
        </w:rPr>
      </w:pPr>
      <w:r w:rsidRPr="003D4A6F">
        <w:rPr>
          <w:rFonts w:ascii="Garamond" w:hAnsi="Garamond" w:cs="Times New Roman"/>
          <w:b/>
          <w:spacing w:val="-1"/>
          <w:sz w:val="24"/>
          <w:szCs w:val="24"/>
        </w:rPr>
        <w:t>3.4</w:t>
      </w:r>
      <w:r w:rsidRPr="003D4A6F">
        <w:rPr>
          <w:rFonts w:ascii="Garamond" w:hAnsi="Garamond" w:cs="Times New Roman"/>
          <w:spacing w:val="-1"/>
          <w:sz w:val="24"/>
          <w:szCs w:val="24"/>
        </w:rPr>
        <w:t xml:space="preserve"> </w:t>
      </w:r>
      <w:r w:rsidRPr="003D4A6F">
        <w:rPr>
          <w:rFonts w:ascii="Garamond" w:hAnsi="Garamond" w:cs="Times New Roman"/>
          <w:b/>
          <w:spacing w:val="-1"/>
          <w:sz w:val="24"/>
          <w:szCs w:val="24"/>
        </w:rPr>
        <w:t>zaleca się, aby oferta była trwale zszyta i posiadała</w:t>
      </w:r>
      <w:r w:rsidRPr="003D4A6F">
        <w:rPr>
          <w:rFonts w:ascii="Garamond" w:hAnsi="Garamond" w:cs="Times New Roman"/>
          <w:spacing w:val="-1"/>
          <w:sz w:val="24"/>
          <w:szCs w:val="24"/>
        </w:rPr>
        <w:t xml:space="preserve"> </w:t>
      </w:r>
      <w:r w:rsidRPr="003D4A6F">
        <w:rPr>
          <w:rFonts w:ascii="Garamond" w:hAnsi="Garamond" w:cs="Times New Roman"/>
          <w:b/>
          <w:spacing w:val="-1"/>
          <w:sz w:val="24"/>
          <w:szCs w:val="24"/>
        </w:rPr>
        <w:t>spis treści a jej zapisane strony były  ponumerowane</w:t>
      </w:r>
      <w:r w:rsidRPr="003D4A6F">
        <w:rPr>
          <w:rFonts w:ascii="Garamond" w:hAnsi="Garamond" w:cs="Times New Roman"/>
          <w:spacing w:val="-1"/>
          <w:sz w:val="24"/>
          <w:szCs w:val="24"/>
        </w:rPr>
        <w:t>,</w:t>
      </w:r>
    </w:p>
    <w:p w:rsidR="00B660F1" w:rsidRPr="003D4A6F" w:rsidRDefault="00B660F1" w:rsidP="00B660F1">
      <w:pPr>
        <w:shd w:val="clear" w:color="auto" w:fill="FFFFFF"/>
        <w:tabs>
          <w:tab w:val="left" w:pos="648"/>
        </w:tabs>
        <w:ind w:right="49"/>
        <w:jc w:val="both"/>
        <w:rPr>
          <w:rFonts w:ascii="Garamond" w:hAnsi="Garamond" w:cs="Times New Roman"/>
          <w:spacing w:val="-8"/>
          <w:sz w:val="24"/>
          <w:szCs w:val="24"/>
        </w:rPr>
      </w:pPr>
      <w:r w:rsidRPr="003D4A6F">
        <w:rPr>
          <w:rFonts w:ascii="Garamond" w:hAnsi="Garamond" w:cs="Times New Roman"/>
          <w:b/>
          <w:spacing w:val="-1"/>
          <w:sz w:val="24"/>
          <w:szCs w:val="24"/>
        </w:rPr>
        <w:t>3.5</w:t>
      </w:r>
      <w:r w:rsidRPr="003D4A6F">
        <w:rPr>
          <w:rFonts w:ascii="Garamond" w:hAnsi="Garamond" w:cs="Times New Roman"/>
          <w:spacing w:val="-1"/>
          <w:sz w:val="24"/>
          <w:szCs w:val="24"/>
        </w:rPr>
        <w:t xml:space="preserve">  załączniki oferty stanowią jej integralną część i powinny być czytelnie oznaczone wg spisu treści.</w:t>
      </w:r>
    </w:p>
    <w:p w:rsidR="00B660F1" w:rsidRPr="003D4A6F" w:rsidRDefault="00B660F1" w:rsidP="00B660F1">
      <w:pPr>
        <w:shd w:val="clear" w:color="auto" w:fill="FFFFFF"/>
        <w:tabs>
          <w:tab w:val="left" w:pos="648"/>
        </w:tabs>
        <w:ind w:right="49"/>
        <w:jc w:val="both"/>
        <w:rPr>
          <w:rFonts w:ascii="Garamond" w:hAnsi="Garamond" w:cs="Times New Roman"/>
          <w:spacing w:val="-8"/>
          <w:sz w:val="24"/>
          <w:szCs w:val="24"/>
        </w:rPr>
      </w:pPr>
      <w:r w:rsidRPr="003D4A6F">
        <w:rPr>
          <w:rFonts w:ascii="Garamond" w:hAnsi="Garamond" w:cs="Times New Roman"/>
          <w:b/>
          <w:sz w:val="24"/>
          <w:szCs w:val="24"/>
        </w:rPr>
        <w:t>3.6</w:t>
      </w:r>
      <w:r w:rsidRPr="003D4A6F">
        <w:rPr>
          <w:rFonts w:ascii="Garamond" w:hAnsi="Garamond" w:cs="Times New Roman"/>
          <w:sz w:val="24"/>
          <w:szCs w:val="24"/>
        </w:rPr>
        <w:t xml:space="preserve"> wszelkie miejsca w ofercie, w których Wykonawca naniósł poprawki lub zmiany wpisywanej przez siebie treści muszą być parafowane przez osobę podpisującą ofertę -</w:t>
      </w:r>
      <w:r w:rsidRPr="003D4A6F">
        <w:rPr>
          <w:rFonts w:ascii="Garamond" w:hAnsi="Garamond" w:cs="Times New Roman"/>
          <w:spacing w:val="-1"/>
          <w:sz w:val="24"/>
          <w:szCs w:val="24"/>
        </w:rPr>
        <w:t xml:space="preserve">w przeciwnym wypadku nie będą uwzględniane. Ofertę poprawia się wyłącznie w sposób </w:t>
      </w:r>
      <w:r w:rsidRPr="003D4A6F">
        <w:rPr>
          <w:rFonts w:ascii="Garamond" w:hAnsi="Garamond" w:cs="Times New Roman"/>
          <w:sz w:val="24"/>
          <w:szCs w:val="24"/>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B660F1" w:rsidRPr="003D4A6F" w:rsidRDefault="00B660F1" w:rsidP="00B660F1">
      <w:pPr>
        <w:shd w:val="clear" w:color="auto" w:fill="FFFFFF"/>
        <w:ind w:right="72"/>
        <w:jc w:val="both"/>
        <w:rPr>
          <w:rFonts w:ascii="Garamond" w:hAnsi="Garamond" w:cs="Times New Roman"/>
          <w:sz w:val="24"/>
          <w:szCs w:val="24"/>
        </w:rPr>
      </w:pPr>
      <w:r w:rsidRPr="003D4A6F">
        <w:rPr>
          <w:rFonts w:ascii="Garamond" w:hAnsi="Garamond" w:cs="Times New Roman"/>
          <w:b/>
          <w:sz w:val="24"/>
          <w:szCs w:val="24"/>
        </w:rPr>
        <w:t>3.7</w:t>
      </w:r>
      <w:r w:rsidRPr="003D4A6F">
        <w:rPr>
          <w:rFonts w:ascii="Garamond" w:hAnsi="Garamond" w:cs="Times New Roman"/>
          <w:sz w:val="24"/>
          <w:szCs w:val="24"/>
        </w:rPr>
        <w:t xml:space="preserve"> formularz ofertowy,  oświadczenie  o  nie podleganiu wykluczenia z  postępowania  o udzielenie zamówienia należy złożyć w formie oryginałów. Upoważnienia (pełnomocnictwa) należy złożyć w formie oryginałów lub w kopii poświadczonej </w:t>
      </w:r>
      <w:r w:rsidRPr="003D4A6F">
        <w:rPr>
          <w:rFonts w:ascii="Garamond" w:hAnsi="Garamond" w:cs="Times New Roman"/>
          <w:spacing w:val="-1"/>
          <w:sz w:val="24"/>
          <w:szCs w:val="24"/>
        </w:rPr>
        <w:t xml:space="preserve">notarialnie. Pozostałe dokumenty wchodzące w skład oferty, mogą być przedstawione w </w:t>
      </w:r>
      <w:r w:rsidRPr="003D4A6F">
        <w:rPr>
          <w:rFonts w:ascii="Garamond" w:hAnsi="Garamond" w:cs="Times New Roman"/>
          <w:sz w:val="24"/>
          <w:szCs w:val="24"/>
        </w:rPr>
        <w:t xml:space="preserve">formie oryginałów lub poświadczonych za zgodność z oryginałem kopii. </w:t>
      </w:r>
    </w:p>
    <w:p w:rsidR="00B660F1" w:rsidRPr="003D4A6F" w:rsidRDefault="00B660F1" w:rsidP="00B660F1">
      <w:pPr>
        <w:shd w:val="clear" w:color="auto" w:fill="FFFFFF"/>
        <w:ind w:right="72"/>
        <w:jc w:val="both"/>
        <w:rPr>
          <w:rFonts w:ascii="Garamond" w:hAnsi="Garamond" w:cs="Times New Roman"/>
          <w:sz w:val="24"/>
          <w:szCs w:val="24"/>
        </w:rPr>
      </w:pPr>
      <w:r w:rsidRPr="003D4A6F">
        <w:rPr>
          <w:rFonts w:ascii="Garamond" w:hAnsi="Garamond" w:cs="Times New Roman"/>
          <w:b/>
          <w:sz w:val="24"/>
          <w:szCs w:val="24"/>
        </w:rPr>
        <w:t>3.8</w:t>
      </w:r>
      <w:r w:rsidRPr="003D4A6F">
        <w:rPr>
          <w:rFonts w:ascii="Garamond" w:hAnsi="Garamond" w:cs="Times New Roman"/>
          <w:sz w:val="24"/>
          <w:szCs w:val="24"/>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sidRPr="003D4A6F">
        <w:rPr>
          <w:rFonts w:ascii="Garamond" w:hAnsi="Garamond" w:cs="Times New Roman"/>
          <w:spacing w:val="-1"/>
          <w:sz w:val="24"/>
          <w:szCs w:val="24"/>
        </w:rPr>
        <w:t xml:space="preserve">poświadczającej kopię dokumentu za zgodność z oryginałem). Jeżeli do reprezentowania </w:t>
      </w:r>
      <w:r w:rsidRPr="003D4A6F">
        <w:rPr>
          <w:rFonts w:ascii="Garamond" w:hAnsi="Garamond" w:cs="Times New Roman"/>
          <w:sz w:val="24"/>
          <w:szCs w:val="24"/>
        </w:rPr>
        <w:t>Wykonawcy upoważnione są łącznie dwie lub więcej osób, kopie dokumentów muszą być potwierdzone za zgodność z oryginałem przez te osoby.</w:t>
      </w:r>
    </w:p>
    <w:p w:rsidR="00B660F1" w:rsidRPr="003D4A6F" w:rsidRDefault="00B660F1" w:rsidP="00B660F1">
      <w:pPr>
        <w:shd w:val="clear" w:color="auto" w:fill="FFFFFF"/>
        <w:ind w:left="648" w:right="72"/>
        <w:jc w:val="both"/>
        <w:rPr>
          <w:rFonts w:ascii="Garamond" w:hAnsi="Garamond" w:cs="Times New Roman"/>
          <w:sz w:val="24"/>
          <w:szCs w:val="24"/>
        </w:rPr>
      </w:pPr>
    </w:p>
    <w:p w:rsidR="00B660F1" w:rsidRPr="003D4A6F" w:rsidRDefault="00B660F1" w:rsidP="00B660F1">
      <w:pPr>
        <w:shd w:val="clear" w:color="auto" w:fill="FFFFFF"/>
        <w:jc w:val="both"/>
        <w:rPr>
          <w:rFonts w:ascii="Garamond" w:hAnsi="Garamond" w:cs="Times New Roman"/>
          <w:sz w:val="24"/>
          <w:szCs w:val="24"/>
        </w:rPr>
      </w:pPr>
      <w:r w:rsidRPr="003D4A6F">
        <w:rPr>
          <w:rFonts w:ascii="Garamond" w:hAnsi="Garamond" w:cs="Times New Roman"/>
          <w:b/>
          <w:bCs/>
          <w:spacing w:val="-13"/>
          <w:sz w:val="24"/>
          <w:szCs w:val="24"/>
        </w:rPr>
        <w:t xml:space="preserve">4. </w:t>
      </w:r>
      <w:r w:rsidRPr="003D4A6F">
        <w:rPr>
          <w:rFonts w:ascii="Garamond" w:hAnsi="Garamond" w:cs="Times New Roman"/>
          <w:sz w:val="24"/>
          <w:szCs w:val="24"/>
        </w:rPr>
        <w:t>Informacje  stanowiące  tajemnicę   przedsiębiorstwa  w  rozumieniu   przepisów  ustawy  o zwalczaniu nieuczciwej konkurencji (Dz. U. z 2003r. Nr 153, poz. 1503).</w:t>
      </w:r>
    </w:p>
    <w:p w:rsidR="00B660F1" w:rsidRPr="003D4A6F" w:rsidRDefault="00B660F1" w:rsidP="00B660F1">
      <w:pPr>
        <w:shd w:val="clear" w:color="auto" w:fill="FFFFFF"/>
        <w:rPr>
          <w:rFonts w:ascii="Garamond" w:hAnsi="Garamond" w:cs="Times New Roman"/>
          <w:sz w:val="24"/>
          <w:szCs w:val="24"/>
        </w:rPr>
      </w:pPr>
    </w:p>
    <w:p w:rsidR="00B660F1" w:rsidRPr="003D4A6F" w:rsidRDefault="00B660F1" w:rsidP="00B660F1">
      <w:pPr>
        <w:shd w:val="clear" w:color="auto" w:fill="FFFFFF"/>
        <w:tabs>
          <w:tab w:val="left" w:pos="562"/>
        </w:tabs>
        <w:ind w:right="86"/>
        <w:jc w:val="both"/>
        <w:rPr>
          <w:rFonts w:ascii="Garamond" w:hAnsi="Garamond" w:cs="Times New Roman"/>
          <w:spacing w:val="-19"/>
          <w:sz w:val="24"/>
          <w:szCs w:val="24"/>
        </w:rPr>
      </w:pPr>
      <w:r w:rsidRPr="003D4A6F">
        <w:rPr>
          <w:rFonts w:ascii="Garamond" w:hAnsi="Garamond" w:cs="Times New Roman"/>
          <w:b/>
          <w:sz w:val="24"/>
          <w:szCs w:val="24"/>
        </w:rPr>
        <w:t>4.1</w:t>
      </w:r>
      <w:r w:rsidRPr="003D4A6F">
        <w:rPr>
          <w:rFonts w:ascii="Garamond" w:hAnsi="Garamond" w:cs="Times New Roman"/>
          <w:sz w:val="24"/>
          <w:szCs w:val="24"/>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sidRPr="003D4A6F">
        <w:rPr>
          <w:rFonts w:ascii="Garamond" w:hAnsi="Garamond" w:cs="Times New Roman"/>
          <w:spacing w:val="-2"/>
          <w:sz w:val="24"/>
          <w:szCs w:val="24"/>
        </w:rPr>
        <w:t xml:space="preserve">publicznej informacje techniczne, technologiczne, organizacyjne przedsiębiorstwa lub inne </w:t>
      </w:r>
      <w:r w:rsidRPr="003D4A6F">
        <w:rPr>
          <w:rFonts w:ascii="Garamond" w:hAnsi="Garamond" w:cs="Times New Roman"/>
          <w:sz w:val="24"/>
          <w:szCs w:val="24"/>
        </w:rPr>
        <w:t>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B660F1" w:rsidRPr="003D4A6F" w:rsidRDefault="00B660F1" w:rsidP="00B660F1">
      <w:pPr>
        <w:shd w:val="clear" w:color="auto" w:fill="FFFFFF"/>
        <w:tabs>
          <w:tab w:val="left" w:pos="562"/>
          <w:tab w:val="left" w:pos="7214"/>
          <w:tab w:val="left" w:pos="8784"/>
        </w:tabs>
        <w:ind w:right="86"/>
        <w:jc w:val="both"/>
        <w:rPr>
          <w:rFonts w:ascii="Garamond" w:hAnsi="Garamond" w:cs="Times New Roman"/>
          <w:spacing w:val="-4"/>
          <w:sz w:val="24"/>
          <w:szCs w:val="24"/>
        </w:rPr>
      </w:pPr>
      <w:r w:rsidRPr="003D4A6F">
        <w:rPr>
          <w:rFonts w:ascii="Garamond" w:hAnsi="Garamond" w:cs="Times New Roman"/>
          <w:b/>
          <w:sz w:val="24"/>
          <w:szCs w:val="24"/>
        </w:rPr>
        <w:t>4.2</w:t>
      </w:r>
      <w:r w:rsidRPr="003D4A6F">
        <w:rPr>
          <w:rFonts w:ascii="Garamond" w:hAnsi="Garamond" w:cs="Times New Roman"/>
          <w:sz w:val="24"/>
          <w:szCs w:val="24"/>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sidRPr="003D4A6F">
        <w:rPr>
          <w:rFonts w:ascii="Garamond" w:hAnsi="Garamond" w:cs="Times New Roman"/>
          <w:spacing w:val="-4"/>
          <w:sz w:val="24"/>
          <w:szCs w:val="24"/>
        </w:rPr>
        <w:t>niezastrzeżone dokumenty.</w:t>
      </w:r>
    </w:p>
    <w:p w:rsidR="00B660F1" w:rsidRPr="003D4A6F" w:rsidRDefault="00B660F1" w:rsidP="00B660F1">
      <w:pPr>
        <w:shd w:val="clear" w:color="auto" w:fill="FFFFFF"/>
        <w:tabs>
          <w:tab w:val="left" w:pos="562"/>
          <w:tab w:val="left" w:pos="7214"/>
          <w:tab w:val="left" w:pos="8784"/>
        </w:tabs>
        <w:ind w:right="86"/>
        <w:jc w:val="both"/>
        <w:rPr>
          <w:rFonts w:ascii="Garamond" w:hAnsi="Garamond" w:cs="Times New Roman"/>
          <w:spacing w:val="-11"/>
          <w:sz w:val="24"/>
          <w:szCs w:val="24"/>
        </w:rPr>
      </w:pPr>
    </w:p>
    <w:p w:rsidR="00B660F1" w:rsidRPr="003D4A6F" w:rsidRDefault="00B660F1" w:rsidP="00B660F1">
      <w:pPr>
        <w:pStyle w:val="Akapitzlist1"/>
        <w:shd w:val="clear" w:color="auto" w:fill="FFFFFF"/>
        <w:tabs>
          <w:tab w:val="left" w:pos="346"/>
        </w:tabs>
        <w:ind w:left="0" w:right="22"/>
        <w:jc w:val="both"/>
        <w:rPr>
          <w:rFonts w:ascii="Garamond" w:hAnsi="Garamond" w:cs="Times New Roman"/>
          <w:b/>
          <w:bCs/>
          <w:sz w:val="24"/>
          <w:szCs w:val="24"/>
        </w:rPr>
      </w:pPr>
      <w:r w:rsidRPr="003D4A6F">
        <w:rPr>
          <w:rFonts w:ascii="Garamond" w:hAnsi="Garamond" w:cs="Times New Roman"/>
          <w:b/>
          <w:bCs/>
          <w:sz w:val="24"/>
          <w:szCs w:val="24"/>
        </w:rPr>
        <w:t xml:space="preserve">Składając ofertę Wykonawca jest świadomy, że na podstawie ustawy z dnia 6 czerwca 1997 r. Kodeks karny (Dz. U. Nr 88 </w:t>
      </w:r>
      <w:proofErr w:type="spellStart"/>
      <w:r w:rsidRPr="003D4A6F">
        <w:rPr>
          <w:rFonts w:ascii="Garamond" w:hAnsi="Garamond" w:cs="Times New Roman"/>
          <w:b/>
          <w:bCs/>
          <w:sz w:val="24"/>
          <w:szCs w:val="24"/>
        </w:rPr>
        <w:t>poz</w:t>
      </w:r>
      <w:proofErr w:type="spellEnd"/>
      <w:r w:rsidRPr="003D4A6F">
        <w:rPr>
          <w:rFonts w:ascii="Garamond" w:hAnsi="Garamond" w:cs="Times New Roman"/>
          <w:b/>
          <w:bCs/>
          <w:sz w:val="24"/>
          <w:szCs w:val="24"/>
        </w:rPr>
        <w:t xml:space="preserve"> 553 z dnia 2 sierpnia 1997 r. ze zm.), art. 297 § 1.; kto, w celu uzyskania dla siebie lub kogo innego zamówienia publicznego, przedkłada </w:t>
      </w:r>
      <w:r w:rsidRPr="003D4A6F">
        <w:rPr>
          <w:rFonts w:ascii="Garamond" w:hAnsi="Garamond" w:cs="Times New Roman"/>
          <w:b/>
          <w:bCs/>
          <w:sz w:val="24"/>
          <w:szCs w:val="24"/>
        </w:rPr>
        <w:lastRenderedPageBreak/>
        <w:t>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B660F1" w:rsidRPr="003D4A6F" w:rsidRDefault="00B660F1" w:rsidP="00B660F1">
      <w:pPr>
        <w:pStyle w:val="Akapitzlist1"/>
        <w:shd w:val="clear" w:color="auto" w:fill="FFFFFF"/>
        <w:tabs>
          <w:tab w:val="left" w:pos="346"/>
        </w:tabs>
        <w:ind w:left="0" w:right="22"/>
        <w:jc w:val="both"/>
        <w:rPr>
          <w:rFonts w:ascii="Garamond" w:hAnsi="Garamond" w:cs="Times New Roman"/>
          <w:b/>
          <w:bCs/>
          <w:sz w:val="24"/>
          <w:szCs w:val="24"/>
        </w:rPr>
      </w:pPr>
    </w:p>
    <w:p w:rsidR="00B660F1" w:rsidRPr="003D4A6F" w:rsidRDefault="00B660F1" w:rsidP="00B660F1">
      <w:pPr>
        <w:shd w:val="clear" w:color="auto" w:fill="FFFFFF"/>
        <w:rPr>
          <w:rFonts w:ascii="Garamond" w:hAnsi="Garamond" w:cs="Times New Roman"/>
          <w:sz w:val="24"/>
          <w:szCs w:val="24"/>
        </w:rPr>
      </w:pPr>
      <w:r>
        <w:rPr>
          <w:rFonts w:ascii="Garamond" w:hAnsi="Garamond" w:cs="Times New Roman"/>
          <w:b/>
          <w:bCs/>
          <w:sz w:val="24"/>
          <w:szCs w:val="24"/>
        </w:rPr>
        <w:t>XIV</w:t>
      </w:r>
      <w:r w:rsidRPr="003D4A6F">
        <w:rPr>
          <w:rFonts w:ascii="Garamond" w:hAnsi="Garamond" w:cs="Times New Roman"/>
          <w:b/>
          <w:bCs/>
          <w:sz w:val="24"/>
          <w:szCs w:val="24"/>
        </w:rPr>
        <w:t>.   WYJAŚNIANIE I ZMIANY W TREŚCI SIWZ</w:t>
      </w:r>
    </w:p>
    <w:p w:rsidR="00B660F1" w:rsidRPr="003D4A6F" w:rsidRDefault="00B660F1" w:rsidP="00B660F1">
      <w:pPr>
        <w:shd w:val="clear" w:color="auto" w:fill="FFFFFF"/>
        <w:tabs>
          <w:tab w:val="left" w:pos="691"/>
        </w:tabs>
        <w:rPr>
          <w:rFonts w:ascii="Garamond" w:hAnsi="Garamond" w:cs="Times New Roman"/>
          <w:spacing w:val="-5"/>
          <w:sz w:val="24"/>
          <w:szCs w:val="24"/>
        </w:rPr>
      </w:pPr>
    </w:p>
    <w:p w:rsidR="00B660F1" w:rsidRPr="003D4A6F" w:rsidRDefault="00B660F1" w:rsidP="00B660F1">
      <w:pPr>
        <w:shd w:val="clear" w:color="auto" w:fill="FFFFFF"/>
        <w:rPr>
          <w:rFonts w:ascii="Garamond" w:hAnsi="Garamond" w:cs="Times New Roman"/>
          <w:b/>
          <w:bCs/>
          <w:sz w:val="24"/>
          <w:szCs w:val="24"/>
        </w:rPr>
      </w:pPr>
      <w:r w:rsidRPr="003D4A6F">
        <w:rPr>
          <w:rFonts w:ascii="Garamond" w:hAnsi="Garamond" w:cs="Times New Roman"/>
          <w:b/>
          <w:bCs/>
          <w:sz w:val="24"/>
          <w:szCs w:val="24"/>
        </w:rPr>
        <w:t>1.   Zmiany w treści SIWZ.</w:t>
      </w:r>
    </w:p>
    <w:p w:rsidR="00B660F1" w:rsidRPr="003D4A6F" w:rsidRDefault="00B660F1" w:rsidP="00B660F1">
      <w:pPr>
        <w:shd w:val="clear" w:color="auto" w:fill="FFFFFF"/>
        <w:rPr>
          <w:rFonts w:ascii="Garamond" w:hAnsi="Garamond" w:cs="Times New Roman"/>
          <w:sz w:val="24"/>
          <w:szCs w:val="24"/>
        </w:rPr>
      </w:pPr>
    </w:p>
    <w:p w:rsidR="00B660F1" w:rsidRPr="003D4A6F" w:rsidRDefault="00B660F1" w:rsidP="00B660F1">
      <w:pPr>
        <w:shd w:val="clear" w:color="auto" w:fill="FFFFFF"/>
        <w:ind w:right="7"/>
        <w:jc w:val="both"/>
        <w:rPr>
          <w:rFonts w:ascii="Garamond" w:hAnsi="Garamond" w:cs="Times New Roman"/>
          <w:sz w:val="24"/>
          <w:szCs w:val="24"/>
        </w:rPr>
      </w:pPr>
      <w:r w:rsidRPr="003D4A6F">
        <w:rPr>
          <w:rFonts w:ascii="Garamond" w:hAnsi="Garamond" w:cs="Times New Roman"/>
          <w:sz w:val="24"/>
          <w:szCs w:val="24"/>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B660F1" w:rsidRPr="003D4A6F" w:rsidRDefault="00B660F1" w:rsidP="00B660F1">
      <w:pPr>
        <w:shd w:val="clear" w:color="auto" w:fill="FFFFFF"/>
        <w:ind w:right="7"/>
        <w:jc w:val="both"/>
        <w:rPr>
          <w:rFonts w:ascii="Garamond" w:hAnsi="Garamond" w:cs="Times New Roman"/>
          <w:sz w:val="24"/>
          <w:szCs w:val="24"/>
        </w:rPr>
      </w:pPr>
    </w:p>
    <w:p w:rsidR="00B660F1" w:rsidRPr="003D4A6F" w:rsidRDefault="00B660F1" w:rsidP="00B660F1">
      <w:pPr>
        <w:shd w:val="clear" w:color="auto" w:fill="FFFFFF"/>
        <w:ind w:left="22"/>
        <w:rPr>
          <w:rFonts w:ascii="Garamond" w:hAnsi="Garamond" w:cs="Times New Roman"/>
          <w:b/>
          <w:bCs/>
          <w:sz w:val="24"/>
          <w:szCs w:val="24"/>
        </w:rPr>
      </w:pPr>
      <w:r w:rsidRPr="003D4A6F">
        <w:rPr>
          <w:rFonts w:ascii="Garamond" w:hAnsi="Garamond" w:cs="Times New Roman"/>
          <w:b/>
          <w:bCs/>
          <w:sz w:val="24"/>
          <w:szCs w:val="24"/>
        </w:rPr>
        <w:t>2.  Zebranie Wykonawców.</w:t>
      </w:r>
    </w:p>
    <w:p w:rsidR="00B660F1" w:rsidRPr="003D4A6F" w:rsidRDefault="00B660F1" w:rsidP="00B660F1">
      <w:pPr>
        <w:shd w:val="clear" w:color="auto" w:fill="FFFFFF"/>
        <w:ind w:left="22"/>
        <w:rPr>
          <w:rFonts w:ascii="Garamond" w:hAnsi="Garamond" w:cs="Times New Roman"/>
          <w:sz w:val="24"/>
          <w:szCs w:val="24"/>
        </w:rPr>
      </w:pPr>
    </w:p>
    <w:p w:rsidR="00B660F1" w:rsidRPr="003D4A6F" w:rsidRDefault="00B660F1" w:rsidP="00B660F1">
      <w:pPr>
        <w:shd w:val="clear" w:color="auto" w:fill="FFFFFF"/>
        <w:ind w:left="7"/>
        <w:jc w:val="both"/>
        <w:rPr>
          <w:rFonts w:ascii="Garamond" w:hAnsi="Garamond" w:cs="Times New Roman"/>
          <w:sz w:val="24"/>
          <w:szCs w:val="24"/>
        </w:rPr>
      </w:pPr>
      <w:r w:rsidRPr="003D4A6F">
        <w:rPr>
          <w:rFonts w:ascii="Garamond" w:hAnsi="Garamond" w:cs="Times New Roman"/>
          <w:sz w:val="24"/>
          <w:szCs w:val="24"/>
        </w:rPr>
        <w:t>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B660F1" w:rsidRPr="003D4A6F" w:rsidRDefault="00B660F1" w:rsidP="00B660F1">
      <w:pPr>
        <w:shd w:val="clear" w:color="auto" w:fill="FFFFFF"/>
        <w:ind w:left="7"/>
        <w:jc w:val="both"/>
        <w:rPr>
          <w:rFonts w:ascii="Garamond" w:hAnsi="Garamond" w:cs="Times New Roman"/>
          <w:sz w:val="24"/>
          <w:szCs w:val="24"/>
        </w:rPr>
      </w:pPr>
    </w:p>
    <w:p w:rsidR="00B660F1" w:rsidRPr="003D4A6F" w:rsidRDefault="00B660F1" w:rsidP="00B660F1">
      <w:pPr>
        <w:shd w:val="clear" w:color="auto" w:fill="FFFFFF"/>
        <w:tabs>
          <w:tab w:val="left" w:pos="360"/>
        </w:tabs>
        <w:ind w:left="29"/>
        <w:rPr>
          <w:rFonts w:ascii="Garamond" w:hAnsi="Garamond" w:cs="Times New Roman"/>
          <w:b/>
          <w:bCs/>
          <w:sz w:val="24"/>
          <w:szCs w:val="24"/>
        </w:rPr>
      </w:pPr>
      <w:r>
        <w:rPr>
          <w:rFonts w:ascii="Garamond" w:hAnsi="Garamond" w:cs="Times New Roman"/>
          <w:b/>
          <w:bCs/>
          <w:sz w:val="24"/>
          <w:szCs w:val="24"/>
        </w:rPr>
        <w:t>X</w:t>
      </w:r>
      <w:r w:rsidRPr="003D4A6F">
        <w:rPr>
          <w:rFonts w:ascii="Garamond" w:hAnsi="Garamond" w:cs="Times New Roman"/>
          <w:b/>
          <w:bCs/>
          <w:sz w:val="24"/>
          <w:szCs w:val="24"/>
        </w:rPr>
        <w:t>V. MIEJSCE, TERMIN I SPOSÓB ZŁOŻENIA OFERTY.</w:t>
      </w:r>
    </w:p>
    <w:p w:rsidR="00B660F1" w:rsidRPr="003D4A6F" w:rsidRDefault="00B660F1" w:rsidP="00B660F1">
      <w:pPr>
        <w:shd w:val="clear" w:color="auto" w:fill="FFFFFF"/>
        <w:tabs>
          <w:tab w:val="left" w:pos="360"/>
        </w:tabs>
        <w:ind w:left="29"/>
        <w:rPr>
          <w:rFonts w:ascii="Garamond" w:hAnsi="Garamond" w:cs="Times New Roman"/>
          <w:sz w:val="24"/>
          <w:szCs w:val="24"/>
        </w:rPr>
      </w:pPr>
    </w:p>
    <w:p w:rsidR="00B660F1" w:rsidRPr="003D4A6F" w:rsidRDefault="00B660F1" w:rsidP="00B660F1">
      <w:pPr>
        <w:ind w:left="29"/>
        <w:rPr>
          <w:rFonts w:ascii="Garamond" w:eastAsia="Arial Unicode MS" w:hAnsi="Garamond" w:cs="Times New Roman"/>
          <w:color w:val="000000"/>
          <w:sz w:val="24"/>
          <w:szCs w:val="24"/>
          <w:u w:val="single"/>
        </w:rPr>
      </w:pPr>
      <w:r w:rsidRPr="003D4A6F">
        <w:rPr>
          <w:rFonts w:ascii="Garamond" w:eastAsia="Arial Unicode MS" w:hAnsi="Garamond" w:cs="Times New Roman"/>
          <w:color w:val="000000"/>
          <w:sz w:val="24"/>
          <w:szCs w:val="24"/>
          <w:u w:val="single"/>
        </w:rPr>
        <w:t xml:space="preserve">Oferty należy składać w </w:t>
      </w:r>
      <w:r w:rsidRPr="003D4A6F">
        <w:rPr>
          <w:rFonts w:ascii="Garamond" w:eastAsia="Arial Unicode MS" w:hAnsi="Garamond" w:cs="Times New Roman"/>
          <w:color w:val="000000"/>
          <w:sz w:val="24"/>
          <w:szCs w:val="24"/>
          <w:highlight w:val="white"/>
          <w:u w:val="single"/>
        </w:rPr>
        <w:t>siedzibie Zamawiającego</w:t>
      </w:r>
      <w:r w:rsidRPr="003D4A6F">
        <w:rPr>
          <w:rFonts w:ascii="Garamond" w:eastAsia="Arial Unicode MS" w:hAnsi="Garamond" w:cs="Times New Roman"/>
          <w:color w:val="000000"/>
          <w:sz w:val="24"/>
          <w:szCs w:val="24"/>
          <w:u w:val="single"/>
        </w:rPr>
        <w:t>:</w:t>
      </w:r>
    </w:p>
    <w:p w:rsidR="00B660F1" w:rsidRPr="003D4A6F" w:rsidRDefault="00B660F1" w:rsidP="00B660F1">
      <w:pPr>
        <w:jc w:val="both"/>
        <w:rPr>
          <w:rFonts w:ascii="Garamond" w:hAnsi="Garamond" w:cs="Times New Roman"/>
          <w:b/>
          <w:sz w:val="24"/>
          <w:szCs w:val="24"/>
        </w:rPr>
      </w:pPr>
      <w:r w:rsidRPr="003D4A6F">
        <w:rPr>
          <w:rFonts w:ascii="Garamond" w:hAnsi="Garamond" w:cs="Times New Roman"/>
          <w:b/>
          <w:sz w:val="24"/>
          <w:szCs w:val="24"/>
        </w:rPr>
        <w:t xml:space="preserve">Urząd </w:t>
      </w:r>
      <w:r>
        <w:rPr>
          <w:rFonts w:ascii="Garamond" w:hAnsi="Garamond" w:cs="Times New Roman"/>
          <w:b/>
          <w:sz w:val="24"/>
          <w:szCs w:val="24"/>
        </w:rPr>
        <w:t xml:space="preserve">Miejski w </w:t>
      </w:r>
      <w:r w:rsidRPr="003D4A6F">
        <w:rPr>
          <w:rFonts w:ascii="Garamond" w:hAnsi="Garamond" w:cs="Times New Roman"/>
          <w:b/>
          <w:sz w:val="24"/>
          <w:szCs w:val="24"/>
        </w:rPr>
        <w:t>Ząbkowic</w:t>
      </w:r>
      <w:r>
        <w:rPr>
          <w:rFonts w:ascii="Garamond" w:hAnsi="Garamond" w:cs="Times New Roman"/>
          <w:b/>
          <w:sz w:val="24"/>
          <w:szCs w:val="24"/>
        </w:rPr>
        <w:t>ach Śląskich</w:t>
      </w:r>
      <w:r w:rsidRPr="003D4A6F">
        <w:rPr>
          <w:rFonts w:ascii="Garamond" w:hAnsi="Garamond" w:cs="Times New Roman"/>
          <w:b/>
          <w:sz w:val="24"/>
          <w:szCs w:val="24"/>
        </w:rPr>
        <w:t>,</w:t>
      </w:r>
    </w:p>
    <w:p w:rsidR="00B660F1" w:rsidRPr="003D4A6F" w:rsidRDefault="00B660F1" w:rsidP="00B660F1">
      <w:pPr>
        <w:jc w:val="both"/>
        <w:rPr>
          <w:rFonts w:ascii="Garamond" w:eastAsia="Arial Unicode MS" w:hAnsi="Garamond" w:cs="Times New Roman"/>
          <w:b/>
          <w:sz w:val="24"/>
          <w:szCs w:val="24"/>
        </w:rPr>
      </w:pPr>
      <w:r w:rsidRPr="003D4A6F">
        <w:rPr>
          <w:rFonts w:ascii="Garamond" w:hAnsi="Garamond" w:cs="Times New Roman"/>
          <w:b/>
          <w:sz w:val="24"/>
          <w:szCs w:val="24"/>
        </w:rPr>
        <w:t>57-200 Ząbkowice Śląskie, ul. 1 Maja 15, BO</w:t>
      </w:r>
      <w:r>
        <w:rPr>
          <w:rFonts w:ascii="Garamond" w:hAnsi="Garamond" w:cs="Times New Roman"/>
          <w:b/>
          <w:sz w:val="24"/>
          <w:szCs w:val="24"/>
        </w:rPr>
        <w:t>I</w:t>
      </w:r>
      <w:r w:rsidRPr="003D4A6F">
        <w:rPr>
          <w:rFonts w:ascii="Garamond" w:hAnsi="Garamond" w:cs="Times New Roman"/>
          <w:b/>
          <w:sz w:val="24"/>
          <w:szCs w:val="24"/>
        </w:rPr>
        <w:t xml:space="preserve"> parter, </w:t>
      </w:r>
      <w:r w:rsidRPr="003D4A6F">
        <w:rPr>
          <w:rFonts w:ascii="Garamond" w:eastAsia="Arial Unicode MS" w:hAnsi="Garamond" w:cs="Times New Roman"/>
          <w:b/>
          <w:color w:val="000000"/>
          <w:sz w:val="24"/>
          <w:szCs w:val="24"/>
        </w:rPr>
        <w:t>do</w:t>
      </w:r>
      <w:r w:rsidRPr="003D4A6F">
        <w:rPr>
          <w:rFonts w:ascii="Garamond" w:eastAsia="Arial Unicode MS" w:hAnsi="Garamond" w:cs="Times New Roman"/>
          <w:color w:val="000000"/>
          <w:sz w:val="24"/>
          <w:szCs w:val="24"/>
        </w:rPr>
        <w:t xml:space="preserve"> </w:t>
      </w:r>
      <w:r>
        <w:rPr>
          <w:rFonts w:ascii="Garamond" w:eastAsia="Arial Unicode MS" w:hAnsi="Garamond" w:cs="Times New Roman"/>
          <w:b/>
          <w:sz w:val="24"/>
          <w:szCs w:val="24"/>
        </w:rPr>
        <w:t xml:space="preserve">dnia </w:t>
      </w:r>
      <w:r w:rsidR="00070E97">
        <w:rPr>
          <w:rFonts w:ascii="Garamond" w:eastAsia="Arial Unicode MS" w:hAnsi="Garamond" w:cs="Times New Roman"/>
          <w:b/>
          <w:sz w:val="24"/>
          <w:szCs w:val="24"/>
        </w:rPr>
        <w:t>0</w:t>
      </w:r>
      <w:r w:rsidR="005F5E75">
        <w:rPr>
          <w:rFonts w:ascii="Garamond" w:eastAsia="Arial Unicode MS" w:hAnsi="Garamond" w:cs="Times New Roman"/>
          <w:b/>
          <w:sz w:val="24"/>
          <w:szCs w:val="24"/>
        </w:rPr>
        <w:t xml:space="preserve">8 </w:t>
      </w:r>
      <w:r w:rsidR="00070E97">
        <w:rPr>
          <w:rFonts w:ascii="Garamond" w:eastAsia="Arial Unicode MS" w:hAnsi="Garamond" w:cs="Times New Roman"/>
          <w:b/>
          <w:sz w:val="24"/>
          <w:szCs w:val="24"/>
        </w:rPr>
        <w:t>czerwca</w:t>
      </w:r>
      <w:r w:rsidRPr="0061214A">
        <w:rPr>
          <w:rFonts w:ascii="Garamond" w:eastAsia="Arial Unicode MS" w:hAnsi="Garamond" w:cs="Times New Roman"/>
          <w:b/>
          <w:sz w:val="24"/>
          <w:szCs w:val="24"/>
        </w:rPr>
        <w:t xml:space="preserve"> 2012</w:t>
      </w:r>
      <w:r>
        <w:rPr>
          <w:rFonts w:ascii="Garamond" w:eastAsia="Arial Unicode MS" w:hAnsi="Garamond" w:cs="Times New Roman"/>
          <w:b/>
          <w:sz w:val="24"/>
          <w:szCs w:val="24"/>
        </w:rPr>
        <w:t xml:space="preserve"> r. do godz. 09</w:t>
      </w:r>
      <w:r w:rsidRPr="003D4A6F">
        <w:rPr>
          <w:rFonts w:ascii="Garamond" w:eastAsia="Arial Unicode MS" w:hAnsi="Garamond" w:cs="Times New Roman"/>
          <w:b/>
          <w:sz w:val="24"/>
          <w:szCs w:val="24"/>
        </w:rPr>
        <w:t>:00.</w:t>
      </w:r>
    </w:p>
    <w:p w:rsidR="00B660F1" w:rsidRPr="003D4A6F" w:rsidRDefault="00B660F1" w:rsidP="00B660F1">
      <w:pPr>
        <w:ind w:left="240"/>
        <w:jc w:val="both"/>
        <w:rPr>
          <w:rFonts w:ascii="Garamond" w:eastAsia="Arial Unicode MS" w:hAnsi="Garamond" w:cs="Times New Roman"/>
          <w:b/>
          <w:sz w:val="24"/>
          <w:szCs w:val="24"/>
        </w:rPr>
      </w:pPr>
    </w:p>
    <w:p w:rsidR="00B660F1" w:rsidRPr="003D4A6F" w:rsidRDefault="00B660F1" w:rsidP="00B660F1">
      <w:pPr>
        <w:shd w:val="clear" w:color="auto" w:fill="FFFFFF"/>
        <w:tabs>
          <w:tab w:val="left" w:pos="0"/>
          <w:tab w:val="left" w:pos="180"/>
        </w:tabs>
        <w:ind w:right="29" w:hanging="180"/>
        <w:jc w:val="both"/>
        <w:rPr>
          <w:rFonts w:ascii="Garamond" w:hAnsi="Garamond" w:cs="Times New Roman"/>
          <w:spacing w:val="-5"/>
          <w:sz w:val="24"/>
          <w:szCs w:val="24"/>
        </w:rPr>
      </w:pPr>
      <w:r w:rsidRPr="003D4A6F">
        <w:rPr>
          <w:rFonts w:ascii="Garamond" w:hAnsi="Garamond" w:cs="Times New Roman"/>
          <w:sz w:val="24"/>
          <w:szCs w:val="24"/>
        </w:rPr>
        <w:t xml:space="preserve">    Oferty nadesłane pocztą będą zakwalifikowane do postępowania przetargowego, pod warunkiem ich dostarczenia przez pocztę w nieprzekraczalnym terminie wskazanym </w:t>
      </w:r>
      <w:r w:rsidRPr="003D4A6F">
        <w:rPr>
          <w:rFonts w:ascii="Garamond" w:hAnsi="Garamond" w:cs="Times New Roman"/>
          <w:b/>
          <w:sz w:val="24"/>
          <w:szCs w:val="24"/>
        </w:rPr>
        <w:t>powyżej.</w:t>
      </w:r>
    </w:p>
    <w:p w:rsidR="00B660F1" w:rsidRPr="003D4A6F" w:rsidRDefault="00B660F1" w:rsidP="00B660F1">
      <w:pPr>
        <w:ind w:right="-1"/>
        <w:jc w:val="both"/>
        <w:rPr>
          <w:rFonts w:ascii="Garamond" w:eastAsia="Arial Unicode MS" w:hAnsi="Garamond" w:cs="Times New Roman"/>
          <w:color w:val="000000"/>
          <w:sz w:val="24"/>
          <w:szCs w:val="24"/>
        </w:rPr>
      </w:pPr>
      <w:r w:rsidRPr="003D4A6F">
        <w:rPr>
          <w:rFonts w:ascii="Garamond" w:eastAsia="Arial Unicode MS" w:hAnsi="Garamond" w:cs="Times New Roman"/>
          <w:color w:val="000000"/>
          <w:sz w:val="24"/>
          <w:szCs w:val="24"/>
        </w:rPr>
        <w:t>Oferty złożone po terminie będą niezwłocznie zwrócone wykonawcom.</w:t>
      </w:r>
    </w:p>
    <w:p w:rsidR="00B660F1" w:rsidRPr="003D4A6F" w:rsidRDefault="00B660F1" w:rsidP="00B660F1">
      <w:pPr>
        <w:rPr>
          <w:rFonts w:ascii="Garamond" w:eastAsia="Arial Unicode MS" w:hAnsi="Garamond" w:cs="Times New Roman"/>
          <w:bCs/>
          <w:sz w:val="24"/>
          <w:szCs w:val="24"/>
        </w:rPr>
      </w:pPr>
    </w:p>
    <w:p w:rsidR="00B660F1" w:rsidRPr="003D4A6F" w:rsidRDefault="00B660F1" w:rsidP="00B660F1">
      <w:pPr>
        <w:jc w:val="both"/>
        <w:rPr>
          <w:rFonts w:ascii="Garamond" w:eastAsia="Arial Unicode MS" w:hAnsi="Garamond" w:cs="Times New Roman"/>
          <w:color w:val="000000"/>
          <w:sz w:val="24"/>
          <w:szCs w:val="24"/>
        </w:rPr>
      </w:pPr>
      <w:r w:rsidRPr="003D4A6F">
        <w:rPr>
          <w:rFonts w:ascii="Garamond" w:eastAsia="Arial Unicode MS" w:hAnsi="Garamond" w:cs="Times New Roman"/>
          <w:b/>
          <w:color w:val="000000"/>
          <w:sz w:val="24"/>
          <w:szCs w:val="24"/>
        </w:rPr>
        <w:t>Ofertę należy złożyć</w:t>
      </w:r>
      <w:r w:rsidRPr="003D4A6F">
        <w:rPr>
          <w:rFonts w:ascii="Garamond" w:eastAsia="Arial Unicode MS" w:hAnsi="Garamond" w:cs="Times New Roman"/>
          <w:color w:val="000000"/>
          <w:sz w:val="24"/>
          <w:szCs w:val="24"/>
        </w:rPr>
        <w:t xml:space="preserve"> w nieprzejrzystym opakowaniu / zamkniętej kopercie w </w:t>
      </w:r>
      <w:r w:rsidRPr="003D4A6F">
        <w:rPr>
          <w:rFonts w:ascii="Garamond" w:eastAsia="Arial Unicode MS" w:hAnsi="Garamond" w:cs="Times New Roman"/>
          <w:color w:val="000000"/>
          <w:sz w:val="24"/>
          <w:szCs w:val="24"/>
          <w:highlight w:val="white"/>
        </w:rPr>
        <w:t>siedzibie Zamawiającego</w:t>
      </w:r>
      <w:r w:rsidRPr="003D4A6F">
        <w:rPr>
          <w:rFonts w:ascii="Garamond" w:eastAsia="Arial Unicode MS" w:hAnsi="Garamond" w:cs="Times New Roman"/>
          <w:color w:val="000000"/>
          <w:sz w:val="24"/>
          <w:szCs w:val="24"/>
        </w:rPr>
        <w:t>.</w:t>
      </w:r>
    </w:p>
    <w:p w:rsidR="00B660F1" w:rsidRPr="003D4A6F" w:rsidRDefault="00B660F1" w:rsidP="00B660F1">
      <w:pPr>
        <w:ind w:left="240"/>
        <w:jc w:val="both"/>
        <w:rPr>
          <w:rFonts w:ascii="Garamond" w:eastAsia="Arial Unicode MS" w:hAnsi="Garamond" w:cs="Times New Roman"/>
          <w:color w:val="000000"/>
          <w:sz w:val="24"/>
          <w:szCs w:val="24"/>
        </w:rPr>
      </w:pPr>
    </w:p>
    <w:p w:rsidR="00B660F1" w:rsidRPr="003D4A6F" w:rsidRDefault="00B660F1" w:rsidP="00B660F1">
      <w:pPr>
        <w:jc w:val="center"/>
        <w:rPr>
          <w:rFonts w:ascii="Garamond" w:eastAsia="Arial Unicode MS" w:hAnsi="Garamond" w:cs="Times New Roman"/>
          <w:color w:val="000000"/>
          <w:sz w:val="24"/>
          <w:szCs w:val="24"/>
          <w:u w:val="single"/>
        </w:rPr>
      </w:pPr>
      <w:r w:rsidRPr="003D4A6F">
        <w:rPr>
          <w:rFonts w:ascii="Garamond" w:eastAsia="Arial Unicode MS" w:hAnsi="Garamond" w:cs="Times New Roman"/>
          <w:color w:val="000000"/>
          <w:sz w:val="24"/>
          <w:szCs w:val="24"/>
          <w:u w:val="single"/>
        </w:rPr>
        <w:t>Koperta / opakowanie zewnętrzne zawierające ofertę powinno być opisane:</w:t>
      </w:r>
    </w:p>
    <w:p w:rsidR="00B660F1" w:rsidRPr="003D4A6F" w:rsidRDefault="00B660F1" w:rsidP="00B660F1">
      <w:pPr>
        <w:ind w:left="240"/>
        <w:rPr>
          <w:rFonts w:ascii="Garamond" w:eastAsia="Arial Unicode MS" w:hAnsi="Garamond" w:cs="Times New Roman"/>
          <w:color w:val="000000"/>
          <w:sz w:val="24"/>
          <w:szCs w:val="24"/>
          <w:u w:val="single"/>
        </w:rPr>
      </w:pPr>
    </w:p>
    <w:p w:rsidR="00B660F1" w:rsidRPr="003D4A6F" w:rsidRDefault="00B660F1" w:rsidP="00B660F1">
      <w:pPr>
        <w:jc w:val="center"/>
        <w:rPr>
          <w:rFonts w:ascii="Garamond" w:hAnsi="Garamond" w:cs="Times New Roman"/>
          <w:b/>
          <w:sz w:val="24"/>
          <w:szCs w:val="24"/>
        </w:rPr>
      </w:pPr>
      <w:r>
        <w:rPr>
          <w:rFonts w:ascii="Garamond" w:hAnsi="Garamond" w:cs="Times New Roman"/>
          <w:b/>
          <w:sz w:val="24"/>
          <w:szCs w:val="24"/>
        </w:rPr>
        <w:t>Gmina Ząbkowice Śląskie</w:t>
      </w:r>
    </w:p>
    <w:p w:rsidR="00B660F1" w:rsidRPr="003D4A6F" w:rsidRDefault="00B660F1" w:rsidP="00B660F1">
      <w:pPr>
        <w:ind w:left="238"/>
        <w:jc w:val="center"/>
        <w:rPr>
          <w:rFonts w:ascii="Garamond" w:eastAsia="Arial Unicode MS" w:hAnsi="Garamond" w:cs="Times New Roman"/>
          <w:b/>
          <w:color w:val="000000"/>
          <w:sz w:val="24"/>
          <w:szCs w:val="24"/>
        </w:rPr>
      </w:pPr>
      <w:r w:rsidRPr="003D4A6F">
        <w:rPr>
          <w:rFonts w:ascii="Garamond" w:hAnsi="Garamond" w:cs="Times New Roman"/>
          <w:b/>
          <w:sz w:val="24"/>
          <w:szCs w:val="24"/>
        </w:rPr>
        <w:t>57-200 Ząbkowice Śląskie, ul. 1 Maja 15</w:t>
      </w:r>
    </w:p>
    <w:p w:rsidR="00B660F1" w:rsidRPr="003D4A6F" w:rsidRDefault="00B660F1" w:rsidP="00B660F1">
      <w:pPr>
        <w:shd w:val="clear" w:color="auto" w:fill="FFFFFF"/>
        <w:ind w:hanging="7"/>
        <w:jc w:val="center"/>
        <w:rPr>
          <w:rFonts w:ascii="Garamond" w:hAnsi="Garamond" w:cs="Times New Roman"/>
          <w:b/>
          <w:spacing w:val="-7"/>
          <w:sz w:val="24"/>
          <w:szCs w:val="24"/>
        </w:rPr>
      </w:pPr>
      <w:r w:rsidRPr="003D4A6F">
        <w:rPr>
          <w:rFonts w:ascii="Garamond" w:eastAsia="Arial Unicode MS" w:hAnsi="Garamond" w:cs="Times New Roman"/>
          <w:b/>
          <w:color w:val="000000"/>
          <w:sz w:val="24"/>
          <w:szCs w:val="24"/>
          <w:highlight w:val="white"/>
        </w:rPr>
        <w:t xml:space="preserve">Przetarg: </w:t>
      </w:r>
      <w:r w:rsidRPr="003D4A6F">
        <w:rPr>
          <w:rFonts w:ascii="Garamond" w:eastAsia="Arial Unicode MS" w:hAnsi="Garamond" w:cs="Times New Roman"/>
          <w:b/>
          <w:color w:val="000000"/>
          <w:sz w:val="24"/>
          <w:szCs w:val="24"/>
        </w:rPr>
        <w:t>„</w:t>
      </w:r>
      <w:r>
        <w:rPr>
          <w:rFonts w:ascii="Garamond" w:hAnsi="Garamond" w:cs="Tahoma-Bold"/>
          <w:b/>
          <w:bCs/>
          <w:sz w:val="22"/>
          <w:szCs w:val="22"/>
        </w:rPr>
        <w:t xml:space="preserve">Zakup materiałów i pomocy dydaktycznych w ramach projektu </w:t>
      </w:r>
      <w:r>
        <w:rPr>
          <w:rFonts w:ascii="Garamond" w:hAnsi="Garamond" w:cs="Tahoma-Bold"/>
          <w:b/>
          <w:bCs/>
          <w:sz w:val="22"/>
          <w:szCs w:val="22"/>
        </w:rPr>
        <w:br/>
      </w:r>
      <w:r>
        <w:rPr>
          <w:rFonts w:ascii="Garamond" w:hAnsi="Garamond"/>
          <w:b/>
          <w:sz w:val="22"/>
          <w:szCs w:val="22"/>
        </w:rPr>
        <w:t>„ Indywidualizacja procesu nauczania i wychowania uczniów klas I- III szkół podstawowych w Gminie Ząbkowice Śląskie</w:t>
      </w:r>
      <w:r w:rsidRPr="003D4A6F">
        <w:rPr>
          <w:rFonts w:ascii="Garamond" w:hAnsi="Garamond" w:cs="Times New Roman"/>
          <w:b/>
          <w:spacing w:val="-7"/>
          <w:sz w:val="24"/>
          <w:szCs w:val="24"/>
        </w:rPr>
        <w:t>”</w:t>
      </w:r>
    </w:p>
    <w:p w:rsidR="00B660F1" w:rsidRPr="003D4A6F" w:rsidRDefault="00B660F1" w:rsidP="00B660F1">
      <w:pPr>
        <w:ind w:left="238"/>
        <w:jc w:val="center"/>
        <w:rPr>
          <w:rFonts w:ascii="Garamond" w:eastAsia="Arial Unicode MS" w:hAnsi="Garamond" w:cs="Times New Roman"/>
          <w:sz w:val="24"/>
          <w:szCs w:val="24"/>
        </w:rPr>
      </w:pPr>
      <w:r w:rsidRPr="003D4A6F">
        <w:rPr>
          <w:rFonts w:ascii="Garamond" w:eastAsia="Arial Unicode MS" w:hAnsi="Garamond" w:cs="Times New Roman"/>
          <w:b/>
          <w:sz w:val="24"/>
          <w:szCs w:val="24"/>
        </w:rPr>
        <w:t xml:space="preserve">Nie otwierać przed </w:t>
      </w:r>
      <w:r w:rsidR="005F5E75">
        <w:rPr>
          <w:rFonts w:ascii="Garamond" w:eastAsia="Arial Unicode MS" w:hAnsi="Garamond" w:cs="Times New Roman"/>
          <w:b/>
          <w:sz w:val="24"/>
          <w:szCs w:val="24"/>
        </w:rPr>
        <w:t xml:space="preserve">08 </w:t>
      </w:r>
      <w:r w:rsidR="00424870">
        <w:rPr>
          <w:rFonts w:ascii="Garamond" w:eastAsia="Arial Unicode MS" w:hAnsi="Garamond" w:cs="Times New Roman"/>
          <w:b/>
          <w:sz w:val="24"/>
          <w:szCs w:val="24"/>
        </w:rPr>
        <w:t>czerwca</w:t>
      </w:r>
      <w:r>
        <w:rPr>
          <w:rFonts w:ascii="Garamond" w:eastAsia="Arial Unicode MS" w:hAnsi="Garamond" w:cs="Times New Roman"/>
          <w:b/>
          <w:sz w:val="24"/>
          <w:szCs w:val="24"/>
        </w:rPr>
        <w:t xml:space="preserve"> 2012r. godz. 09</w:t>
      </w:r>
      <w:r w:rsidRPr="0061214A">
        <w:rPr>
          <w:rFonts w:ascii="Garamond" w:eastAsia="Arial Unicode MS" w:hAnsi="Garamond" w:cs="Times New Roman"/>
          <w:b/>
          <w:sz w:val="24"/>
          <w:szCs w:val="24"/>
        </w:rPr>
        <w:t>:15.</w:t>
      </w:r>
    </w:p>
    <w:p w:rsidR="00B660F1" w:rsidRPr="003D4A6F" w:rsidRDefault="00B660F1" w:rsidP="00B660F1">
      <w:pPr>
        <w:ind w:left="240"/>
        <w:jc w:val="center"/>
        <w:rPr>
          <w:rFonts w:ascii="Garamond" w:eastAsia="Arial Unicode MS" w:hAnsi="Garamond" w:cs="Times New Roman"/>
          <w:color w:val="3366FF"/>
          <w:sz w:val="24"/>
          <w:szCs w:val="24"/>
        </w:rPr>
      </w:pPr>
    </w:p>
    <w:p w:rsidR="00B660F1" w:rsidRPr="003D4A6F" w:rsidRDefault="00B660F1" w:rsidP="00B660F1">
      <w:pPr>
        <w:ind w:left="240"/>
        <w:jc w:val="center"/>
        <w:rPr>
          <w:rFonts w:ascii="Garamond" w:eastAsia="Arial Unicode MS" w:hAnsi="Garamond" w:cs="Times New Roman"/>
          <w:color w:val="000000"/>
          <w:sz w:val="24"/>
          <w:szCs w:val="24"/>
          <w:u w:val="single"/>
        </w:rPr>
      </w:pPr>
      <w:r w:rsidRPr="003D4A6F">
        <w:rPr>
          <w:rFonts w:ascii="Garamond" w:eastAsia="Arial Unicode MS" w:hAnsi="Garamond" w:cs="Times New Roman"/>
          <w:color w:val="000000"/>
          <w:sz w:val="24"/>
          <w:szCs w:val="24"/>
          <w:u w:val="single"/>
        </w:rPr>
        <w:t xml:space="preserve">Koperta / opakowanie wewnętrzne zawierające ofertę powinna być opisana </w:t>
      </w:r>
      <w:proofErr w:type="spellStart"/>
      <w:r w:rsidRPr="003D4A6F">
        <w:rPr>
          <w:rFonts w:ascii="Garamond" w:eastAsia="Arial Unicode MS" w:hAnsi="Garamond" w:cs="Times New Roman"/>
          <w:color w:val="000000"/>
          <w:sz w:val="24"/>
          <w:szCs w:val="24"/>
          <w:u w:val="single"/>
        </w:rPr>
        <w:t>j.w</w:t>
      </w:r>
      <w:proofErr w:type="spellEnd"/>
      <w:r w:rsidRPr="003D4A6F">
        <w:rPr>
          <w:rFonts w:ascii="Garamond" w:eastAsia="Arial Unicode MS" w:hAnsi="Garamond" w:cs="Times New Roman"/>
          <w:color w:val="000000"/>
          <w:sz w:val="24"/>
          <w:szCs w:val="24"/>
          <w:u w:val="single"/>
        </w:rPr>
        <w:t>. oraz zawierać:</w:t>
      </w:r>
    </w:p>
    <w:p w:rsidR="00B660F1" w:rsidRPr="003D4A6F" w:rsidRDefault="00B660F1" w:rsidP="00B660F1">
      <w:pPr>
        <w:ind w:left="240"/>
        <w:jc w:val="center"/>
        <w:rPr>
          <w:rFonts w:ascii="Garamond" w:eastAsia="Arial Unicode MS" w:hAnsi="Garamond" w:cs="Times New Roman"/>
          <w:b/>
          <w:color w:val="000000"/>
          <w:sz w:val="24"/>
          <w:szCs w:val="24"/>
        </w:rPr>
      </w:pPr>
    </w:p>
    <w:p w:rsidR="00B660F1" w:rsidRPr="003D4A6F" w:rsidRDefault="00B660F1" w:rsidP="00B660F1">
      <w:pPr>
        <w:ind w:left="240"/>
        <w:jc w:val="center"/>
        <w:rPr>
          <w:rFonts w:ascii="Garamond" w:eastAsia="Arial Unicode MS" w:hAnsi="Garamond" w:cs="Times New Roman"/>
          <w:b/>
          <w:color w:val="000000"/>
          <w:sz w:val="24"/>
          <w:szCs w:val="24"/>
        </w:rPr>
      </w:pPr>
      <w:r w:rsidRPr="003D4A6F">
        <w:rPr>
          <w:rFonts w:ascii="Garamond" w:eastAsia="Arial Unicode MS" w:hAnsi="Garamond" w:cs="Times New Roman"/>
          <w:b/>
          <w:color w:val="000000"/>
          <w:sz w:val="24"/>
          <w:szCs w:val="24"/>
        </w:rPr>
        <w:t>Nazwę i adres  (firmy) Wykonawcy</w:t>
      </w:r>
    </w:p>
    <w:p w:rsidR="00B660F1" w:rsidRPr="003D4A6F" w:rsidRDefault="00B660F1" w:rsidP="00B660F1">
      <w:pPr>
        <w:ind w:right="-530"/>
        <w:rPr>
          <w:rFonts w:ascii="Garamond" w:eastAsia="Arial Unicode MS" w:hAnsi="Garamond" w:cs="Times New Roman"/>
          <w:b/>
          <w:bCs/>
          <w:sz w:val="24"/>
          <w:szCs w:val="24"/>
        </w:rPr>
      </w:pPr>
    </w:p>
    <w:p w:rsidR="00B660F1" w:rsidRPr="003D4A6F" w:rsidRDefault="00B660F1" w:rsidP="00B660F1">
      <w:pPr>
        <w:shd w:val="clear" w:color="auto" w:fill="FFFFFF"/>
        <w:tabs>
          <w:tab w:val="left" w:pos="346"/>
        </w:tabs>
        <w:ind w:left="346" w:right="29"/>
        <w:jc w:val="both"/>
        <w:rPr>
          <w:rFonts w:ascii="Garamond" w:hAnsi="Garamond" w:cs="Times New Roman"/>
          <w:spacing w:val="-5"/>
          <w:sz w:val="24"/>
          <w:szCs w:val="24"/>
        </w:rPr>
      </w:pPr>
    </w:p>
    <w:p w:rsidR="00B660F1" w:rsidRPr="003D4A6F" w:rsidRDefault="00B660F1" w:rsidP="00B660F1">
      <w:pPr>
        <w:shd w:val="clear" w:color="auto" w:fill="FFFFFF"/>
        <w:ind w:left="14"/>
        <w:rPr>
          <w:rFonts w:ascii="Garamond" w:hAnsi="Garamond" w:cs="Times New Roman"/>
          <w:b/>
          <w:bCs/>
          <w:sz w:val="24"/>
          <w:szCs w:val="24"/>
        </w:rPr>
      </w:pPr>
      <w:r w:rsidRPr="003D4A6F">
        <w:rPr>
          <w:rFonts w:ascii="Garamond" w:hAnsi="Garamond" w:cs="Times New Roman"/>
          <w:b/>
          <w:bCs/>
          <w:sz w:val="24"/>
          <w:szCs w:val="24"/>
        </w:rPr>
        <w:t>XV</w:t>
      </w:r>
      <w:r>
        <w:rPr>
          <w:rFonts w:ascii="Garamond" w:hAnsi="Garamond" w:cs="Times New Roman"/>
          <w:b/>
          <w:bCs/>
          <w:sz w:val="24"/>
          <w:szCs w:val="24"/>
        </w:rPr>
        <w:t>I</w:t>
      </w:r>
      <w:r w:rsidRPr="003D4A6F">
        <w:rPr>
          <w:rFonts w:ascii="Garamond" w:hAnsi="Garamond" w:cs="Times New Roman"/>
          <w:b/>
          <w:bCs/>
          <w:sz w:val="24"/>
          <w:szCs w:val="24"/>
        </w:rPr>
        <w:t>.  ZMIANY LUB WYCOFANIE ZŁOŻONEJ OFERTY.</w:t>
      </w:r>
    </w:p>
    <w:p w:rsidR="00B660F1" w:rsidRPr="003D4A6F" w:rsidRDefault="00B660F1" w:rsidP="00B660F1">
      <w:pPr>
        <w:shd w:val="clear" w:color="auto" w:fill="FFFFFF"/>
        <w:ind w:left="14"/>
        <w:rPr>
          <w:rFonts w:ascii="Garamond" w:hAnsi="Garamond" w:cs="Times New Roman"/>
          <w:sz w:val="24"/>
          <w:szCs w:val="24"/>
        </w:rPr>
      </w:pPr>
    </w:p>
    <w:p w:rsidR="00B660F1" w:rsidRPr="00B53A9C" w:rsidRDefault="00B660F1" w:rsidP="00B660F1">
      <w:pPr>
        <w:pStyle w:val="Akapitzlist1"/>
        <w:numPr>
          <w:ilvl w:val="0"/>
          <w:numId w:val="2"/>
        </w:numPr>
        <w:shd w:val="clear" w:color="auto" w:fill="FFFFFF"/>
        <w:tabs>
          <w:tab w:val="left" w:pos="346"/>
        </w:tabs>
        <w:rPr>
          <w:rFonts w:ascii="Garamond" w:hAnsi="Garamond" w:cs="Times New Roman"/>
          <w:b/>
          <w:bCs/>
          <w:sz w:val="24"/>
          <w:szCs w:val="24"/>
        </w:rPr>
      </w:pPr>
      <w:r w:rsidRPr="003D4A6F">
        <w:rPr>
          <w:rFonts w:ascii="Garamond" w:hAnsi="Garamond" w:cs="Times New Roman"/>
          <w:b/>
          <w:bCs/>
          <w:sz w:val="24"/>
          <w:szCs w:val="24"/>
        </w:rPr>
        <w:t>Skuteczność zmian lub wycofania złożonej Oferty.</w:t>
      </w:r>
    </w:p>
    <w:p w:rsidR="00B660F1" w:rsidRPr="003D4A6F" w:rsidRDefault="00B660F1" w:rsidP="00B660F1">
      <w:pPr>
        <w:shd w:val="clear" w:color="auto" w:fill="FFFFFF"/>
        <w:ind w:left="14" w:right="29"/>
        <w:jc w:val="both"/>
        <w:rPr>
          <w:rFonts w:ascii="Garamond" w:hAnsi="Garamond" w:cs="Times New Roman"/>
          <w:sz w:val="24"/>
          <w:szCs w:val="24"/>
        </w:rPr>
      </w:pPr>
      <w:r w:rsidRPr="003D4A6F">
        <w:rPr>
          <w:rFonts w:ascii="Garamond" w:hAnsi="Garamond" w:cs="Times New Roman"/>
          <w:sz w:val="24"/>
          <w:szCs w:val="24"/>
        </w:rPr>
        <w:t>Wykonawca może wprowadzić zmiany lub wycofać złożoną przez siebie Ofertę. Zmiany lub wycofanie złożonej Oferty są skuteczne tylko wówczas, gdy zostały dokonane przed upływem terminu składania Ofert.</w:t>
      </w:r>
    </w:p>
    <w:p w:rsidR="00B660F1" w:rsidRPr="003D4A6F" w:rsidRDefault="00B660F1" w:rsidP="00B660F1">
      <w:pPr>
        <w:shd w:val="clear" w:color="auto" w:fill="FFFFFF"/>
        <w:ind w:left="14" w:right="29"/>
        <w:jc w:val="both"/>
        <w:rPr>
          <w:rFonts w:ascii="Garamond" w:hAnsi="Garamond" w:cs="Times New Roman"/>
          <w:sz w:val="24"/>
          <w:szCs w:val="24"/>
        </w:rPr>
      </w:pPr>
    </w:p>
    <w:p w:rsidR="00B660F1" w:rsidRPr="003D4A6F" w:rsidRDefault="00B660F1" w:rsidP="00B660F1">
      <w:pPr>
        <w:shd w:val="clear" w:color="auto" w:fill="FFFFFF"/>
        <w:tabs>
          <w:tab w:val="left" w:pos="346"/>
        </w:tabs>
        <w:ind w:left="14"/>
        <w:rPr>
          <w:rFonts w:ascii="Garamond" w:hAnsi="Garamond" w:cs="Times New Roman"/>
          <w:sz w:val="24"/>
          <w:szCs w:val="24"/>
        </w:rPr>
      </w:pPr>
      <w:r w:rsidRPr="003D4A6F">
        <w:rPr>
          <w:rFonts w:ascii="Garamond" w:hAnsi="Garamond" w:cs="Times New Roman"/>
          <w:b/>
          <w:bCs/>
          <w:spacing w:val="-9"/>
          <w:sz w:val="24"/>
          <w:szCs w:val="24"/>
        </w:rPr>
        <w:t>2.</w:t>
      </w:r>
      <w:r w:rsidRPr="003D4A6F">
        <w:rPr>
          <w:rFonts w:ascii="Garamond" w:hAnsi="Garamond" w:cs="Times New Roman"/>
          <w:b/>
          <w:bCs/>
          <w:sz w:val="24"/>
          <w:szCs w:val="24"/>
        </w:rPr>
        <w:tab/>
        <w:t>Zmiana złożonej Oferty.</w:t>
      </w:r>
    </w:p>
    <w:p w:rsidR="00B660F1" w:rsidRPr="003D4A6F" w:rsidRDefault="00B660F1" w:rsidP="00B660F1">
      <w:pPr>
        <w:shd w:val="clear" w:color="auto" w:fill="FFFFFF"/>
        <w:tabs>
          <w:tab w:val="left" w:leader="dot" w:pos="1332"/>
        </w:tabs>
        <w:ind w:left="14" w:right="22"/>
        <w:jc w:val="both"/>
        <w:rPr>
          <w:rFonts w:ascii="Garamond" w:hAnsi="Garamond" w:cs="Times New Roman"/>
          <w:sz w:val="24"/>
          <w:szCs w:val="24"/>
        </w:rPr>
      </w:pPr>
      <w:r w:rsidRPr="003D4A6F">
        <w:rPr>
          <w:rFonts w:ascii="Garamond" w:hAnsi="Garamond" w:cs="Times New Roman"/>
          <w:sz w:val="24"/>
          <w:szCs w:val="24"/>
        </w:rPr>
        <w:t>Zmiany, poprawki lub modyfikacje złożonej Oferty muszą być złożone w miejscu i według</w:t>
      </w:r>
      <w:r w:rsidRPr="003D4A6F">
        <w:rPr>
          <w:rFonts w:ascii="Garamond" w:hAnsi="Garamond" w:cs="Times New Roman"/>
          <w:sz w:val="24"/>
          <w:szCs w:val="24"/>
        </w:rPr>
        <w:br/>
        <w:t>zasad obowiązujących przy składaniu Oferty. Odpowiednio opisane koperty (paczki)</w:t>
      </w:r>
      <w:r w:rsidRPr="003D4A6F">
        <w:rPr>
          <w:rFonts w:ascii="Garamond" w:hAnsi="Garamond" w:cs="Times New Roman"/>
          <w:sz w:val="24"/>
          <w:szCs w:val="24"/>
        </w:rPr>
        <w:br/>
        <w:t>zawierające zmiany należy dodatkowo opatrzyć dopiskiem "ZMIANA". W przypadku złożenia</w:t>
      </w:r>
      <w:r w:rsidRPr="003D4A6F">
        <w:rPr>
          <w:rFonts w:ascii="Garamond" w:hAnsi="Garamond" w:cs="Times New Roman"/>
          <w:sz w:val="24"/>
          <w:szCs w:val="24"/>
        </w:rPr>
        <w:br/>
        <w:t>kilku „ZMIAN" kopertę (paczkę) każdej „ZMIANY" należy dodatkowo opatrzyć napisem</w:t>
      </w:r>
      <w:r w:rsidRPr="003D4A6F">
        <w:rPr>
          <w:rFonts w:ascii="Garamond" w:hAnsi="Garamond" w:cs="Times New Roman"/>
          <w:sz w:val="24"/>
          <w:szCs w:val="24"/>
        </w:rPr>
        <w:br/>
        <w:t>„zmiana nr</w:t>
      </w:r>
      <w:r w:rsidRPr="003D4A6F">
        <w:rPr>
          <w:rFonts w:ascii="Garamond" w:hAnsi="Garamond" w:cs="Times New Roman"/>
          <w:sz w:val="24"/>
          <w:szCs w:val="24"/>
        </w:rPr>
        <w:tab/>
        <w:t>".</w:t>
      </w:r>
    </w:p>
    <w:p w:rsidR="00B660F1" w:rsidRPr="003D4A6F" w:rsidRDefault="00B660F1" w:rsidP="00B660F1">
      <w:pPr>
        <w:shd w:val="clear" w:color="auto" w:fill="FFFFFF"/>
        <w:tabs>
          <w:tab w:val="left" w:pos="346"/>
        </w:tabs>
        <w:ind w:left="14"/>
        <w:rPr>
          <w:rFonts w:ascii="Garamond" w:hAnsi="Garamond" w:cs="Times New Roman"/>
          <w:b/>
          <w:bCs/>
          <w:spacing w:val="-8"/>
          <w:sz w:val="24"/>
          <w:szCs w:val="24"/>
        </w:rPr>
      </w:pPr>
    </w:p>
    <w:p w:rsidR="00B660F1" w:rsidRPr="003D4A6F" w:rsidRDefault="00B660F1" w:rsidP="00B660F1">
      <w:pPr>
        <w:shd w:val="clear" w:color="auto" w:fill="FFFFFF"/>
        <w:tabs>
          <w:tab w:val="left" w:pos="346"/>
        </w:tabs>
        <w:ind w:left="14"/>
        <w:rPr>
          <w:rFonts w:ascii="Garamond" w:hAnsi="Garamond" w:cs="Times New Roman"/>
          <w:sz w:val="24"/>
          <w:szCs w:val="24"/>
        </w:rPr>
      </w:pPr>
      <w:r w:rsidRPr="003D4A6F">
        <w:rPr>
          <w:rFonts w:ascii="Garamond" w:hAnsi="Garamond" w:cs="Times New Roman"/>
          <w:b/>
          <w:bCs/>
          <w:spacing w:val="-8"/>
          <w:sz w:val="24"/>
          <w:szCs w:val="24"/>
        </w:rPr>
        <w:t>3.</w:t>
      </w:r>
      <w:r w:rsidRPr="003D4A6F">
        <w:rPr>
          <w:rFonts w:ascii="Garamond" w:hAnsi="Garamond" w:cs="Times New Roman"/>
          <w:b/>
          <w:bCs/>
          <w:sz w:val="24"/>
          <w:szCs w:val="24"/>
        </w:rPr>
        <w:tab/>
        <w:t>Wycofanie złożonej Oferty.</w:t>
      </w:r>
    </w:p>
    <w:p w:rsidR="00B660F1" w:rsidRPr="003D4A6F" w:rsidRDefault="00B660F1" w:rsidP="00B660F1">
      <w:pPr>
        <w:shd w:val="clear" w:color="auto" w:fill="FFFFFF"/>
        <w:ind w:left="22"/>
        <w:jc w:val="both"/>
        <w:rPr>
          <w:rFonts w:ascii="Garamond" w:hAnsi="Garamond" w:cs="Times New Roman"/>
          <w:sz w:val="24"/>
          <w:szCs w:val="24"/>
        </w:rPr>
      </w:pPr>
      <w:r w:rsidRPr="003D4A6F">
        <w:rPr>
          <w:rFonts w:ascii="Garamond" w:hAnsi="Garamond" w:cs="Times New Roman"/>
          <w:sz w:val="24"/>
          <w:szCs w:val="24"/>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B660F1" w:rsidRPr="003D4A6F" w:rsidRDefault="00B660F1" w:rsidP="00B660F1">
      <w:pPr>
        <w:shd w:val="clear" w:color="auto" w:fill="FFFFFF"/>
        <w:ind w:left="14"/>
        <w:rPr>
          <w:rFonts w:ascii="Garamond" w:hAnsi="Garamond" w:cs="Times New Roman"/>
          <w:b/>
          <w:bCs/>
          <w:sz w:val="24"/>
          <w:szCs w:val="24"/>
        </w:rPr>
      </w:pPr>
    </w:p>
    <w:p w:rsidR="00B660F1" w:rsidRPr="003D4A6F" w:rsidRDefault="00B660F1" w:rsidP="00B660F1">
      <w:pPr>
        <w:shd w:val="clear" w:color="auto" w:fill="FFFFFF"/>
        <w:ind w:left="14"/>
        <w:rPr>
          <w:rFonts w:ascii="Garamond" w:hAnsi="Garamond" w:cs="Times New Roman"/>
          <w:sz w:val="24"/>
          <w:szCs w:val="24"/>
        </w:rPr>
      </w:pPr>
      <w:r w:rsidRPr="003D4A6F">
        <w:rPr>
          <w:rFonts w:ascii="Garamond" w:hAnsi="Garamond" w:cs="Times New Roman"/>
          <w:b/>
          <w:bCs/>
          <w:sz w:val="24"/>
          <w:szCs w:val="24"/>
        </w:rPr>
        <w:t>XVI</w:t>
      </w:r>
      <w:r>
        <w:rPr>
          <w:rFonts w:ascii="Garamond" w:hAnsi="Garamond" w:cs="Times New Roman"/>
          <w:b/>
          <w:bCs/>
          <w:sz w:val="24"/>
          <w:szCs w:val="24"/>
        </w:rPr>
        <w:t>I</w:t>
      </w:r>
      <w:r w:rsidRPr="003D4A6F">
        <w:rPr>
          <w:rFonts w:ascii="Garamond" w:hAnsi="Garamond" w:cs="Times New Roman"/>
          <w:b/>
          <w:bCs/>
          <w:sz w:val="24"/>
          <w:szCs w:val="24"/>
        </w:rPr>
        <w:t xml:space="preserve"> .  MIEJSCE I TERMIN OTWARCIA OFERT.</w:t>
      </w:r>
    </w:p>
    <w:p w:rsidR="00B660F1" w:rsidRPr="003D4A6F" w:rsidRDefault="00B660F1" w:rsidP="00B660F1">
      <w:pPr>
        <w:ind w:right="-530"/>
        <w:rPr>
          <w:rFonts w:ascii="Garamond" w:eastAsia="Arial Unicode MS" w:hAnsi="Garamond" w:cs="Times New Roman"/>
          <w:color w:val="000000"/>
          <w:sz w:val="24"/>
          <w:szCs w:val="24"/>
          <w:u w:val="single"/>
        </w:rPr>
      </w:pPr>
    </w:p>
    <w:p w:rsidR="00B660F1" w:rsidRPr="00B53A9C" w:rsidRDefault="00B660F1" w:rsidP="00B660F1">
      <w:pPr>
        <w:jc w:val="both"/>
        <w:rPr>
          <w:rFonts w:ascii="Garamond" w:eastAsia="Arial Unicode MS" w:hAnsi="Garamond" w:cs="Times New Roman"/>
          <w:color w:val="FF0000"/>
          <w:sz w:val="24"/>
          <w:szCs w:val="24"/>
        </w:rPr>
      </w:pPr>
      <w:r w:rsidRPr="003D4A6F">
        <w:rPr>
          <w:rFonts w:ascii="Garamond" w:hAnsi="Garamond" w:cs="Times New Roman"/>
          <w:b/>
          <w:sz w:val="24"/>
          <w:szCs w:val="24"/>
        </w:rPr>
        <w:t xml:space="preserve">Urząd </w:t>
      </w:r>
      <w:r>
        <w:rPr>
          <w:rFonts w:ascii="Garamond" w:hAnsi="Garamond" w:cs="Times New Roman"/>
          <w:b/>
          <w:sz w:val="24"/>
          <w:szCs w:val="24"/>
        </w:rPr>
        <w:t xml:space="preserve">Miejski w </w:t>
      </w:r>
      <w:r w:rsidRPr="003D4A6F">
        <w:rPr>
          <w:rFonts w:ascii="Garamond" w:hAnsi="Garamond" w:cs="Times New Roman"/>
          <w:b/>
          <w:sz w:val="24"/>
          <w:szCs w:val="24"/>
        </w:rPr>
        <w:t>Ząbkowic</w:t>
      </w:r>
      <w:r>
        <w:rPr>
          <w:rFonts w:ascii="Garamond" w:hAnsi="Garamond" w:cs="Times New Roman"/>
          <w:b/>
          <w:sz w:val="24"/>
          <w:szCs w:val="24"/>
        </w:rPr>
        <w:t>ach Śląskich</w:t>
      </w:r>
      <w:r w:rsidRPr="003D4A6F">
        <w:rPr>
          <w:rFonts w:ascii="Garamond" w:hAnsi="Garamond" w:cs="Times New Roman"/>
          <w:b/>
          <w:sz w:val="24"/>
          <w:szCs w:val="24"/>
        </w:rPr>
        <w:t>,57-200 Ząbkowice</w:t>
      </w:r>
      <w:r>
        <w:rPr>
          <w:rFonts w:ascii="Garamond" w:hAnsi="Garamond" w:cs="Times New Roman"/>
          <w:b/>
          <w:sz w:val="24"/>
          <w:szCs w:val="24"/>
        </w:rPr>
        <w:t xml:space="preserve"> Śląskie, ul. 1 Maja 15, Sala konferencyjna,  </w:t>
      </w:r>
      <w:r w:rsidRPr="00803186">
        <w:rPr>
          <w:rFonts w:ascii="Garamond" w:eastAsia="Arial Unicode MS" w:hAnsi="Garamond" w:cs="Times New Roman"/>
          <w:b/>
          <w:color w:val="000000"/>
          <w:sz w:val="24"/>
          <w:szCs w:val="24"/>
        </w:rPr>
        <w:t xml:space="preserve">dnia </w:t>
      </w:r>
      <w:r w:rsidR="005F5E75">
        <w:rPr>
          <w:rFonts w:ascii="Garamond" w:eastAsia="Arial Unicode MS" w:hAnsi="Garamond" w:cs="Times New Roman"/>
          <w:b/>
          <w:sz w:val="24"/>
          <w:szCs w:val="24"/>
        </w:rPr>
        <w:t>08</w:t>
      </w:r>
      <w:r w:rsidR="00070E97">
        <w:rPr>
          <w:rFonts w:ascii="Garamond" w:eastAsia="Arial Unicode MS" w:hAnsi="Garamond" w:cs="Times New Roman"/>
          <w:b/>
          <w:sz w:val="24"/>
          <w:szCs w:val="24"/>
        </w:rPr>
        <w:t xml:space="preserve"> czerwca</w:t>
      </w:r>
      <w:r>
        <w:rPr>
          <w:rFonts w:ascii="Garamond" w:eastAsia="Arial Unicode MS" w:hAnsi="Garamond" w:cs="Times New Roman"/>
          <w:b/>
          <w:sz w:val="24"/>
          <w:szCs w:val="24"/>
        </w:rPr>
        <w:t xml:space="preserve"> 2012r. o godz. 09</w:t>
      </w:r>
      <w:r w:rsidRPr="0061214A">
        <w:rPr>
          <w:rFonts w:ascii="Garamond" w:eastAsia="Arial Unicode MS" w:hAnsi="Garamond" w:cs="Times New Roman"/>
          <w:b/>
          <w:sz w:val="24"/>
          <w:szCs w:val="24"/>
        </w:rPr>
        <w:t>:15.</w:t>
      </w:r>
    </w:p>
    <w:p w:rsidR="00B660F1" w:rsidRPr="003D4A6F" w:rsidRDefault="00B660F1" w:rsidP="00B660F1">
      <w:pPr>
        <w:shd w:val="clear" w:color="auto" w:fill="FFFFFF"/>
        <w:ind w:left="14"/>
        <w:rPr>
          <w:rFonts w:ascii="Garamond" w:hAnsi="Garamond" w:cs="Times New Roman"/>
          <w:b/>
          <w:bCs/>
          <w:sz w:val="24"/>
          <w:szCs w:val="24"/>
        </w:rPr>
      </w:pPr>
    </w:p>
    <w:p w:rsidR="00B660F1" w:rsidRPr="003D4A6F" w:rsidRDefault="00B660F1" w:rsidP="00B660F1">
      <w:pPr>
        <w:shd w:val="clear" w:color="auto" w:fill="FFFFFF"/>
        <w:ind w:left="14"/>
        <w:rPr>
          <w:rFonts w:ascii="Garamond" w:hAnsi="Garamond" w:cs="Times New Roman"/>
          <w:b/>
          <w:bCs/>
          <w:sz w:val="24"/>
          <w:szCs w:val="24"/>
        </w:rPr>
      </w:pPr>
      <w:r w:rsidRPr="003D4A6F">
        <w:rPr>
          <w:rFonts w:ascii="Garamond" w:hAnsi="Garamond" w:cs="Times New Roman"/>
          <w:b/>
          <w:bCs/>
          <w:sz w:val="24"/>
          <w:szCs w:val="24"/>
        </w:rPr>
        <w:t>XVII</w:t>
      </w:r>
      <w:r>
        <w:rPr>
          <w:rFonts w:ascii="Garamond" w:hAnsi="Garamond" w:cs="Times New Roman"/>
          <w:b/>
          <w:bCs/>
          <w:sz w:val="24"/>
          <w:szCs w:val="24"/>
        </w:rPr>
        <w:t>I</w:t>
      </w:r>
      <w:r w:rsidRPr="003D4A6F">
        <w:rPr>
          <w:rFonts w:ascii="Garamond" w:hAnsi="Garamond" w:cs="Times New Roman"/>
          <w:b/>
          <w:bCs/>
          <w:sz w:val="24"/>
          <w:szCs w:val="24"/>
        </w:rPr>
        <w:t>.  TRYB OTWARCIA OFERT</w:t>
      </w:r>
    </w:p>
    <w:p w:rsidR="00B660F1" w:rsidRPr="003D4A6F" w:rsidRDefault="00B660F1" w:rsidP="00B660F1">
      <w:pPr>
        <w:shd w:val="clear" w:color="auto" w:fill="FFFFFF"/>
        <w:ind w:left="14"/>
        <w:rPr>
          <w:rFonts w:ascii="Garamond" w:hAnsi="Garamond" w:cs="Times New Roman"/>
          <w:sz w:val="24"/>
          <w:szCs w:val="24"/>
        </w:rPr>
      </w:pPr>
    </w:p>
    <w:p w:rsidR="00B660F1" w:rsidRPr="003D4A6F" w:rsidRDefault="00B660F1" w:rsidP="00B660F1">
      <w:pPr>
        <w:shd w:val="clear" w:color="auto" w:fill="FFFFFF"/>
        <w:tabs>
          <w:tab w:val="left" w:pos="353"/>
        </w:tabs>
        <w:ind w:left="15" w:right="29"/>
        <w:jc w:val="both"/>
        <w:rPr>
          <w:rFonts w:ascii="Garamond" w:hAnsi="Garamond" w:cs="Times New Roman"/>
          <w:spacing w:val="-11"/>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Bezpośrednio przed otwarciem Ofert Zamawiający podaje kwotę, jaką zamierza przeznaczyć na sfinansowanie zamówienia.</w:t>
      </w:r>
    </w:p>
    <w:p w:rsidR="00B660F1" w:rsidRPr="003D4A6F" w:rsidRDefault="00B660F1" w:rsidP="00B660F1">
      <w:pPr>
        <w:shd w:val="clear" w:color="auto" w:fill="FFFFFF"/>
        <w:tabs>
          <w:tab w:val="left" w:pos="353"/>
        </w:tabs>
        <w:ind w:left="15" w:right="22"/>
        <w:jc w:val="both"/>
        <w:rPr>
          <w:rFonts w:ascii="Garamond" w:hAnsi="Garamond" w:cs="Times New Roman"/>
          <w:spacing w:val="-9"/>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 trakcie publicznej sesji otwarcia Ofert nie będą otwierane koperty (paczki) zawierające Oferty, których dotyczy "WYCOFANIE". Takie Oferty zostaną odesłane Wykonawcom bez otwierania.</w:t>
      </w:r>
    </w:p>
    <w:p w:rsidR="00B660F1" w:rsidRPr="003D4A6F" w:rsidRDefault="00B660F1" w:rsidP="00B660F1">
      <w:pPr>
        <w:shd w:val="clear" w:color="auto" w:fill="FFFFFF"/>
        <w:tabs>
          <w:tab w:val="left" w:pos="353"/>
        </w:tabs>
        <w:ind w:left="15" w:right="29"/>
        <w:jc w:val="both"/>
        <w:rPr>
          <w:rFonts w:ascii="Garamond" w:hAnsi="Garamond" w:cs="Times New Roman"/>
          <w:spacing w:val="-8"/>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Koperty (paczki) oznakowane dopiskiem "ZMIANA" zostaną otwarte przed otwarciem kopert (paczek) zawierających Oferty, których dotyczą te zmiany. Po stwierdzeniu poprawności procedury dokonania zmian zmiany zostaną dołączone do Oferty.</w:t>
      </w:r>
    </w:p>
    <w:p w:rsidR="00B660F1" w:rsidRPr="003D4A6F" w:rsidRDefault="00B660F1" w:rsidP="00B660F1">
      <w:pPr>
        <w:shd w:val="clear" w:color="auto" w:fill="FFFFFF"/>
        <w:tabs>
          <w:tab w:val="left" w:pos="353"/>
        </w:tabs>
        <w:ind w:left="14"/>
        <w:rPr>
          <w:rFonts w:ascii="Garamond" w:hAnsi="Garamond" w:cs="Times New Roman"/>
          <w:spacing w:val="-9"/>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W trakcie otwierania kopert z Ofertami Zamawiający każdorazowo ogłosi obecnym:</w:t>
      </w:r>
    </w:p>
    <w:p w:rsidR="00B660F1" w:rsidRPr="003D4A6F" w:rsidRDefault="00B660F1" w:rsidP="00B660F1">
      <w:pPr>
        <w:numPr>
          <w:ilvl w:val="0"/>
          <w:numId w:val="5"/>
        </w:numPr>
        <w:shd w:val="clear" w:color="auto" w:fill="FFFFFF"/>
        <w:tabs>
          <w:tab w:val="left" w:pos="713"/>
        </w:tabs>
        <w:rPr>
          <w:rFonts w:ascii="Garamond" w:hAnsi="Garamond" w:cs="Times New Roman"/>
          <w:spacing w:val="-6"/>
          <w:sz w:val="24"/>
          <w:szCs w:val="24"/>
        </w:rPr>
      </w:pPr>
      <w:r w:rsidRPr="003D4A6F">
        <w:rPr>
          <w:rFonts w:ascii="Garamond" w:hAnsi="Garamond" w:cs="Times New Roman"/>
          <w:sz w:val="24"/>
          <w:szCs w:val="24"/>
        </w:rPr>
        <w:t>nazwę i adres Wykonawcy, którego Oferta jest otwierana;</w:t>
      </w:r>
    </w:p>
    <w:p w:rsidR="00B660F1" w:rsidRPr="003D4A6F" w:rsidRDefault="00B660F1" w:rsidP="00B660F1">
      <w:pPr>
        <w:numPr>
          <w:ilvl w:val="0"/>
          <w:numId w:val="5"/>
        </w:numPr>
        <w:shd w:val="clear" w:color="auto" w:fill="FFFFFF"/>
        <w:tabs>
          <w:tab w:val="left" w:pos="713"/>
        </w:tabs>
        <w:rPr>
          <w:rFonts w:ascii="Garamond" w:hAnsi="Garamond" w:cs="Times New Roman"/>
          <w:sz w:val="24"/>
          <w:szCs w:val="24"/>
        </w:rPr>
      </w:pPr>
      <w:r w:rsidRPr="003D4A6F">
        <w:rPr>
          <w:rFonts w:ascii="Garamond" w:hAnsi="Garamond" w:cs="Times New Roman"/>
          <w:sz w:val="24"/>
          <w:szCs w:val="24"/>
        </w:rPr>
        <w:t>informacje dotyczące ceny zawarte w Formularzu Oferty;</w:t>
      </w:r>
    </w:p>
    <w:p w:rsidR="00B660F1" w:rsidRPr="003D4A6F" w:rsidRDefault="00B660F1" w:rsidP="00B660F1">
      <w:pPr>
        <w:numPr>
          <w:ilvl w:val="0"/>
          <w:numId w:val="5"/>
        </w:numPr>
        <w:shd w:val="clear" w:color="auto" w:fill="FFFFFF"/>
        <w:tabs>
          <w:tab w:val="left" w:pos="713"/>
        </w:tabs>
        <w:rPr>
          <w:rFonts w:ascii="Garamond" w:hAnsi="Garamond" w:cs="Times New Roman"/>
          <w:sz w:val="24"/>
          <w:szCs w:val="24"/>
        </w:rPr>
      </w:pPr>
      <w:r w:rsidRPr="003D4A6F">
        <w:rPr>
          <w:rFonts w:ascii="Garamond" w:hAnsi="Garamond" w:cs="Times New Roman"/>
          <w:sz w:val="24"/>
          <w:szCs w:val="24"/>
        </w:rPr>
        <w:t>termin wykonania przedmiotu zamówienia;</w:t>
      </w:r>
    </w:p>
    <w:p w:rsidR="00B660F1" w:rsidRPr="003D4A6F" w:rsidRDefault="00B660F1" w:rsidP="00B660F1">
      <w:pPr>
        <w:numPr>
          <w:ilvl w:val="0"/>
          <w:numId w:val="5"/>
        </w:numPr>
        <w:shd w:val="clear" w:color="auto" w:fill="FFFFFF"/>
        <w:tabs>
          <w:tab w:val="left" w:pos="713"/>
        </w:tabs>
        <w:rPr>
          <w:rFonts w:ascii="Garamond" w:hAnsi="Garamond" w:cs="Times New Roman"/>
          <w:sz w:val="24"/>
          <w:szCs w:val="24"/>
        </w:rPr>
      </w:pPr>
      <w:r w:rsidRPr="003D4A6F">
        <w:rPr>
          <w:rFonts w:ascii="Garamond" w:hAnsi="Garamond" w:cs="Times New Roman"/>
          <w:sz w:val="24"/>
          <w:szCs w:val="24"/>
        </w:rPr>
        <w:t>okres gwarancji;</w:t>
      </w:r>
    </w:p>
    <w:p w:rsidR="00B660F1" w:rsidRPr="003D4A6F" w:rsidRDefault="00B660F1" w:rsidP="00B660F1">
      <w:pPr>
        <w:numPr>
          <w:ilvl w:val="0"/>
          <w:numId w:val="5"/>
        </w:numPr>
        <w:shd w:val="clear" w:color="auto" w:fill="FFFFFF"/>
        <w:tabs>
          <w:tab w:val="left" w:pos="713"/>
        </w:tabs>
        <w:rPr>
          <w:rFonts w:ascii="Garamond" w:hAnsi="Garamond" w:cs="Times New Roman"/>
          <w:sz w:val="24"/>
          <w:szCs w:val="24"/>
        </w:rPr>
      </w:pPr>
      <w:r w:rsidRPr="003D4A6F">
        <w:rPr>
          <w:rFonts w:ascii="Garamond" w:hAnsi="Garamond" w:cs="Times New Roman"/>
          <w:sz w:val="24"/>
          <w:szCs w:val="24"/>
        </w:rPr>
        <w:t>informacja odnośnie warunków płatności.</w:t>
      </w:r>
    </w:p>
    <w:p w:rsidR="00B660F1" w:rsidRPr="003D4A6F" w:rsidRDefault="00B660F1" w:rsidP="00B660F1">
      <w:pPr>
        <w:shd w:val="clear" w:color="auto" w:fill="FFFFFF"/>
        <w:rPr>
          <w:rFonts w:ascii="Garamond" w:hAnsi="Garamond" w:cs="Times New Roman"/>
          <w:sz w:val="24"/>
          <w:szCs w:val="24"/>
        </w:rPr>
      </w:pPr>
      <w:r w:rsidRPr="003D4A6F">
        <w:rPr>
          <w:rFonts w:ascii="Garamond" w:hAnsi="Garamond" w:cs="Times New Roman"/>
          <w:sz w:val="24"/>
          <w:szCs w:val="24"/>
        </w:rPr>
        <w:t>Powyższe informacje zostaną odnotowane w protokole postępowania przetargowego.</w:t>
      </w:r>
    </w:p>
    <w:p w:rsidR="00B660F1" w:rsidRPr="003D4A6F" w:rsidRDefault="00B660F1" w:rsidP="00B660F1">
      <w:pPr>
        <w:shd w:val="clear" w:color="auto" w:fill="FFFFFF"/>
        <w:ind w:left="403"/>
        <w:rPr>
          <w:rFonts w:ascii="Garamond" w:hAnsi="Garamond" w:cs="Times New Roman"/>
          <w:sz w:val="24"/>
          <w:szCs w:val="24"/>
        </w:rPr>
      </w:pPr>
    </w:p>
    <w:p w:rsidR="00B660F1" w:rsidRPr="003D4A6F" w:rsidRDefault="00B660F1" w:rsidP="00B660F1">
      <w:pPr>
        <w:shd w:val="clear" w:color="auto" w:fill="FFFFFF"/>
        <w:ind w:left="14"/>
        <w:rPr>
          <w:rFonts w:ascii="Garamond" w:hAnsi="Garamond" w:cs="Times New Roman"/>
          <w:b/>
          <w:bCs/>
          <w:sz w:val="24"/>
          <w:szCs w:val="24"/>
        </w:rPr>
      </w:pPr>
      <w:r>
        <w:rPr>
          <w:rFonts w:ascii="Garamond" w:hAnsi="Garamond" w:cs="Times New Roman"/>
          <w:b/>
          <w:bCs/>
          <w:sz w:val="24"/>
          <w:szCs w:val="24"/>
        </w:rPr>
        <w:t>XIX</w:t>
      </w:r>
      <w:r w:rsidRPr="003D4A6F">
        <w:rPr>
          <w:rFonts w:ascii="Garamond" w:hAnsi="Garamond" w:cs="Times New Roman"/>
          <w:b/>
          <w:bCs/>
          <w:sz w:val="24"/>
          <w:szCs w:val="24"/>
        </w:rPr>
        <w:t>.  TERMIN ZWIĄZANIA OFERTĄ</w:t>
      </w:r>
    </w:p>
    <w:p w:rsidR="00B660F1" w:rsidRPr="003D4A6F" w:rsidRDefault="00B660F1" w:rsidP="00B660F1">
      <w:pPr>
        <w:shd w:val="clear" w:color="auto" w:fill="FFFFFF"/>
        <w:ind w:left="14"/>
        <w:rPr>
          <w:rFonts w:ascii="Garamond" w:hAnsi="Garamond" w:cs="Times New Roman"/>
          <w:color w:val="FF00FF"/>
          <w:sz w:val="24"/>
          <w:szCs w:val="24"/>
          <w:u w:val="single"/>
        </w:rPr>
      </w:pPr>
    </w:p>
    <w:p w:rsidR="00B660F1" w:rsidRPr="003D4A6F" w:rsidRDefault="00B660F1" w:rsidP="00B660F1">
      <w:pPr>
        <w:shd w:val="clear" w:color="auto" w:fill="FFFFFF"/>
        <w:tabs>
          <w:tab w:val="left" w:pos="353"/>
        </w:tabs>
        <w:ind w:left="7" w:right="7"/>
        <w:jc w:val="both"/>
        <w:rPr>
          <w:rFonts w:ascii="Garamond" w:hAnsi="Garamond" w:cs="Times New Roman"/>
          <w:spacing w:val="-15"/>
          <w:sz w:val="24"/>
          <w:szCs w:val="24"/>
        </w:rPr>
      </w:pPr>
      <w:r w:rsidRPr="003D4A6F">
        <w:rPr>
          <w:rFonts w:ascii="Garamond" w:hAnsi="Garamond" w:cs="Times New Roman"/>
          <w:b/>
          <w:sz w:val="24"/>
          <w:szCs w:val="24"/>
        </w:rPr>
        <w:lastRenderedPageBreak/>
        <w:t>1.</w:t>
      </w:r>
      <w:r w:rsidRPr="003D4A6F">
        <w:rPr>
          <w:rFonts w:ascii="Garamond" w:hAnsi="Garamond" w:cs="Times New Roman"/>
          <w:sz w:val="24"/>
          <w:szCs w:val="24"/>
        </w:rPr>
        <w:t>Wykonawca pozostaje związany złożoną Ofertą przez 30 dni. Bieg terminu związania Ofertą rozpoczyna się wraz z upływem terminu składania Ofert.</w:t>
      </w:r>
    </w:p>
    <w:p w:rsidR="00B660F1" w:rsidRPr="003D4A6F" w:rsidRDefault="00B660F1" w:rsidP="00B660F1">
      <w:pPr>
        <w:shd w:val="clear" w:color="auto" w:fill="FFFFFF"/>
        <w:tabs>
          <w:tab w:val="left" w:pos="353"/>
        </w:tabs>
        <w:ind w:left="7" w:right="7"/>
        <w:jc w:val="both"/>
        <w:rPr>
          <w:rFonts w:ascii="Garamond" w:hAnsi="Garamond" w:cs="Times New Roman"/>
          <w:spacing w:val="-8"/>
          <w:sz w:val="24"/>
          <w:szCs w:val="24"/>
        </w:rPr>
      </w:pPr>
      <w:r w:rsidRPr="003D4A6F">
        <w:rPr>
          <w:rFonts w:ascii="Garamond" w:hAnsi="Garamond" w:cs="Times New Roman"/>
          <w:b/>
          <w:sz w:val="24"/>
          <w:szCs w:val="24"/>
        </w:rPr>
        <w:t>2.</w:t>
      </w:r>
      <w:r w:rsidRPr="003D4A6F">
        <w:rPr>
          <w:rFonts w:ascii="Garamond" w:hAnsi="Garamond" w:cs="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B660F1" w:rsidRPr="003D4A6F" w:rsidRDefault="00B660F1" w:rsidP="00B660F1">
      <w:pPr>
        <w:shd w:val="clear" w:color="auto" w:fill="FFFFFF"/>
        <w:tabs>
          <w:tab w:val="left" w:pos="353"/>
        </w:tabs>
        <w:ind w:left="7"/>
        <w:jc w:val="both"/>
        <w:rPr>
          <w:rFonts w:ascii="Garamond" w:hAnsi="Garamond" w:cs="Times New Roman"/>
          <w:spacing w:val="-8"/>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Odmowa wyrażenia zgody, o której mowa w poprzednim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nie powoduje utraty wadium.</w:t>
      </w:r>
    </w:p>
    <w:p w:rsidR="00B660F1" w:rsidRPr="003D4A6F" w:rsidRDefault="00B660F1" w:rsidP="00B660F1">
      <w:pPr>
        <w:shd w:val="clear" w:color="auto" w:fill="FFFFFF"/>
        <w:tabs>
          <w:tab w:val="left" w:pos="353"/>
        </w:tabs>
        <w:ind w:left="7" w:right="14"/>
        <w:jc w:val="both"/>
        <w:rPr>
          <w:rFonts w:ascii="Garamond" w:hAnsi="Garamond" w:cs="Times New Roman"/>
          <w:spacing w:val="-9"/>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Przedłużenie </w:t>
      </w:r>
      <w:r>
        <w:rPr>
          <w:rFonts w:ascii="Garamond" w:hAnsi="Garamond" w:cs="Times New Roman"/>
          <w:sz w:val="24"/>
          <w:szCs w:val="24"/>
        </w:rPr>
        <w:t>terminu</w:t>
      </w:r>
      <w:r w:rsidRPr="003D4A6F">
        <w:rPr>
          <w:rFonts w:ascii="Garamond" w:hAnsi="Garamond" w:cs="Times New Roman"/>
          <w:sz w:val="24"/>
          <w:szCs w:val="24"/>
        </w:rPr>
        <w:t xml:space="preserve"> związania ofertą jest dopuszczalne tylko z jednoczesnym przedłużeniem okresu ważności wadium albo, jeżeli nie jest to możliwie, z wniesieniem nowego wadium na przedłużony okres związania ofertą.</w:t>
      </w:r>
    </w:p>
    <w:p w:rsidR="00B660F1" w:rsidRPr="003D4A6F" w:rsidRDefault="00B660F1" w:rsidP="00B660F1">
      <w:pPr>
        <w:shd w:val="clear" w:color="auto" w:fill="FFFFFF"/>
        <w:tabs>
          <w:tab w:val="left" w:pos="353"/>
        </w:tabs>
        <w:ind w:left="353" w:right="14"/>
        <w:jc w:val="both"/>
        <w:rPr>
          <w:rFonts w:ascii="Garamond" w:hAnsi="Garamond" w:cs="Times New Roman"/>
          <w:spacing w:val="-9"/>
          <w:sz w:val="24"/>
          <w:szCs w:val="24"/>
        </w:rPr>
      </w:pPr>
    </w:p>
    <w:p w:rsidR="00B660F1" w:rsidRPr="003D4A6F" w:rsidRDefault="00B660F1" w:rsidP="00B660F1">
      <w:pPr>
        <w:shd w:val="clear" w:color="auto" w:fill="FFFFFF"/>
        <w:ind w:left="14"/>
        <w:rPr>
          <w:rFonts w:ascii="Garamond" w:hAnsi="Garamond" w:cs="Times New Roman"/>
          <w:b/>
          <w:bCs/>
          <w:sz w:val="24"/>
          <w:szCs w:val="24"/>
        </w:rPr>
      </w:pPr>
      <w:r>
        <w:rPr>
          <w:rFonts w:ascii="Garamond" w:hAnsi="Garamond" w:cs="Times New Roman"/>
          <w:b/>
          <w:bCs/>
          <w:sz w:val="24"/>
          <w:szCs w:val="24"/>
        </w:rPr>
        <w:t>X</w:t>
      </w:r>
      <w:r w:rsidRPr="003D4A6F">
        <w:rPr>
          <w:rFonts w:ascii="Garamond" w:hAnsi="Garamond" w:cs="Times New Roman"/>
          <w:b/>
          <w:bCs/>
          <w:sz w:val="24"/>
          <w:szCs w:val="24"/>
        </w:rPr>
        <w:t>X.  OPIS SPOSOBU OBLICZENIA CENY.</w:t>
      </w:r>
    </w:p>
    <w:p w:rsidR="00B660F1" w:rsidRPr="00C47AA6" w:rsidRDefault="00B660F1" w:rsidP="00B660F1">
      <w:pPr>
        <w:shd w:val="clear" w:color="auto" w:fill="FFFFFF"/>
        <w:ind w:left="14"/>
        <w:rPr>
          <w:rFonts w:ascii="Garamond" w:hAnsi="Garamond" w:cs="Times New Roman"/>
          <w:b/>
          <w:bCs/>
          <w:sz w:val="24"/>
          <w:szCs w:val="24"/>
        </w:rPr>
      </w:pPr>
    </w:p>
    <w:p w:rsidR="00B660F1" w:rsidRPr="007330E0" w:rsidRDefault="00B660F1" w:rsidP="00B660F1">
      <w:pPr>
        <w:pStyle w:val="Akapitzlist"/>
        <w:numPr>
          <w:ilvl w:val="3"/>
          <w:numId w:val="1"/>
        </w:numPr>
        <w:shd w:val="clear" w:color="auto" w:fill="FFFFFF"/>
        <w:spacing w:line="276" w:lineRule="auto"/>
        <w:ind w:left="284" w:hanging="284"/>
        <w:jc w:val="both"/>
        <w:rPr>
          <w:rFonts w:ascii="Garamond" w:hAnsi="Garamond"/>
          <w:iCs/>
        </w:rPr>
      </w:pPr>
      <w:r w:rsidRPr="007330E0">
        <w:rPr>
          <w:rFonts w:ascii="Garamond" w:hAnsi="Garamond"/>
          <w:iCs/>
        </w:rPr>
        <w:t>Cenę oferty należy wskazać w formularzu ofert</w:t>
      </w:r>
      <w:r>
        <w:rPr>
          <w:rFonts w:ascii="Garamond" w:hAnsi="Garamond"/>
          <w:iCs/>
        </w:rPr>
        <w:t xml:space="preserve">owym. </w:t>
      </w:r>
      <w:r w:rsidRPr="007330E0">
        <w:rPr>
          <w:rFonts w:ascii="Garamond" w:hAnsi="Garamond"/>
          <w:iCs/>
        </w:rPr>
        <w:t xml:space="preserve">  </w:t>
      </w:r>
    </w:p>
    <w:p w:rsidR="00B660F1" w:rsidRPr="007330E0" w:rsidRDefault="00B660F1" w:rsidP="00B660F1">
      <w:pPr>
        <w:shd w:val="clear" w:color="auto" w:fill="FFFFFF"/>
        <w:spacing w:line="276" w:lineRule="auto"/>
        <w:jc w:val="both"/>
        <w:rPr>
          <w:rFonts w:ascii="Garamond" w:hAnsi="Garamond"/>
          <w:iCs/>
          <w:sz w:val="24"/>
          <w:szCs w:val="24"/>
        </w:rPr>
      </w:pPr>
      <w:r w:rsidRPr="007330E0">
        <w:rPr>
          <w:rFonts w:ascii="Garamond" w:hAnsi="Garamond"/>
          <w:b/>
          <w:iCs/>
          <w:sz w:val="24"/>
          <w:szCs w:val="24"/>
        </w:rPr>
        <w:t>2.</w:t>
      </w:r>
      <w:r w:rsidRPr="007330E0">
        <w:rPr>
          <w:rFonts w:ascii="Garamond" w:hAnsi="Garamond"/>
          <w:iCs/>
          <w:sz w:val="24"/>
          <w:szCs w:val="24"/>
        </w:rPr>
        <w:t xml:space="preserve"> Wykonawca zobowiązany jest do przedstawienia w ofercie ceny za poszczególne części/zadania (16 części/zadań) obliczonej z uwzględnieniem wymagań niniejszej </w:t>
      </w:r>
      <w:proofErr w:type="spellStart"/>
      <w:r w:rsidRPr="007330E0">
        <w:rPr>
          <w:rFonts w:ascii="Garamond" w:hAnsi="Garamond"/>
          <w:iCs/>
          <w:sz w:val="24"/>
          <w:szCs w:val="24"/>
        </w:rPr>
        <w:t>siwz</w:t>
      </w:r>
      <w:proofErr w:type="spellEnd"/>
      <w:r w:rsidRPr="007330E0">
        <w:rPr>
          <w:rFonts w:ascii="Garamond" w:hAnsi="Garamond"/>
          <w:iCs/>
          <w:sz w:val="24"/>
          <w:szCs w:val="24"/>
        </w:rPr>
        <w:t>.</w:t>
      </w:r>
    </w:p>
    <w:p w:rsidR="00B660F1" w:rsidRPr="007330E0" w:rsidRDefault="00B660F1" w:rsidP="00B660F1">
      <w:pPr>
        <w:shd w:val="clear" w:color="auto" w:fill="FFFFFF"/>
        <w:spacing w:line="276" w:lineRule="auto"/>
        <w:jc w:val="both"/>
        <w:rPr>
          <w:rFonts w:ascii="Garamond" w:hAnsi="Garamond"/>
          <w:iCs/>
          <w:sz w:val="24"/>
          <w:szCs w:val="24"/>
        </w:rPr>
      </w:pPr>
      <w:r w:rsidRPr="007330E0">
        <w:rPr>
          <w:rFonts w:ascii="Garamond" w:hAnsi="Garamond"/>
          <w:b/>
          <w:iCs/>
          <w:sz w:val="24"/>
          <w:szCs w:val="24"/>
        </w:rPr>
        <w:t>3.</w:t>
      </w:r>
      <w:r>
        <w:rPr>
          <w:rFonts w:ascii="Garamond" w:hAnsi="Garamond"/>
          <w:iCs/>
          <w:sz w:val="24"/>
          <w:szCs w:val="24"/>
        </w:rPr>
        <w:t xml:space="preserve"> </w:t>
      </w:r>
      <w:r w:rsidRPr="005724A0">
        <w:rPr>
          <w:rFonts w:ascii="Garamond" w:hAnsi="Garamond" w:cs="Times New Roman"/>
          <w:spacing w:val="-1"/>
          <w:sz w:val="24"/>
          <w:szCs w:val="24"/>
        </w:rPr>
        <w:t xml:space="preserve">Obowiązującym rodzajem wynagrodzenia jest </w:t>
      </w:r>
      <w:r w:rsidRPr="00984C3F">
        <w:rPr>
          <w:rFonts w:ascii="Garamond" w:hAnsi="Garamond" w:cs="Times New Roman"/>
          <w:b/>
          <w:spacing w:val="-1"/>
          <w:sz w:val="24"/>
          <w:szCs w:val="24"/>
        </w:rPr>
        <w:t>ryczałt</w:t>
      </w:r>
      <w:r w:rsidRPr="005724A0">
        <w:rPr>
          <w:rFonts w:ascii="Garamond" w:hAnsi="Garamond" w:cs="Times New Roman"/>
          <w:spacing w:val="-1"/>
          <w:sz w:val="24"/>
          <w:szCs w:val="24"/>
        </w:rPr>
        <w:t>, którego definicję określa art. 632 KC.</w:t>
      </w:r>
    </w:p>
    <w:p w:rsidR="00B660F1" w:rsidRPr="005724A0" w:rsidRDefault="00B660F1" w:rsidP="00B660F1">
      <w:pPr>
        <w:shd w:val="clear" w:color="auto" w:fill="FFFFFF"/>
        <w:tabs>
          <w:tab w:val="left" w:pos="569"/>
        </w:tabs>
        <w:ind w:right="137"/>
        <w:jc w:val="both"/>
        <w:rPr>
          <w:rFonts w:ascii="Garamond" w:hAnsi="Garamond" w:cs="Times New Roman"/>
          <w:spacing w:val="-15"/>
          <w:sz w:val="24"/>
          <w:szCs w:val="24"/>
        </w:rPr>
      </w:pPr>
      <w:r w:rsidRPr="007330E0">
        <w:rPr>
          <w:rFonts w:ascii="Garamond" w:hAnsi="Garamond" w:cs="Times New Roman"/>
          <w:b/>
          <w:sz w:val="24"/>
          <w:szCs w:val="24"/>
        </w:rPr>
        <w:t>4.</w:t>
      </w:r>
      <w:r>
        <w:rPr>
          <w:rFonts w:ascii="Garamond" w:hAnsi="Garamond" w:cs="Times New Roman"/>
          <w:sz w:val="24"/>
          <w:szCs w:val="24"/>
        </w:rPr>
        <w:t xml:space="preserve"> P</w:t>
      </w:r>
      <w:r w:rsidRPr="005724A0">
        <w:rPr>
          <w:rFonts w:ascii="Garamond" w:hAnsi="Garamond" w:cs="Times New Roman"/>
          <w:spacing w:val="-2"/>
          <w:sz w:val="24"/>
          <w:szCs w:val="24"/>
        </w:rPr>
        <w:t>rzyjmujący zamówienie nie może żądać podwyższenia w/w wynagrodzenia,</w:t>
      </w:r>
    </w:p>
    <w:p w:rsidR="00B660F1" w:rsidRPr="005724A0" w:rsidRDefault="00B660F1" w:rsidP="00B660F1">
      <w:pPr>
        <w:shd w:val="clear" w:color="auto" w:fill="FFFFFF"/>
        <w:tabs>
          <w:tab w:val="left" w:pos="0"/>
        </w:tabs>
        <w:rPr>
          <w:rFonts w:ascii="Garamond" w:hAnsi="Garamond" w:cs="Times New Roman"/>
          <w:spacing w:val="-13"/>
          <w:sz w:val="24"/>
          <w:szCs w:val="24"/>
        </w:rPr>
      </w:pPr>
      <w:r>
        <w:rPr>
          <w:rFonts w:ascii="Garamond" w:hAnsi="Garamond" w:cs="Times New Roman"/>
          <w:b/>
          <w:color w:val="000000"/>
          <w:spacing w:val="3"/>
          <w:sz w:val="24"/>
          <w:szCs w:val="24"/>
        </w:rPr>
        <w:t xml:space="preserve">5. </w:t>
      </w:r>
      <w:r w:rsidRPr="005724A0">
        <w:rPr>
          <w:rFonts w:ascii="Garamond" w:hAnsi="Garamond" w:cs="Times New Roman"/>
          <w:color w:val="000000"/>
          <w:spacing w:val="3"/>
          <w:sz w:val="24"/>
          <w:szCs w:val="24"/>
        </w:rPr>
        <w:t>Cena oferty  musi   obejmować  wszystkie  koszty  związane  z  realizacją przedmiotu zamówienia</w:t>
      </w:r>
      <w:r>
        <w:rPr>
          <w:rFonts w:ascii="Garamond" w:hAnsi="Garamond" w:cs="Times New Roman"/>
          <w:color w:val="000000"/>
          <w:spacing w:val="3"/>
          <w:sz w:val="24"/>
          <w:szCs w:val="24"/>
        </w:rPr>
        <w:t xml:space="preserve">. </w:t>
      </w:r>
      <w:r w:rsidRPr="005724A0">
        <w:rPr>
          <w:rFonts w:ascii="Garamond" w:hAnsi="Garamond" w:cs="Times New Roman"/>
          <w:sz w:val="24"/>
          <w:szCs w:val="24"/>
        </w:rPr>
        <w:t>Cena musi uwzględniać wszystkie wymagania niniejszej SIWZ oraz obejmować wszelkie koszty jakie poniesie Wykonawca z tytułu należytej oraz zgodnej z obowiązującymi przepisami r</w:t>
      </w:r>
      <w:r>
        <w:rPr>
          <w:rFonts w:ascii="Garamond" w:hAnsi="Garamond" w:cs="Times New Roman"/>
          <w:sz w:val="24"/>
          <w:szCs w:val="24"/>
        </w:rPr>
        <w:t xml:space="preserve">ealizacji przedmiotu zamówienia. </w:t>
      </w:r>
    </w:p>
    <w:p w:rsidR="00B660F1" w:rsidRPr="007330E0" w:rsidRDefault="00B660F1" w:rsidP="00B660F1">
      <w:pPr>
        <w:shd w:val="clear" w:color="auto" w:fill="FFFFFF"/>
        <w:tabs>
          <w:tab w:val="left" w:pos="274"/>
        </w:tabs>
        <w:ind w:right="137"/>
        <w:jc w:val="both"/>
        <w:rPr>
          <w:rFonts w:ascii="Garamond" w:hAnsi="Garamond" w:cs="Times New Roman"/>
          <w:sz w:val="24"/>
          <w:szCs w:val="24"/>
        </w:rPr>
      </w:pPr>
      <w:r>
        <w:rPr>
          <w:rFonts w:ascii="Garamond" w:hAnsi="Garamond" w:cs="Times New Roman"/>
          <w:b/>
          <w:sz w:val="24"/>
          <w:szCs w:val="24"/>
        </w:rPr>
        <w:t>6.</w:t>
      </w:r>
      <w:r w:rsidRPr="005724A0">
        <w:rPr>
          <w:rFonts w:ascii="Garamond" w:hAnsi="Garamond" w:cs="Times New Roman"/>
          <w:sz w:val="24"/>
          <w:szCs w:val="24"/>
        </w:rPr>
        <w:t xml:space="preserve">Cena musi być wyrażona w polskich złotych, liczbowo, z dokładnością do dwóch miejsc po przecinku. Cena musi zawierać należny podatek VAT. Prawidłowe ustalenie stawki </w:t>
      </w:r>
      <w:r w:rsidRPr="005724A0">
        <w:rPr>
          <w:rFonts w:ascii="Garamond" w:hAnsi="Garamond" w:cs="Times New Roman"/>
          <w:spacing w:val="-1"/>
          <w:sz w:val="24"/>
          <w:szCs w:val="24"/>
        </w:rPr>
        <w:t xml:space="preserve">należnego podatku VAT należy do obowiązków Wykonawcy, zgodnie z przepisami ustawy o </w:t>
      </w:r>
      <w:r w:rsidRPr="005724A0">
        <w:rPr>
          <w:rFonts w:ascii="Garamond" w:hAnsi="Garamond" w:cs="Times New Roman"/>
          <w:sz w:val="24"/>
          <w:szCs w:val="24"/>
        </w:rPr>
        <w:t xml:space="preserve">podatku od towarów i usług oraz o podatku akcyzowym. </w:t>
      </w:r>
    </w:p>
    <w:p w:rsidR="00B660F1" w:rsidRPr="003D4A6F" w:rsidRDefault="00B660F1" w:rsidP="00B660F1">
      <w:pPr>
        <w:pStyle w:val="Tekstpodstawowy"/>
        <w:ind w:left="284" w:right="-49"/>
        <w:rPr>
          <w:rFonts w:ascii="Garamond" w:hAnsi="Garamond"/>
          <w:b/>
          <w:bCs/>
          <w:szCs w:val="24"/>
          <w:u w:val="single"/>
        </w:rPr>
      </w:pPr>
    </w:p>
    <w:p w:rsidR="00B660F1" w:rsidRPr="003D4A6F" w:rsidRDefault="00B660F1" w:rsidP="00B660F1">
      <w:pPr>
        <w:shd w:val="clear" w:color="auto" w:fill="FFFFFF"/>
        <w:ind w:right="7"/>
        <w:jc w:val="both"/>
        <w:rPr>
          <w:rFonts w:ascii="Garamond" w:hAnsi="Garamond" w:cs="Times New Roman"/>
          <w:b/>
          <w:bCs/>
          <w:sz w:val="24"/>
          <w:szCs w:val="24"/>
        </w:rPr>
      </w:pPr>
      <w:r w:rsidRPr="003D4A6F">
        <w:rPr>
          <w:rFonts w:ascii="Garamond" w:hAnsi="Garamond" w:cs="Times New Roman"/>
          <w:b/>
          <w:bCs/>
          <w:sz w:val="24"/>
          <w:szCs w:val="24"/>
        </w:rPr>
        <w:t>XX</w:t>
      </w:r>
      <w:r>
        <w:rPr>
          <w:rFonts w:ascii="Garamond" w:hAnsi="Garamond" w:cs="Times New Roman"/>
          <w:b/>
          <w:bCs/>
          <w:sz w:val="24"/>
          <w:szCs w:val="24"/>
        </w:rPr>
        <w:t>I</w:t>
      </w:r>
      <w:r w:rsidRPr="003D4A6F">
        <w:rPr>
          <w:rFonts w:ascii="Garamond" w:hAnsi="Garamond" w:cs="Times New Roman"/>
          <w:b/>
          <w:bCs/>
          <w:sz w:val="24"/>
          <w:szCs w:val="24"/>
        </w:rPr>
        <w:t>. OPIS KRYTERIÓW, KTÓRYMI ZAMAWIAJĄCY BĘDZIE SIĘ KIEROWAŁ PRZY WYBORZE OFERTY WRAZ Z PODANIEM ZNACZENIA TYCH KRYTERIÓW</w:t>
      </w:r>
      <w:r>
        <w:rPr>
          <w:rFonts w:ascii="Garamond" w:hAnsi="Garamond" w:cs="Times New Roman"/>
          <w:b/>
          <w:bCs/>
          <w:sz w:val="24"/>
          <w:szCs w:val="24"/>
        </w:rPr>
        <w:t xml:space="preserve"> </w:t>
      </w:r>
      <w:r w:rsidRPr="003D4A6F">
        <w:rPr>
          <w:rFonts w:ascii="Garamond" w:hAnsi="Garamond" w:cs="Times New Roman"/>
          <w:b/>
          <w:bCs/>
          <w:sz w:val="24"/>
          <w:szCs w:val="24"/>
        </w:rPr>
        <w:t>I SPOSOBU OCENY OFERT.</w:t>
      </w:r>
    </w:p>
    <w:p w:rsidR="00B660F1" w:rsidRPr="003D4A6F" w:rsidRDefault="00B660F1" w:rsidP="00B660F1">
      <w:pPr>
        <w:shd w:val="clear" w:color="auto" w:fill="FFFFFF"/>
        <w:ind w:left="353" w:right="7" w:hanging="346"/>
        <w:jc w:val="both"/>
        <w:rPr>
          <w:rFonts w:ascii="Garamond" w:hAnsi="Garamond" w:cs="Times New Roman"/>
          <w:sz w:val="24"/>
          <w:szCs w:val="24"/>
        </w:rPr>
      </w:pPr>
    </w:p>
    <w:p w:rsidR="00B660F1" w:rsidRPr="003D4A6F" w:rsidRDefault="00B660F1" w:rsidP="00B660F1">
      <w:pPr>
        <w:shd w:val="clear" w:color="auto" w:fill="FFFFFF"/>
        <w:tabs>
          <w:tab w:val="left" w:pos="338"/>
        </w:tabs>
        <w:ind w:left="7"/>
        <w:rPr>
          <w:rFonts w:ascii="Garamond" w:hAnsi="Garamond" w:cs="Times New Roman"/>
          <w:sz w:val="24"/>
          <w:szCs w:val="24"/>
        </w:rPr>
      </w:pPr>
      <w:r w:rsidRPr="003D4A6F">
        <w:rPr>
          <w:rFonts w:ascii="Garamond" w:hAnsi="Garamond" w:cs="Times New Roman"/>
          <w:b/>
          <w:bCs/>
          <w:spacing w:val="-15"/>
          <w:sz w:val="24"/>
          <w:szCs w:val="24"/>
        </w:rPr>
        <w:t>1</w:t>
      </w:r>
      <w:r w:rsidRPr="003D4A6F">
        <w:rPr>
          <w:rFonts w:ascii="Garamond" w:hAnsi="Garamond" w:cs="Times New Roman"/>
          <w:spacing w:val="-15"/>
          <w:sz w:val="24"/>
          <w:szCs w:val="24"/>
        </w:rPr>
        <w:t>.</w:t>
      </w:r>
      <w:r w:rsidRPr="003D4A6F">
        <w:rPr>
          <w:rFonts w:ascii="Garamond" w:hAnsi="Garamond" w:cs="Times New Roman"/>
          <w:sz w:val="24"/>
          <w:szCs w:val="24"/>
        </w:rPr>
        <w:tab/>
        <w:t>Zamawiający oceni i porówna jedynie te oferty, które:</w:t>
      </w:r>
    </w:p>
    <w:p w:rsidR="00B660F1" w:rsidRPr="003D4A6F" w:rsidRDefault="00B660F1" w:rsidP="00B660F1">
      <w:pPr>
        <w:numPr>
          <w:ilvl w:val="0"/>
          <w:numId w:val="6"/>
        </w:numPr>
        <w:shd w:val="clear" w:color="auto" w:fill="FFFFFF"/>
        <w:tabs>
          <w:tab w:val="clear" w:pos="964"/>
          <w:tab w:val="left" w:pos="684"/>
          <w:tab w:val="num" w:pos="720"/>
        </w:tabs>
        <w:ind w:left="720" w:hanging="266"/>
        <w:rPr>
          <w:rFonts w:ascii="Garamond" w:hAnsi="Garamond" w:cs="Times New Roman"/>
          <w:spacing w:val="-10"/>
          <w:sz w:val="24"/>
          <w:szCs w:val="24"/>
        </w:rPr>
      </w:pPr>
      <w:r w:rsidRPr="003D4A6F">
        <w:rPr>
          <w:rFonts w:ascii="Garamond" w:hAnsi="Garamond" w:cs="Times New Roman"/>
          <w:sz w:val="24"/>
          <w:szCs w:val="24"/>
        </w:rPr>
        <w:t>zostaną złożone przez Wykonawców nie wykluczonych przez Zamawiającego z niniejszego postępowania;</w:t>
      </w:r>
    </w:p>
    <w:p w:rsidR="00B660F1" w:rsidRPr="003D4A6F" w:rsidRDefault="00B660F1" w:rsidP="00B660F1">
      <w:pPr>
        <w:numPr>
          <w:ilvl w:val="0"/>
          <w:numId w:val="6"/>
        </w:numPr>
        <w:shd w:val="clear" w:color="auto" w:fill="FFFFFF"/>
        <w:tabs>
          <w:tab w:val="left" w:pos="684"/>
        </w:tabs>
        <w:rPr>
          <w:rFonts w:ascii="Garamond" w:hAnsi="Garamond" w:cs="Times New Roman"/>
          <w:spacing w:val="-3"/>
          <w:sz w:val="24"/>
          <w:szCs w:val="24"/>
        </w:rPr>
      </w:pPr>
      <w:r w:rsidRPr="003D4A6F">
        <w:rPr>
          <w:rFonts w:ascii="Garamond" w:hAnsi="Garamond" w:cs="Times New Roman"/>
          <w:sz w:val="24"/>
          <w:szCs w:val="24"/>
        </w:rPr>
        <w:t>nie zostaną odrzucone przez Zamawiającego.</w:t>
      </w:r>
    </w:p>
    <w:p w:rsidR="00B660F1" w:rsidRPr="003D4A6F" w:rsidRDefault="00B660F1" w:rsidP="00B660F1">
      <w:pPr>
        <w:shd w:val="clear" w:color="auto" w:fill="FFFFFF"/>
        <w:tabs>
          <w:tab w:val="left" w:pos="338"/>
        </w:tabs>
        <w:ind w:left="338" w:hanging="331"/>
        <w:rPr>
          <w:rFonts w:ascii="Garamond" w:hAnsi="Garamond" w:cs="Times New Roman"/>
          <w:sz w:val="24"/>
          <w:szCs w:val="24"/>
        </w:rPr>
      </w:pPr>
      <w:r w:rsidRPr="003D4A6F">
        <w:rPr>
          <w:rFonts w:ascii="Garamond" w:hAnsi="Garamond" w:cs="Times New Roman"/>
          <w:b/>
          <w:bCs/>
          <w:spacing w:val="-12"/>
          <w:sz w:val="24"/>
          <w:szCs w:val="24"/>
        </w:rPr>
        <w:t>2.</w:t>
      </w:r>
      <w:r w:rsidRPr="003D4A6F">
        <w:rPr>
          <w:rFonts w:ascii="Garamond" w:hAnsi="Garamond" w:cs="Times New Roman"/>
          <w:sz w:val="24"/>
          <w:szCs w:val="24"/>
        </w:rPr>
        <w:tab/>
        <w:t>Oferty zostaną ocenione przez Zamawiającego w oparciu o kryterium: „Najniższa Cena".</w:t>
      </w:r>
    </w:p>
    <w:p w:rsidR="00B660F1" w:rsidRPr="003D4A6F" w:rsidRDefault="00B660F1" w:rsidP="00B660F1">
      <w:pPr>
        <w:numPr>
          <w:ilvl w:val="0"/>
          <w:numId w:val="7"/>
        </w:numPr>
        <w:shd w:val="clear" w:color="auto" w:fill="FFFFFF"/>
        <w:tabs>
          <w:tab w:val="left" w:pos="338"/>
        </w:tabs>
        <w:rPr>
          <w:rFonts w:ascii="Garamond" w:hAnsi="Garamond" w:cs="Times New Roman"/>
          <w:b/>
          <w:bCs/>
          <w:sz w:val="24"/>
          <w:szCs w:val="24"/>
        </w:rPr>
      </w:pPr>
      <w:r w:rsidRPr="003D4A6F">
        <w:rPr>
          <w:rFonts w:ascii="Garamond" w:hAnsi="Garamond" w:cs="Times New Roman"/>
          <w:sz w:val="24"/>
          <w:szCs w:val="24"/>
        </w:rPr>
        <w:t xml:space="preserve">Znaczenie procentowe kryterium </w:t>
      </w:r>
      <w:r w:rsidRPr="003D4A6F">
        <w:rPr>
          <w:rFonts w:ascii="Garamond" w:hAnsi="Garamond" w:cs="Times New Roman"/>
          <w:b/>
          <w:bCs/>
          <w:sz w:val="24"/>
          <w:szCs w:val="24"/>
        </w:rPr>
        <w:t>„Najniższa Cena" - 100%.</w:t>
      </w:r>
    </w:p>
    <w:p w:rsidR="00B660F1" w:rsidRPr="003D4A6F" w:rsidRDefault="00B660F1" w:rsidP="00B660F1">
      <w:pPr>
        <w:numPr>
          <w:ilvl w:val="0"/>
          <w:numId w:val="7"/>
        </w:numPr>
        <w:shd w:val="clear" w:color="auto" w:fill="FFFFFF"/>
        <w:rPr>
          <w:rFonts w:ascii="Garamond" w:hAnsi="Garamond" w:cs="Times New Roman"/>
          <w:sz w:val="24"/>
          <w:szCs w:val="24"/>
        </w:rPr>
      </w:pPr>
      <w:r w:rsidRPr="003D4A6F">
        <w:rPr>
          <w:rFonts w:ascii="Garamond" w:hAnsi="Garamond" w:cs="Times New Roman"/>
          <w:sz w:val="24"/>
          <w:szCs w:val="24"/>
        </w:rPr>
        <w:t>Porównywaną ceną będzie cena brutto.</w:t>
      </w:r>
    </w:p>
    <w:p w:rsidR="00B660F1" w:rsidRPr="003D4A6F" w:rsidRDefault="00B660F1" w:rsidP="00B660F1">
      <w:pPr>
        <w:shd w:val="clear" w:color="auto" w:fill="FFFFFF"/>
        <w:ind w:left="454"/>
        <w:rPr>
          <w:rFonts w:ascii="Garamond" w:hAnsi="Garamond" w:cs="Times New Roman"/>
          <w:sz w:val="24"/>
          <w:szCs w:val="24"/>
        </w:rPr>
      </w:pPr>
    </w:p>
    <w:p w:rsidR="00B660F1" w:rsidRPr="003D4A6F" w:rsidRDefault="00B660F1" w:rsidP="00B660F1">
      <w:pPr>
        <w:shd w:val="clear" w:color="auto" w:fill="FFFFFF"/>
        <w:tabs>
          <w:tab w:val="left" w:pos="338"/>
        </w:tabs>
        <w:ind w:left="7"/>
        <w:rPr>
          <w:rFonts w:ascii="Garamond" w:hAnsi="Garamond" w:cs="Times New Roman"/>
          <w:sz w:val="24"/>
          <w:szCs w:val="24"/>
        </w:rPr>
      </w:pPr>
      <w:r w:rsidRPr="003D4A6F">
        <w:rPr>
          <w:rFonts w:ascii="Garamond" w:hAnsi="Garamond" w:cs="Times New Roman"/>
          <w:b/>
          <w:bCs/>
          <w:spacing w:val="-11"/>
          <w:sz w:val="24"/>
          <w:szCs w:val="24"/>
        </w:rPr>
        <w:t>3.</w:t>
      </w:r>
      <w:r w:rsidRPr="003D4A6F">
        <w:rPr>
          <w:rFonts w:ascii="Garamond" w:hAnsi="Garamond" w:cs="Times New Roman"/>
          <w:sz w:val="24"/>
          <w:szCs w:val="24"/>
        </w:rPr>
        <w:tab/>
        <w:t>Zasady oceny kryterium "Najniższa Cena" (C).</w:t>
      </w:r>
    </w:p>
    <w:p w:rsidR="00B660F1" w:rsidRPr="003D4A6F" w:rsidRDefault="00B660F1" w:rsidP="00B660F1">
      <w:pPr>
        <w:shd w:val="clear" w:color="auto" w:fill="FFFFFF"/>
        <w:ind w:left="2552" w:right="490" w:hanging="2552"/>
        <w:rPr>
          <w:rFonts w:ascii="Garamond" w:hAnsi="Garamond" w:cs="Times New Roman"/>
          <w:sz w:val="24"/>
          <w:szCs w:val="24"/>
        </w:rPr>
      </w:pPr>
    </w:p>
    <w:p w:rsidR="00B660F1" w:rsidRPr="003D4A6F" w:rsidRDefault="00B660F1" w:rsidP="00B660F1">
      <w:pPr>
        <w:shd w:val="clear" w:color="auto" w:fill="FFFFFF"/>
        <w:rPr>
          <w:rFonts w:ascii="Garamond" w:hAnsi="Garamond" w:cs="Times New Roman"/>
          <w:sz w:val="24"/>
          <w:szCs w:val="24"/>
        </w:rPr>
      </w:pPr>
      <w:r w:rsidRPr="003D4A6F">
        <w:rPr>
          <w:rFonts w:ascii="Garamond" w:hAnsi="Garamond" w:cs="Times New Roman"/>
          <w:b/>
          <w:sz w:val="24"/>
          <w:szCs w:val="24"/>
        </w:rPr>
        <w:t>3.1</w:t>
      </w:r>
      <w:r w:rsidRPr="003D4A6F">
        <w:rPr>
          <w:rFonts w:ascii="Garamond" w:hAnsi="Garamond" w:cs="Times New Roman"/>
          <w:sz w:val="24"/>
          <w:szCs w:val="24"/>
        </w:rPr>
        <w:t xml:space="preserve"> W przypadku kryterium "Najniższa Cena" oferta otrzyma zaokrągloną do dwóch miejsc po przecinku ilość punktów wynikającą z działania:</w:t>
      </w:r>
    </w:p>
    <w:p w:rsidR="00B660F1" w:rsidRPr="003D4A6F" w:rsidRDefault="00B660F1" w:rsidP="00B660F1">
      <w:pPr>
        <w:shd w:val="clear" w:color="auto" w:fill="FFFFFF"/>
        <w:ind w:left="50"/>
        <w:jc w:val="center"/>
        <w:rPr>
          <w:rFonts w:ascii="Garamond" w:hAnsi="Garamond" w:cs="Times New Roman"/>
          <w:sz w:val="24"/>
          <w:szCs w:val="24"/>
          <w:u w:val="single"/>
        </w:rPr>
      </w:pPr>
      <w:r w:rsidRPr="003D4A6F">
        <w:rPr>
          <w:rFonts w:ascii="Garamond" w:hAnsi="Garamond" w:cs="Times New Roman"/>
          <w:i/>
          <w:iCs/>
          <w:sz w:val="24"/>
          <w:szCs w:val="24"/>
          <w:u w:val="single"/>
        </w:rPr>
        <w:t xml:space="preserve">C </w:t>
      </w:r>
      <w:r w:rsidRPr="003D4A6F">
        <w:rPr>
          <w:rFonts w:ascii="Garamond" w:hAnsi="Garamond" w:cs="Times New Roman"/>
          <w:sz w:val="24"/>
          <w:szCs w:val="24"/>
          <w:u w:val="single"/>
        </w:rPr>
        <w:t>min</w:t>
      </w:r>
    </w:p>
    <w:p w:rsidR="00B660F1" w:rsidRPr="003D4A6F" w:rsidRDefault="00B660F1" w:rsidP="00B660F1">
      <w:pPr>
        <w:shd w:val="clear" w:color="auto" w:fill="FFFFFF"/>
        <w:ind w:left="3283"/>
        <w:rPr>
          <w:rFonts w:ascii="Garamond" w:hAnsi="Garamond" w:cs="Times New Roman"/>
          <w:sz w:val="24"/>
          <w:szCs w:val="24"/>
        </w:rPr>
      </w:pPr>
      <w:r w:rsidRPr="003D4A6F">
        <w:rPr>
          <w:rFonts w:ascii="Garamond" w:hAnsi="Garamond" w:cs="Times New Roman"/>
          <w:sz w:val="24"/>
          <w:szCs w:val="24"/>
        </w:rPr>
        <w:t xml:space="preserve">Pi (C) =     </w:t>
      </w:r>
      <w:r w:rsidRPr="003D4A6F">
        <w:rPr>
          <w:rFonts w:ascii="Garamond" w:hAnsi="Garamond" w:cs="Times New Roman"/>
          <w:i/>
          <w:iCs/>
          <w:sz w:val="24"/>
          <w:szCs w:val="24"/>
        </w:rPr>
        <w:t xml:space="preserve">Ci      </w:t>
      </w:r>
      <w:r w:rsidRPr="003D4A6F">
        <w:rPr>
          <w:rFonts w:ascii="Garamond" w:hAnsi="Garamond" w:cs="Times New Roman"/>
          <w:sz w:val="24"/>
          <w:szCs w:val="24"/>
        </w:rPr>
        <w:t>• Max (C)</w:t>
      </w:r>
    </w:p>
    <w:p w:rsidR="00B660F1" w:rsidRPr="003D4A6F" w:rsidRDefault="00B660F1" w:rsidP="00B660F1">
      <w:pPr>
        <w:shd w:val="clear" w:color="auto" w:fill="FFFFFF"/>
        <w:ind w:left="353"/>
        <w:rPr>
          <w:rFonts w:ascii="Garamond" w:hAnsi="Garamond" w:cs="Times New Roman"/>
          <w:sz w:val="24"/>
          <w:szCs w:val="24"/>
        </w:rPr>
      </w:pPr>
      <w:r w:rsidRPr="003D4A6F">
        <w:rPr>
          <w:rFonts w:ascii="Garamond" w:hAnsi="Garamond" w:cs="Times New Roman"/>
          <w:spacing w:val="-1"/>
          <w:sz w:val="24"/>
          <w:szCs w:val="24"/>
        </w:rPr>
        <w:t>gdzie:</w:t>
      </w:r>
    </w:p>
    <w:p w:rsidR="00B660F1" w:rsidRPr="003D4A6F" w:rsidRDefault="00B660F1" w:rsidP="00B660F1">
      <w:pPr>
        <w:rPr>
          <w:rFonts w:ascii="Garamond" w:hAnsi="Garamond" w:cs="Times New Roman"/>
          <w:sz w:val="24"/>
          <w:szCs w:val="24"/>
        </w:rPr>
      </w:pPr>
    </w:p>
    <w:tbl>
      <w:tblPr>
        <w:tblW w:w="0" w:type="auto"/>
        <w:tblLayout w:type="fixed"/>
        <w:tblCellMar>
          <w:left w:w="40" w:type="dxa"/>
          <w:right w:w="40" w:type="dxa"/>
        </w:tblCellMar>
        <w:tblLook w:val="0000"/>
      </w:tblPr>
      <w:tblGrid>
        <w:gridCol w:w="1202"/>
        <w:gridCol w:w="7265"/>
      </w:tblGrid>
      <w:tr w:rsidR="00B660F1" w:rsidRPr="003D4A6F" w:rsidTr="00C4701E">
        <w:trPr>
          <w:trHeight w:hRule="exact" w:val="382"/>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B660F1" w:rsidRPr="003D4A6F" w:rsidRDefault="00B660F1" w:rsidP="00C4701E">
            <w:pPr>
              <w:shd w:val="clear" w:color="auto" w:fill="FFFFFF"/>
              <w:jc w:val="center"/>
              <w:rPr>
                <w:rFonts w:ascii="Garamond" w:hAnsi="Garamond" w:cs="Times New Roman"/>
                <w:sz w:val="24"/>
                <w:szCs w:val="24"/>
              </w:rPr>
            </w:pPr>
            <w:r w:rsidRPr="003D4A6F">
              <w:rPr>
                <w:rFonts w:ascii="Garamond" w:hAnsi="Garamond" w:cs="Times New Roman"/>
                <w:sz w:val="24"/>
                <w:szCs w:val="24"/>
              </w:rPr>
              <w:t>Pi(C)</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B660F1" w:rsidRPr="003D4A6F" w:rsidRDefault="00B660F1" w:rsidP="00C4701E">
            <w:pPr>
              <w:shd w:val="clear" w:color="auto" w:fill="FFFFFF"/>
              <w:rPr>
                <w:rFonts w:ascii="Garamond" w:hAnsi="Garamond" w:cs="Times New Roman"/>
                <w:sz w:val="24"/>
                <w:szCs w:val="24"/>
              </w:rPr>
            </w:pPr>
            <w:r w:rsidRPr="003D4A6F">
              <w:rPr>
                <w:rFonts w:ascii="Garamond" w:hAnsi="Garamond" w:cs="Times New Roman"/>
                <w:sz w:val="24"/>
                <w:szCs w:val="24"/>
              </w:rPr>
              <w:t>ilość punktów, jakie otrzyma oferta "i" za kryterium "Najniższa Cena";</w:t>
            </w:r>
          </w:p>
        </w:tc>
      </w:tr>
      <w:tr w:rsidR="00B660F1" w:rsidRPr="003D4A6F" w:rsidTr="00C4701E">
        <w:trPr>
          <w:trHeight w:hRule="exact" w:val="360"/>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B660F1" w:rsidRPr="003D4A6F" w:rsidRDefault="00B660F1" w:rsidP="00C4701E">
            <w:pPr>
              <w:shd w:val="clear" w:color="auto" w:fill="FFFFFF"/>
              <w:jc w:val="center"/>
              <w:rPr>
                <w:rFonts w:ascii="Garamond" w:hAnsi="Garamond" w:cs="Times New Roman"/>
                <w:sz w:val="24"/>
                <w:szCs w:val="24"/>
              </w:rPr>
            </w:pPr>
            <w:r w:rsidRPr="003D4A6F">
              <w:rPr>
                <w:rFonts w:ascii="Garamond" w:hAnsi="Garamond" w:cs="Times New Roman"/>
                <w:sz w:val="24"/>
                <w:szCs w:val="24"/>
              </w:rPr>
              <w:t>C min</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B660F1" w:rsidRPr="003D4A6F" w:rsidRDefault="00B660F1" w:rsidP="00C4701E">
            <w:pPr>
              <w:shd w:val="clear" w:color="auto" w:fill="FFFFFF"/>
              <w:rPr>
                <w:rFonts w:ascii="Garamond" w:hAnsi="Garamond" w:cs="Times New Roman"/>
                <w:sz w:val="24"/>
                <w:szCs w:val="24"/>
              </w:rPr>
            </w:pPr>
            <w:r w:rsidRPr="003D4A6F">
              <w:rPr>
                <w:rFonts w:ascii="Garamond" w:hAnsi="Garamond" w:cs="Times New Roman"/>
                <w:sz w:val="24"/>
                <w:szCs w:val="24"/>
              </w:rPr>
              <w:t>najniższa cena spośród wszystkich ważnych i nieodrzuconych ofert;</w:t>
            </w:r>
          </w:p>
        </w:tc>
      </w:tr>
      <w:tr w:rsidR="00B660F1" w:rsidRPr="003D4A6F" w:rsidTr="00C4701E">
        <w:trPr>
          <w:trHeight w:hRule="exact" w:val="374"/>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B660F1" w:rsidRPr="003D4A6F" w:rsidRDefault="00B660F1" w:rsidP="00C4701E">
            <w:pPr>
              <w:shd w:val="clear" w:color="auto" w:fill="FFFFFF"/>
              <w:jc w:val="center"/>
              <w:rPr>
                <w:rFonts w:ascii="Garamond" w:hAnsi="Garamond" w:cs="Times New Roman"/>
                <w:sz w:val="24"/>
                <w:szCs w:val="24"/>
              </w:rPr>
            </w:pPr>
            <w:r w:rsidRPr="003D4A6F">
              <w:rPr>
                <w:rFonts w:ascii="Garamond" w:hAnsi="Garamond" w:cs="Times New Roman"/>
                <w:sz w:val="24"/>
                <w:szCs w:val="24"/>
              </w:rPr>
              <w:lastRenderedPageBreak/>
              <w:t>Ci</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B660F1" w:rsidRPr="003D4A6F" w:rsidRDefault="00B660F1" w:rsidP="00C4701E">
            <w:pPr>
              <w:shd w:val="clear" w:color="auto" w:fill="FFFFFF"/>
              <w:rPr>
                <w:rFonts w:ascii="Garamond" w:hAnsi="Garamond" w:cs="Times New Roman"/>
                <w:sz w:val="24"/>
                <w:szCs w:val="24"/>
              </w:rPr>
            </w:pPr>
            <w:r w:rsidRPr="003D4A6F">
              <w:rPr>
                <w:rFonts w:ascii="Garamond" w:hAnsi="Garamond" w:cs="Times New Roman"/>
                <w:sz w:val="24"/>
                <w:szCs w:val="24"/>
              </w:rPr>
              <w:t>cena oferty "i";</w:t>
            </w:r>
          </w:p>
        </w:tc>
      </w:tr>
      <w:tr w:rsidR="00B660F1" w:rsidRPr="003D4A6F" w:rsidTr="00C4701E">
        <w:trPr>
          <w:trHeight w:hRule="exact" w:val="619"/>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B660F1" w:rsidRPr="003D4A6F" w:rsidRDefault="00B660F1" w:rsidP="00C4701E">
            <w:pPr>
              <w:shd w:val="clear" w:color="auto" w:fill="FFFFFF"/>
              <w:jc w:val="center"/>
              <w:rPr>
                <w:rFonts w:ascii="Garamond" w:hAnsi="Garamond" w:cs="Times New Roman"/>
                <w:sz w:val="24"/>
                <w:szCs w:val="24"/>
              </w:rPr>
            </w:pPr>
            <w:r w:rsidRPr="003D4A6F">
              <w:rPr>
                <w:rFonts w:ascii="Garamond" w:hAnsi="Garamond" w:cs="Times New Roman"/>
                <w:sz w:val="24"/>
                <w:szCs w:val="24"/>
              </w:rPr>
              <w:t>Max (C)</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B660F1" w:rsidRPr="003D4A6F" w:rsidRDefault="00B660F1" w:rsidP="00C4701E">
            <w:pPr>
              <w:shd w:val="clear" w:color="auto" w:fill="FFFFFF"/>
              <w:ind w:right="14"/>
              <w:rPr>
                <w:rFonts w:ascii="Garamond" w:hAnsi="Garamond" w:cs="Times New Roman"/>
                <w:sz w:val="24"/>
                <w:szCs w:val="24"/>
              </w:rPr>
            </w:pPr>
            <w:r w:rsidRPr="003D4A6F">
              <w:rPr>
                <w:rFonts w:ascii="Garamond" w:hAnsi="Garamond" w:cs="Times New Roman"/>
                <w:sz w:val="24"/>
                <w:szCs w:val="24"/>
              </w:rPr>
              <w:t>maksymalna   ilość  punktów,  jakie  może  otrzymać  oferta  za   kryterium "Najniższa Cena".</w:t>
            </w:r>
          </w:p>
        </w:tc>
      </w:tr>
    </w:tbl>
    <w:p w:rsidR="00B660F1" w:rsidRPr="003D4A6F" w:rsidRDefault="00B660F1" w:rsidP="00B660F1">
      <w:pPr>
        <w:shd w:val="clear" w:color="auto" w:fill="FFFFFF"/>
        <w:tabs>
          <w:tab w:val="left" w:pos="353"/>
        </w:tabs>
        <w:spacing w:before="120"/>
        <w:ind w:left="17" w:right="130"/>
        <w:jc w:val="both"/>
        <w:rPr>
          <w:rFonts w:ascii="Garamond" w:hAnsi="Garamond" w:cs="Times New Roman"/>
          <w:spacing w:val="-9"/>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Zamawiający udzieli niniejszego zamówienia temu Wykonawcy, który przedstawi najniższą cenę za realizację zamówienia.</w:t>
      </w:r>
    </w:p>
    <w:p w:rsidR="00B660F1" w:rsidRPr="003D4A6F" w:rsidRDefault="00B660F1" w:rsidP="00B660F1">
      <w:pPr>
        <w:shd w:val="clear" w:color="auto" w:fill="FFFFFF"/>
        <w:tabs>
          <w:tab w:val="left" w:pos="353"/>
        </w:tabs>
        <w:ind w:left="15" w:right="115"/>
        <w:jc w:val="both"/>
        <w:rPr>
          <w:rFonts w:ascii="Garamond" w:hAnsi="Garamond" w:cs="Times New Roman"/>
          <w:spacing w:val="-8"/>
          <w:sz w:val="24"/>
          <w:szCs w:val="24"/>
        </w:rPr>
      </w:pPr>
      <w:r w:rsidRPr="003D4A6F">
        <w:rPr>
          <w:rFonts w:ascii="Garamond" w:hAnsi="Garamond" w:cs="Times New Roman"/>
          <w:b/>
          <w:sz w:val="24"/>
          <w:szCs w:val="24"/>
        </w:rPr>
        <w:t>5.</w:t>
      </w:r>
      <w:r w:rsidRPr="003D4A6F">
        <w:rPr>
          <w:rFonts w:ascii="Garamond" w:hAnsi="Garamond" w:cs="Times New Roman"/>
          <w:sz w:val="24"/>
          <w:szCs w:val="24"/>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B660F1" w:rsidRPr="003D4A6F" w:rsidRDefault="00B660F1" w:rsidP="00B660F1">
      <w:pPr>
        <w:shd w:val="clear" w:color="auto" w:fill="FFFFFF"/>
        <w:tabs>
          <w:tab w:val="left" w:pos="353"/>
        </w:tabs>
        <w:ind w:left="15" w:right="115"/>
        <w:jc w:val="both"/>
        <w:rPr>
          <w:rFonts w:ascii="Garamond" w:hAnsi="Garamond" w:cs="Times New Roman"/>
          <w:spacing w:val="-9"/>
          <w:sz w:val="24"/>
          <w:szCs w:val="24"/>
        </w:rPr>
      </w:pPr>
      <w:r w:rsidRPr="003D4A6F">
        <w:rPr>
          <w:rFonts w:ascii="Garamond" w:hAnsi="Garamond" w:cs="Times New Roman"/>
          <w:b/>
          <w:sz w:val="24"/>
          <w:szCs w:val="24"/>
        </w:rPr>
        <w:t>6.</w:t>
      </w:r>
      <w:r w:rsidRPr="003D4A6F">
        <w:rPr>
          <w:rFonts w:ascii="Garamond" w:hAnsi="Garamond" w:cs="Times New Roman"/>
          <w:sz w:val="24"/>
          <w:szCs w:val="24"/>
        </w:rPr>
        <w:t xml:space="preserve"> Wykonawcy, składając oferty dodatkowe, nie mogą zaoferować cen wyższych niż zaoferowane w złożonych ofertach.</w:t>
      </w:r>
    </w:p>
    <w:p w:rsidR="00B660F1" w:rsidRPr="003D4A6F" w:rsidRDefault="00B660F1" w:rsidP="00B660F1">
      <w:pPr>
        <w:shd w:val="clear" w:color="auto" w:fill="FFFFFF"/>
        <w:tabs>
          <w:tab w:val="left" w:pos="353"/>
        </w:tabs>
        <w:ind w:left="15" w:right="115"/>
        <w:jc w:val="both"/>
        <w:rPr>
          <w:rFonts w:ascii="Garamond" w:hAnsi="Garamond" w:cs="Times New Roman"/>
          <w:spacing w:val="-9"/>
          <w:sz w:val="24"/>
          <w:szCs w:val="24"/>
        </w:rPr>
      </w:pPr>
      <w:r w:rsidRPr="003D4A6F">
        <w:rPr>
          <w:rFonts w:ascii="Garamond" w:hAnsi="Garamond" w:cs="Times New Roman"/>
          <w:b/>
          <w:sz w:val="24"/>
          <w:szCs w:val="24"/>
        </w:rPr>
        <w:t>7.</w:t>
      </w:r>
      <w:r w:rsidRPr="003D4A6F">
        <w:rPr>
          <w:rFonts w:ascii="Garamond" w:hAnsi="Garamond" w:cs="Times New Roman"/>
          <w:sz w:val="24"/>
          <w:szCs w:val="24"/>
        </w:rPr>
        <w:t xml:space="preserve"> Zamawiający unieważni postępowanie o udzielenie zamówienia w przypadku, gdy Wykonawcy złożą oferty dodatkowe o takiej samej cenie.</w:t>
      </w:r>
    </w:p>
    <w:p w:rsidR="00B660F1" w:rsidRPr="003D4A6F" w:rsidRDefault="00B660F1" w:rsidP="00B660F1">
      <w:pPr>
        <w:shd w:val="clear" w:color="auto" w:fill="FFFFFF"/>
        <w:tabs>
          <w:tab w:val="left" w:pos="353"/>
        </w:tabs>
        <w:ind w:left="353" w:right="115"/>
        <w:jc w:val="both"/>
        <w:rPr>
          <w:rFonts w:ascii="Garamond" w:hAnsi="Garamond" w:cs="Times New Roman"/>
          <w:spacing w:val="-9"/>
          <w:sz w:val="24"/>
          <w:szCs w:val="24"/>
        </w:rPr>
      </w:pPr>
    </w:p>
    <w:p w:rsidR="00B660F1" w:rsidRPr="00B53A9C" w:rsidRDefault="00B660F1" w:rsidP="00B660F1">
      <w:pPr>
        <w:shd w:val="clear" w:color="auto" w:fill="FFFFFF"/>
        <w:tabs>
          <w:tab w:val="left" w:pos="360"/>
        </w:tabs>
        <w:ind w:left="14"/>
        <w:rPr>
          <w:rFonts w:ascii="Garamond" w:hAnsi="Garamond" w:cs="Times New Roman"/>
          <w:b/>
          <w:bCs/>
          <w:sz w:val="24"/>
          <w:szCs w:val="24"/>
        </w:rPr>
      </w:pPr>
      <w:r w:rsidRPr="003D4A6F">
        <w:rPr>
          <w:rFonts w:ascii="Garamond" w:hAnsi="Garamond" w:cs="Times New Roman"/>
          <w:b/>
          <w:bCs/>
          <w:sz w:val="24"/>
          <w:szCs w:val="24"/>
        </w:rPr>
        <w:t>XX</w:t>
      </w:r>
      <w:r>
        <w:rPr>
          <w:rFonts w:ascii="Garamond" w:hAnsi="Garamond" w:cs="Times New Roman"/>
          <w:b/>
          <w:bCs/>
          <w:sz w:val="24"/>
          <w:szCs w:val="24"/>
        </w:rPr>
        <w:t>I</w:t>
      </w:r>
      <w:r w:rsidRPr="003D4A6F">
        <w:rPr>
          <w:rFonts w:ascii="Garamond" w:hAnsi="Garamond" w:cs="Times New Roman"/>
          <w:b/>
          <w:bCs/>
          <w:sz w:val="24"/>
          <w:szCs w:val="24"/>
        </w:rPr>
        <w:t>I.</w:t>
      </w:r>
      <w:r w:rsidRPr="003D4A6F">
        <w:rPr>
          <w:rFonts w:ascii="Garamond" w:hAnsi="Garamond" w:cs="Times New Roman"/>
          <w:b/>
          <w:bCs/>
          <w:sz w:val="24"/>
          <w:szCs w:val="24"/>
        </w:rPr>
        <w:tab/>
        <w:t>OFERTA Z RAŻĄCO NISKĄ CENĄ.</w:t>
      </w:r>
    </w:p>
    <w:p w:rsidR="00B660F1" w:rsidRPr="003D4A6F" w:rsidRDefault="00B660F1" w:rsidP="00B660F1">
      <w:pPr>
        <w:shd w:val="clear" w:color="auto" w:fill="FFFFFF"/>
        <w:tabs>
          <w:tab w:val="left" w:pos="346"/>
        </w:tabs>
        <w:ind w:left="15" w:right="115"/>
        <w:jc w:val="both"/>
        <w:rPr>
          <w:rFonts w:ascii="Garamond" w:hAnsi="Garamond" w:cs="Times New Roman"/>
          <w:spacing w:val="-15"/>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w celu ustalenia, czy Oferta zawiera rażąco niską cenę w stosunku do przedmiotu zamówienia, zwróci się do Wykonawcy o udzielenie </w:t>
      </w:r>
      <w:r>
        <w:rPr>
          <w:rFonts w:ascii="Garamond" w:hAnsi="Garamond" w:cs="Times New Roman"/>
          <w:sz w:val="24"/>
          <w:szCs w:val="24"/>
        </w:rPr>
        <w:t xml:space="preserve">w określonym terminie wyjaśnień </w:t>
      </w:r>
      <w:r w:rsidRPr="003D4A6F">
        <w:rPr>
          <w:rFonts w:ascii="Garamond" w:hAnsi="Garamond" w:cs="Times New Roman"/>
          <w:sz w:val="24"/>
          <w:szCs w:val="24"/>
        </w:rPr>
        <w:t>dotyczących elementów Oferty mających wpływ na wysokość ceny,</w:t>
      </w:r>
    </w:p>
    <w:p w:rsidR="00B660F1" w:rsidRPr="003D4A6F" w:rsidRDefault="00B660F1" w:rsidP="00B660F1">
      <w:pPr>
        <w:shd w:val="clear" w:color="auto" w:fill="FFFFFF"/>
        <w:tabs>
          <w:tab w:val="left" w:pos="346"/>
        </w:tabs>
        <w:ind w:left="15" w:right="130"/>
        <w:jc w:val="both"/>
        <w:rPr>
          <w:rFonts w:ascii="Garamond" w:hAnsi="Garamond" w:cs="Times New Roman"/>
          <w:spacing w:val="-9"/>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B660F1" w:rsidRPr="003D4A6F" w:rsidRDefault="00B660F1" w:rsidP="00B660F1">
      <w:pPr>
        <w:shd w:val="clear" w:color="auto" w:fill="FFFFFF"/>
        <w:tabs>
          <w:tab w:val="left" w:pos="346"/>
        </w:tabs>
        <w:ind w:left="14"/>
        <w:rPr>
          <w:rFonts w:ascii="Garamond" w:hAnsi="Garamond" w:cs="Times New Roman"/>
          <w:spacing w:val="-12"/>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Zamawiający </w:t>
      </w:r>
      <w:r w:rsidRPr="003D4A6F">
        <w:rPr>
          <w:rFonts w:ascii="Garamond" w:hAnsi="Garamond" w:cs="Times New Roman"/>
          <w:b/>
          <w:bCs/>
          <w:sz w:val="24"/>
          <w:szCs w:val="24"/>
        </w:rPr>
        <w:t xml:space="preserve">odrzuca </w:t>
      </w:r>
      <w:r w:rsidRPr="003D4A6F">
        <w:rPr>
          <w:rFonts w:ascii="Garamond" w:hAnsi="Garamond" w:cs="Times New Roman"/>
          <w:sz w:val="24"/>
          <w:szCs w:val="24"/>
        </w:rPr>
        <w:t>Ofertę:</w:t>
      </w:r>
    </w:p>
    <w:p w:rsidR="00B660F1" w:rsidRPr="003D4A6F" w:rsidRDefault="00B660F1" w:rsidP="00B660F1">
      <w:pPr>
        <w:numPr>
          <w:ilvl w:val="0"/>
          <w:numId w:val="8"/>
        </w:numPr>
        <w:shd w:val="clear" w:color="auto" w:fill="FFFFFF"/>
        <w:tabs>
          <w:tab w:val="left" w:pos="670"/>
        </w:tabs>
        <w:rPr>
          <w:rFonts w:ascii="Garamond" w:hAnsi="Garamond" w:cs="Times New Roman"/>
          <w:spacing w:val="-13"/>
          <w:sz w:val="24"/>
          <w:szCs w:val="24"/>
        </w:rPr>
      </w:pPr>
      <w:r w:rsidRPr="003D4A6F">
        <w:rPr>
          <w:rFonts w:ascii="Garamond" w:hAnsi="Garamond" w:cs="Times New Roman"/>
          <w:sz w:val="24"/>
          <w:szCs w:val="24"/>
        </w:rPr>
        <w:t>Wykonawcy, który nie złożył wyjaśnień lub</w:t>
      </w:r>
    </w:p>
    <w:p w:rsidR="00B660F1" w:rsidRPr="003D4A6F" w:rsidRDefault="00B660F1" w:rsidP="00B660F1">
      <w:pPr>
        <w:numPr>
          <w:ilvl w:val="0"/>
          <w:numId w:val="8"/>
        </w:numPr>
        <w:shd w:val="clear" w:color="auto" w:fill="FFFFFF"/>
        <w:tabs>
          <w:tab w:val="clear" w:pos="964"/>
          <w:tab w:val="left" w:pos="670"/>
          <w:tab w:val="num" w:pos="720"/>
        </w:tabs>
        <w:ind w:left="720" w:hanging="266"/>
        <w:rPr>
          <w:rFonts w:ascii="Garamond" w:hAnsi="Garamond" w:cs="Times New Roman"/>
          <w:spacing w:val="-3"/>
          <w:sz w:val="24"/>
          <w:szCs w:val="24"/>
        </w:rPr>
      </w:pPr>
      <w:r w:rsidRPr="003D4A6F">
        <w:rPr>
          <w:rFonts w:ascii="Garamond" w:hAnsi="Garamond" w:cs="Times New Roman"/>
          <w:sz w:val="24"/>
          <w:szCs w:val="24"/>
        </w:rPr>
        <w:t>jeżeli dokonana ocena wyjaśnień wraz z dostarczonymi dowodami potwierdza, że Oferta zawiera rażąco niską cenę w stosunku do przedmiotu zamówienia.</w:t>
      </w:r>
    </w:p>
    <w:p w:rsidR="00B660F1" w:rsidRPr="003D4A6F" w:rsidRDefault="00B660F1" w:rsidP="00B660F1">
      <w:pPr>
        <w:shd w:val="clear" w:color="auto" w:fill="FFFFFF"/>
        <w:tabs>
          <w:tab w:val="left" w:pos="670"/>
        </w:tabs>
        <w:ind w:left="670"/>
        <w:rPr>
          <w:rFonts w:ascii="Garamond" w:hAnsi="Garamond" w:cs="Times New Roman"/>
          <w:spacing w:val="-3"/>
          <w:sz w:val="24"/>
          <w:szCs w:val="24"/>
        </w:rPr>
      </w:pPr>
    </w:p>
    <w:p w:rsidR="00B660F1" w:rsidRPr="00B53A9C" w:rsidRDefault="00B660F1" w:rsidP="00B660F1">
      <w:pPr>
        <w:shd w:val="clear" w:color="auto" w:fill="FFFFFF"/>
        <w:tabs>
          <w:tab w:val="left" w:pos="360"/>
        </w:tabs>
        <w:ind w:left="14"/>
        <w:rPr>
          <w:rFonts w:ascii="Garamond" w:hAnsi="Garamond" w:cs="Times New Roman"/>
          <w:b/>
          <w:bCs/>
          <w:sz w:val="24"/>
          <w:szCs w:val="24"/>
        </w:rPr>
      </w:pPr>
      <w:r w:rsidRPr="003D4A6F">
        <w:rPr>
          <w:rFonts w:ascii="Garamond" w:hAnsi="Garamond" w:cs="Times New Roman"/>
          <w:b/>
          <w:bCs/>
          <w:sz w:val="24"/>
          <w:szCs w:val="24"/>
        </w:rPr>
        <w:t>XXI</w:t>
      </w:r>
      <w:r>
        <w:rPr>
          <w:rFonts w:ascii="Garamond" w:hAnsi="Garamond" w:cs="Times New Roman"/>
          <w:b/>
          <w:bCs/>
          <w:sz w:val="24"/>
          <w:szCs w:val="24"/>
        </w:rPr>
        <w:t>I</w:t>
      </w:r>
      <w:r w:rsidRPr="003D4A6F">
        <w:rPr>
          <w:rFonts w:ascii="Garamond" w:hAnsi="Garamond" w:cs="Times New Roman"/>
          <w:b/>
          <w:bCs/>
          <w:sz w:val="24"/>
          <w:szCs w:val="24"/>
        </w:rPr>
        <w:t>I.</w:t>
      </w:r>
      <w:r w:rsidRPr="003D4A6F">
        <w:rPr>
          <w:rFonts w:ascii="Garamond" w:hAnsi="Garamond" w:cs="Times New Roman"/>
          <w:b/>
          <w:bCs/>
          <w:sz w:val="24"/>
          <w:szCs w:val="24"/>
        </w:rPr>
        <w:tab/>
        <w:t>UZUPEŁNIENIE OFERTY.</w:t>
      </w:r>
    </w:p>
    <w:p w:rsidR="00B660F1" w:rsidRPr="003D4A6F" w:rsidRDefault="00B660F1" w:rsidP="00B660F1">
      <w:pPr>
        <w:shd w:val="clear" w:color="auto" w:fill="FFFFFF"/>
        <w:ind w:right="115"/>
        <w:jc w:val="both"/>
        <w:rPr>
          <w:rFonts w:ascii="Garamond" w:hAnsi="Garamond" w:cs="Times New Roman"/>
          <w:sz w:val="24"/>
          <w:szCs w:val="24"/>
        </w:rPr>
      </w:pPr>
      <w:r w:rsidRPr="003D4A6F">
        <w:rPr>
          <w:rFonts w:ascii="Garamond" w:hAnsi="Garamond" w:cs="Times New Roman"/>
          <w:sz w:val="24"/>
          <w:szCs w:val="24"/>
        </w:rPr>
        <w:t xml:space="preserve">Stosownie do treści art. 26 ust.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B660F1" w:rsidRPr="003D4A6F" w:rsidRDefault="00B660F1" w:rsidP="00B660F1">
      <w:pPr>
        <w:shd w:val="clear" w:color="auto" w:fill="FFFFFF"/>
        <w:ind w:right="115"/>
        <w:jc w:val="both"/>
        <w:rPr>
          <w:rFonts w:ascii="Garamond" w:hAnsi="Garamond" w:cs="Times New Roman"/>
          <w:sz w:val="24"/>
          <w:szCs w:val="24"/>
        </w:rPr>
      </w:pPr>
    </w:p>
    <w:p w:rsidR="00B660F1" w:rsidRPr="00B53A9C" w:rsidRDefault="00B660F1" w:rsidP="00B660F1">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XXIV</w:t>
      </w:r>
      <w:r w:rsidRPr="003D4A6F">
        <w:rPr>
          <w:rFonts w:ascii="Garamond" w:hAnsi="Garamond" w:cs="Times New Roman"/>
          <w:b/>
          <w:bCs/>
          <w:sz w:val="24"/>
          <w:szCs w:val="24"/>
        </w:rPr>
        <w:t>.</w:t>
      </w:r>
      <w:r w:rsidRPr="003D4A6F">
        <w:rPr>
          <w:rFonts w:ascii="Garamond" w:hAnsi="Garamond" w:cs="Times New Roman"/>
          <w:b/>
          <w:bCs/>
          <w:sz w:val="24"/>
          <w:szCs w:val="24"/>
        </w:rPr>
        <w:tab/>
        <w:t>TRYB OCENY OFERT.</w:t>
      </w:r>
    </w:p>
    <w:p w:rsidR="00B660F1" w:rsidRPr="003D4A6F" w:rsidRDefault="00B660F1" w:rsidP="00B660F1">
      <w:pPr>
        <w:pStyle w:val="Akapitzlist1"/>
        <w:numPr>
          <w:ilvl w:val="0"/>
          <w:numId w:val="3"/>
        </w:numPr>
        <w:shd w:val="clear" w:color="auto" w:fill="FFFFFF"/>
        <w:tabs>
          <w:tab w:val="left" w:pos="338"/>
        </w:tabs>
        <w:rPr>
          <w:rFonts w:ascii="Garamond" w:hAnsi="Garamond" w:cs="Times New Roman"/>
          <w:b/>
          <w:bCs/>
          <w:sz w:val="24"/>
          <w:szCs w:val="24"/>
        </w:rPr>
      </w:pPr>
      <w:r w:rsidRPr="003D4A6F">
        <w:rPr>
          <w:rFonts w:ascii="Garamond" w:hAnsi="Garamond" w:cs="Times New Roman"/>
          <w:b/>
          <w:bCs/>
          <w:sz w:val="24"/>
          <w:szCs w:val="24"/>
        </w:rPr>
        <w:t>Wyjaśnienia treści Ofert i poprawianie oczywistych omyłek.</w:t>
      </w:r>
    </w:p>
    <w:p w:rsidR="00B660F1" w:rsidRPr="003D4A6F" w:rsidRDefault="00B660F1" w:rsidP="00B660F1">
      <w:pPr>
        <w:pStyle w:val="Akapitzlist1"/>
        <w:shd w:val="clear" w:color="auto" w:fill="FFFFFF"/>
        <w:tabs>
          <w:tab w:val="left" w:pos="338"/>
        </w:tabs>
        <w:ind w:left="367"/>
        <w:rPr>
          <w:rFonts w:ascii="Garamond" w:hAnsi="Garamond" w:cs="Times New Roman"/>
          <w:sz w:val="24"/>
          <w:szCs w:val="24"/>
        </w:rPr>
      </w:pPr>
    </w:p>
    <w:p w:rsidR="00B660F1" w:rsidRPr="003D4A6F" w:rsidRDefault="00B660F1" w:rsidP="00B660F1">
      <w:pPr>
        <w:shd w:val="clear" w:color="auto" w:fill="FFFFFF"/>
        <w:tabs>
          <w:tab w:val="left" w:pos="338"/>
        </w:tabs>
        <w:ind w:right="7"/>
        <w:jc w:val="both"/>
        <w:rPr>
          <w:rFonts w:ascii="Garamond" w:hAnsi="Garamond" w:cs="Times New Roman"/>
          <w:b/>
          <w:bCs/>
          <w:spacing w:val="-6"/>
          <w:sz w:val="24"/>
          <w:szCs w:val="24"/>
        </w:rPr>
      </w:pPr>
      <w:r w:rsidRPr="003D4A6F">
        <w:rPr>
          <w:rFonts w:ascii="Garamond" w:hAnsi="Garamond" w:cs="Times New Roman"/>
          <w:b/>
          <w:sz w:val="24"/>
          <w:szCs w:val="24"/>
        </w:rPr>
        <w:t>1.1</w:t>
      </w:r>
      <w:r w:rsidRPr="003D4A6F">
        <w:rPr>
          <w:rFonts w:ascii="Garamond" w:hAnsi="Garamond" w:cs="Times New Roman"/>
          <w:sz w:val="24"/>
          <w:szCs w:val="24"/>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B660F1" w:rsidRPr="003D4A6F" w:rsidRDefault="00B660F1" w:rsidP="00B660F1">
      <w:pPr>
        <w:shd w:val="clear" w:color="auto" w:fill="FFFFFF"/>
        <w:tabs>
          <w:tab w:val="left" w:pos="338"/>
        </w:tabs>
        <w:rPr>
          <w:rFonts w:ascii="Garamond" w:hAnsi="Garamond" w:cs="Times New Roman"/>
          <w:sz w:val="24"/>
          <w:szCs w:val="24"/>
        </w:rPr>
      </w:pPr>
      <w:r w:rsidRPr="003D4A6F">
        <w:rPr>
          <w:rFonts w:ascii="Garamond" w:hAnsi="Garamond" w:cs="Times New Roman"/>
          <w:b/>
          <w:sz w:val="24"/>
          <w:szCs w:val="24"/>
        </w:rPr>
        <w:t>1.2</w:t>
      </w:r>
      <w:r w:rsidRPr="003D4A6F">
        <w:rPr>
          <w:rFonts w:ascii="Garamond" w:hAnsi="Garamond" w:cs="Times New Roman"/>
          <w:sz w:val="24"/>
          <w:szCs w:val="24"/>
        </w:rPr>
        <w:t xml:space="preserve"> Zamawiający poprawia w ofercie:</w:t>
      </w:r>
    </w:p>
    <w:p w:rsidR="00B660F1" w:rsidRPr="003D4A6F" w:rsidRDefault="00B660F1" w:rsidP="00B660F1">
      <w:pPr>
        <w:numPr>
          <w:ilvl w:val="0"/>
          <w:numId w:val="9"/>
        </w:numPr>
        <w:shd w:val="clear" w:color="auto" w:fill="FFFFFF"/>
        <w:tabs>
          <w:tab w:val="clear" w:pos="964"/>
          <w:tab w:val="left" w:pos="338"/>
          <w:tab w:val="num" w:pos="720"/>
        </w:tabs>
        <w:rPr>
          <w:rFonts w:ascii="Garamond" w:hAnsi="Garamond" w:cs="Times New Roman"/>
          <w:sz w:val="24"/>
          <w:szCs w:val="24"/>
        </w:rPr>
      </w:pPr>
      <w:r w:rsidRPr="003D4A6F">
        <w:rPr>
          <w:rFonts w:ascii="Garamond" w:hAnsi="Garamond" w:cs="Times New Roman"/>
          <w:sz w:val="24"/>
          <w:szCs w:val="24"/>
        </w:rPr>
        <w:t>oczywiste omyłki pisarskie,</w:t>
      </w:r>
    </w:p>
    <w:p w:rsidR="00B660F1" w:rsidRPr="003D4A6F" w:rsidRDefault="00B660F1" w:rsidP="00B660F1">
      <w:pPr>
        <w:numPr>
          <w:ilvl w:val="0"/>
          <w:numId w:val="9"/>
        </w:numPr>
        <w:shd w:val="clear" w:color="auto" w:fill="FFFFFF"/>
        <w:tabs>
          <w:tab w:val="clear" w:pos="964"/>
          <w:tab w:val="left" w:pos="684"/>
          <w:tab w:val="num" w:pos="720"/>
        </w:tabs>
        <w:ind w:left="720" w:hanging="266"/>
        <w:rPr>
          <w:rFonts w:ascii="Garamond" w:hAnsi="Garamond" w:cs="Times New Roman"/>
          <w:spacing w:val="-10"/>
          <w:sz w:val="24"/>
          <w:szCs w:val="24"/>
        </w:rPr>
      </w:pPr>
      <w:r w:rsidRPr="003D4A6F">
        <w:rPr>
          <w:rFonts w:ascii="Garamond" w:hAnsi="Garamond" w:cs="Times New Roman"/>
          <w:sz w:val="24"/>
          <w:szCs w:val="24"/>
        </w:rPr>
        <w:t>oczywiste   omyłki   rachunkowe,   z   uwzględnieniem   konsekwencji   rachunkowych dokonanych poprawek,</w:t>
      </w:r>
    </w:p>
    <w:p w:rsidR="00B660F1" w:rsidRPr="003D4A6F" w:rsidRDefault="00B660F1" w:rsidP="00B660F1">
      <w:pPr>
        <w:numPr>
          <w:ilvl w:val="0"/>
          <w:numId w:val="9"/>
        </w:numPr>
        <w:shd w:val="clear" w:color="auto" w:fill="FFFFFF"/>
        <w:tabs>
          <w:tab w:val="clear" w:pos="964"/>
          <w:tab w:val="left" w:pos="684"/>
          <w:tab w:val="num" w:pos="720"/>
        </w:tabs>
        <w:ind w:left="720" w:hanging="266"/>
        <w:rPr>
          <w:rFonts w:ascii="Garamond" w:hAnsi="Garamond" w:cs="Times New Roman"/>
          <w:spacing w:val="-5"/>
          <w:sz w:val="24"/>
          <w:szCs w:val="24"/>
        </w:rPr>
      </w:pPr>
      <w:r w:rsidRPr="003D4A6F">
        <w:rPr>
          <w:rFonts w:ascii="Garamond" w:hAnsi="Garamond" w:cs="Times New Roman"/>
          <w:sz w:val="24"/>
          <w:szCs w:val="24"/>
        </w:rPr>
        <w:lastRenderedPageBreak/>
        <w:t>inne omyłki polegające na niezgodności oferty ze specyfikacją istotnych warunków zamówienia, niepowodujące istotnych zmian w treści oferty,</w:t>
      </w:r>
    </w:p>
    <w:p w:rsidR="00B660F1" w:rsidRPr="003D4A6F" w:rsidRDefault="00B660F1" w:rsidP="00B660F1">
      <w:pPr>
        <w:shd w:val="clear" w:color="auto" w:fill="FFFFFF"/>
        <w:rPr>
          <w:rFonts w:ascii="Garamond" w:hAnsi="Garamond" w:cs="Times New Roman"/>
          <w:sz w:val="24"/>
          <w:szCs w:val="24"/>
        </w:rPr>
      </w:pPr>
      <w:r w:rsidRPr="003D4A6F">
        <w:rPr>
          <w:rFonts w:ascii="Garamond" w:hAnsi="Garamond" w:cs="Times New Roman"/>
          <w:sz w:val="24"/>
          <w:szCs w:val="24"/>
        </w:rPr>
        <w:t xml:space="preserve"> niezwłocznie zawiadamiając o tym wykonawcę, którego oferta została poprawiona.</w:t>
      </w:r>
    </w:p>
    <w:p w:rsidR="00B660F1" w:rsidRPr="003D4A6F" w:rsidRDefault="00B660F1" w:rsidP="00B660F1">
      <w:pPr>
        <w:shd w:val="clear" w:color="auto" w:fill="FFFFFF"/>
        <w:rPr>
          <w:rFonts w:ascii="Garamond" w:hAnsi="Garamond" w:cs="Times New Roman"/>
          <w:sz w:val="24"/>
          <w:szCs w:val="24"/>
        </w:rPr>
      </w:pPr>
    </w:p>
    <w:p w:rsidR="00B660F1" w:rsidRPr="00B53A9C" w:rsidRDefault="00B660F1" w:rsidP="00B660F1">
      <w:pPr>
        <w:pStyle w:val="Akapitzlist1"/>
        <w:numPr>
          <w:ilvl w:val="0"/>
          <w:numId w:val="3"/>
        </w:numPr>
        <w:shd w:val="clear" w:color="auto" w:fill="FFFFFF"/>
        <w:tabs>
          <w:tab w:val="left" w:pos="338"/>
        </w:tabs>
        <w:rPr>
          <w:rFonts w:ascii="Garamond" w:hAnsi="Garamond" w:cs="Times New Roman"/>
          <w:b/>
          <w:bCs/>
          <w:sz w:val="24"/>
          <w:szCs w:val="24"/>
        </w:rPr>
      </w:pPr>
      <w:r w:rsidRPr="003D4A6F">
        <w:rPr>
          <w:rFonts w:ascii="Garamond" w:hAnsi="Garamond" w:cs="Times New Roman"/>
          <w:b/>
          <w:bCs/>
          <w:sz w:val="24"/>
          <w:szCs w:val="24"/>
        </w:rPr>
        <w:t>Sposób oceny zgodności Oferty z treścią niniejszej SIWZ.</w:t>
      </w:r>
    </w:p>
    <w:p w:rsidR="00B660F1" w:rsidRPr="003D4A6F" w:rsidRDefault="00B660F1" w:rsidP="00B660F1">
      <w:pPr>
        <w:shd w:val="clear" w:color="auto" w:fill="FFFFFF"/>
        <w:ind w:left="7" w:right="7"/>
        <w:jc w:val="both"/>
        <w:rPr>
          <w:rFonts w:ascii="Garamond" w:hAnsi="Garamond" w:cs="Times New Roman"/>
          <w:sz w:val="24"/>
          <w:szCs w:val="24"/>
        </w:rPr>
      </w:pPr>
      <w:r w:rsidRPr="003D4A6F">
        <w:rPr>
          <w:rFonts w:ascii="Garamond" w:hAnsi="Garamond" w:cs="Times New Roman"/>
          <w:sz w:val="24"/>
          <w:szCs w:val="24"/>
        </w:rPr>
        <w:t xml:space="preserve">Ocena zgodności Oferty z treścią SIWZ przeprowadzona zostanie wyłącznie na podstawie analizy dokumentów lub oświadczeń, jakie Wykonawca zawarł w swej ofercie z zastrzeżeniem treści art. 26 ust.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B660F1" w:rsidRPr="003D4A6F" w:rsidRDefault="00B660F1" w:rsidP="00B660F1">
      <w:pPr>
        <w:shd w:val="clear" w:color="auto" w:fill="FFFFFF"/>
        <w:ind w:left="7" w:right="7"/>
        <w:jc w:val="both"/>
        <w:rPr>
          <w:rFonts w:ascii="Garamond" w:hAnsi="Garamond" w:cs="Times New Roman"/>
          <w:sz w:val="24"/>
          <w:szCs w:val="24"/>
        </w:rPr>
      </w:pPr>
    </w:p>
    <w:p w:rsidR="00B660F1" w:rsidRPr="00B53A9C" w:rsidRDefault="00B660F1" w:rsidP="00B660F1">
      <w:pPr>
        <w:pStyle w:val="Akapitzlist1"/>
        <w:numPr>
          <w:ilvl w:val="0"/>
          <w:numId w:val="3"/>
        </w:numPr>
        <w:shd w:val="clear" w:color="auto" w:fill="FFFFFF"/>
        <w:tabs>
          <w:tab w:val="left" w:pos="338"/>
        </w:tabs>
        <w:rPr>
          <w:rFonts w:ascii="Garamond" w:hAnsi="Garamond" w:cs="Times New Roman"/>
          <w:b/>
          <w:bCs/>
          <w:sz w:val="24"/>
          <w:szCs w:val="24"/>
        </w:rPr>
      </w:pPr>
      <w:r w:rsidRPr="003D4A6F">
        <w:rPr>
          <w:rFonts w:ascii="Garamond" w:hAnsi="Garamond" w:cs="Times New Roman"/>
          <w:b/>
          <w:bCs/>
          <w:sz w:val="24"/>
          <w:szCs w:val="24"/>
        </w:rPr>
        <w:t>Sprawdzanie wiarygodności Ofert.</w:t>
      </w:r>
    </w:p>
    <w:p w:rsidR="00B660F1" w:rsidRPr="003D4A6F" w:rsidRDefault="00B660F1" w:rsidP="00B660F1">
      <w:pPr>
        <w:shd w:val="clear" w:color="auto" w:fill="FFFFFF"/>
        <w:tabs>
          <w:tab w:val="left" w:pos="353"/>
        </w:tabs>
        <w:ind w:left="7" w:right="14"/>
        <w:jc w:val="both"/>
        <w:rPr>
          <w:rFonts w:ascii="Garamond" w:hAnsi="Garamond" w:cs="Times New Roman"/>
          <w:spacing w:val="-13"/>
          <w:sz w:val="24"/>
          <w:szCs w:val="24"/>
        </w:rPr>
      </w:pPr>
      <w:r w:rsidRPr="003D4A6F">
        <w:rPr>
          <w:rFonts w:ascii="Garamond" w:hAnsi="Garamond" w:cs="Times New Roman"/>
          <w:b/>
          <w:sz w:val="24"/>
          <w:szCs w:val="24"/>
        </w:rPr>
        <w:t>3.1</w:t>
      </w:r>
      <w:r w:rsidRPr="003D4A6F">
        <w:rPr>
          <w:rFonts w:ascii="Garamond" w:hAnsi="Garamond" w:cs="Times New Roman"/>
          <w:sz w:val="24"/>
          <w:szCs w:val="24"/>
        </w:rPr>
        <w:t xml:space="preserve"> Zamawiający zastrzega sobie prawo sprawdzania w toku oceny Oferty wiarygodności przedstawionych przez Wykonawców dokumentów, oświadczeń, wykazów, danych i informacji.</w:t>
      </w:r>
    </w:p>
    <w:p w:rsidR="00B660F1" w:rsidRPr="003D4A6F" w:rsidRDefault="00B660F1" w:rsidP="00B660F1">
      <w:pPr>
        <w:shd w:val="clear" w:color="auto" w:fill="FFFFFF"/>
        <w:tabs>
          <w:tab w:val="left" w:pos="353"/>
        </w:tabs>
        <w:ind w:left="7"/>
        <w:jc w:val="both"/>
        <w:rPr>
          <w:rFonts w:ascii="Garamond" w:hAnsi="Garamond" w:cs="Times New Roman"/>
          <w:spacing w:val="-3"/>
          <w:sz w:val="24"/>
          <w:szCs w:val="24"/>
        </w:rPr>
      </w:pPr>
      <w:r w:rsidRPr="003D4A6F">
        <w:rPr>
          <w:rFonts w:ascii="Garamond" w:hAnsi="Garamond" w:cs="Times New Roman"/>
          <w:b/>
          <w:sz w:val="24"/>
          <w:szCs w:val="24"/>
        </w:rPr>
        <w:t>3.2</w:t>
      </w:r>
      <w:r w:rsidRPr="003D4A6F">
        <w:rPr>
          <w:rFonts w:ascii="Garamond" w:hAnsi="Garamond" w:cs="Times New Roman"/>
          <w:sz w:val="24"/>
          <w:szCs w:val="24"/>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B660F1" w:rsidRPr="003D4A6F" w:rsidRDefault="00B660F1" w:rsidP="00B660F1">
      <w:pPr>
        <w:shd w:val="clear" w:color="auto" w:fill="FFFFFF"/>
        <w:tabs>
          <w:tab w:val="left" w:pos="353"/>
        </w:tabs>
        <w:ind w:left="7"/>
        <w:jc w:val="both"/>
        <w:rPr>
          <w:rFonts w:ascii="Garamond" w:hAnsi="Garamond" w:cs="Times New Roman"/>
          <w:spacing w:val="-2"/>
          <w:sz w:val="24"/>
          <w:szCs w:val="24"/>
        </w:rPr>
      </w:pPr>
      <w:r w:rsidRPr="003D4A6F">
        <w:rPr>
          <w:rFonts w:ascii="Garamond" w:hAnsi="Garamond" w:cs="Times New Roman"/>
          <w:b/>
          <w:sz w:val="24"/>
          <w:szCs w:val="24"/>
        </w:rPr>
        <w:t>3.3</w:t>
      </w:r>
      <w:r w:rsidRPr="003D4A6F">
        <w:rPr>
          <w:rFonts w:ascii="Garamond" w:hAnsi="Garamond" w:cs="Times New Roman"/>
          <w:sz w:val="24"/>
          <w:szCs w:val="24"/>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xml:space="preserve"> 2)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niezależnie od innych skutków przewidzianych prawem.</w:t>
      </w:r>
    </w:p>
    <w:p w:rsidR="00B660F1" w:rsidRPr="003D4A6F" w:rsidRDefault="00B660F1" w:rsidP="00B660F1">
      <w:pPr>
        <w:shd w:val="clear" w:color="auto" w:fill="FFFFFF"/>
        <w:tabs>
          <w:tab w:val="left" w:pos="353"/>
        </w:tabs>
        <w:ind w:left="353"/>
        <w:jc w:val="both"/>
        <w:rPr>
          <w:rFonts w:ascii="Garamond" w:hAnsi="Garamond" w:cs="Times New Roman"/>
          <w:spacing w:val="-2"/>
          <w:sz w:val="24"/>
          <w:szCs w:val="24"/>
        </w:rPr>
      </w:pPr>
    </w:p>
    <w:p w:rsidR="00B660F1" w:rsidRPr="00B53A9C" w:rsidRDefault="00B660F1" w:rsidP="00B660F1">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w:t>
      </w:r>
      <w:r w:rsidRPr="003D4A6F">
        <w:rPr>
          <w:rFonts w:ascii="Garamond" w:hAnsi="Garamond" w:cs="Times New Roman"/>
          <w:b/>
          <w:bCs/>
          <w:sz w:val="24"/>
          <w:szCs w:val="24"/>
        </w:rPr>
        <w:t>V.</w:t>
      </w:r>
      <w:r w:rsidRPr="003D4A6F">
        <w:rPr>
          <w:rFonts w:ascii="Garamond" w:hAnsi="Garamond" w:cs="Times New Roman"/>
          <w:b/>
          <w:bCs/>
          <w:sz w:val="24"/>
          <w:szCs w:val="24"/>
        </w:rPr>
        <w:tab/>
        <w:t>WYKLUCZENIE WYKONAWCY.</w:t>
      </w:r>
    </w:p>
    <w:p w:rsidR="00B660F1" w:rsidRPr="003D4A6F" w:rsidRDefault="00B660F1" w:rsidP="00B660F1">
      <w:pPr>
        <w:shd w:val="clear" w:color="auto" w:fill="FFFFFF"/>
        <w:tabs>
          <w:tab w:val="left" w:pos="346"/>
        </w:tabs>
        <w:ind w:right="7"/>
        <w:jc w:val="both"/>
        <w:rPr>
          <w:rFonts w:ascii="Garamond" w:hAnsi="Garamond" w:cs="Times New Roman"/>
          <w:spacing w:val="-11"/>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wykluczy Wykonawców z postępowania o udzielenie niniejszego zamówienia stosownie do treści art. 24 ust. 1, 1a i 2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B660F1" w:rsidRPr="003D4A6F" w:rsidRDefault="00B660F1" w:rsidP="00B660F1">
      <w:pPr>
        <w:shd w:val="clear" w:color="auto" w:fill="FFFFFF"/>
        <w:tabs>
          <w:tab w:val="left" w:pos="346"/>
        </w:tabs>
        <w:ind w:right="14"/>
        <w:jc w:val="both"/>
        <w:rPr>
          <w:rFonts w:ascii="Garamond" w:hAnsi="Garamond" w:cs="Times New Roman"/>
          <w:spacing w:val="-2"/>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Zamawiający zawiadomi równocześnie Wykonawców, którzy zostali wykluczeni z niniejszego postępowania, podając uzasadnienie faktyczne i prawne, z zastrzeżeniem art. 92 ust. 1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xml:space="preserve">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Ofertę Wykonawcy wykluczonego uznaje się za odrzuconą.</w:t>
      </w:r>
    </w:p>
    <w:p w:rsidR="00B660F1" w:rsidRPr="003D4A6F" w:rsidRDefault="00B660F1" w:rsidP="00B660F1">
      <w:pPr>
        <w:shd w:val="clear" w:color="auto" w:fill="FFFFFF"/>
        <w:tabs>
          <w:tab w:val="left" w:pos="346"/>
        </w:tabs>
        <w:ind w:right="7"/>
        <w:jc w:val="both"/>
        <w:rPr>
          <w:rFonts w:ascii="Garamond" w:hAnsi="Garamond" w:cs="Times New Roman"/>
          <w:spacing w:val="-11"/>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B660F1" w:rsidRPr="003D4A6F" w:rsidRDefault="00B660F1" w:rsidP="00B660F1">
      <w:pPr>
        <w:shd w:val="clear" w:color="auto" w:fill="FFFFFF"/>
        <w:tabs>
          <w:tab w:val="left" w:pos="346"/>
        </w:tabs>
        <w:ind w:right="7"/>
        <w:jc w:val="both"/>
        <w:rPr>
          <w:rFonts w:ascii="Garamond" w:hAnsi="Garamond" w:cs="Times New Roman"/>
          <w:sz w:val="24"/>
          <w:szCs w:val="24"/>
        </w:rPr>
      </w:pPr>
      <w:r w:rsidRPr="003D4A6F">
        <w:rPr>
          <w:rFonts w:ascii="Garamond" w:hAnsi="Garamond" w:cs="Times New Roman"/>
          <w:sz w:val="24"/>
          <w:szCs w:val="24"/>
        </w:rPr>
        <w:t>Powyższą informację Zamawiający zamieszcza na stronie internetowej oraz w miejscu publicznie dostępnym w swojej siedzibie.</w:t>
      </w:r>
    </w:p>
    <w:p w:rsidR="00B660F1" w:rsidRPr="003D4A6F" w:rsidRDefault="00B660F1" w:rsidP="00B660F1">
      <w:pPr>
        <w:shd w:val="clear" w:color="auto" w:fill="FFFFFF"/>
        <w:tabs>
          <w:tab w:val="left" w:pos="346"/>
        </w:tabs>
        <w:ind w:left="346" w:right="7"/>
        <w:jc w:val="both"/>
        <w:rPr>
          <w:rFonts w:ascii="Garamond" w:hAnsi="Garamond" w:cs="Times New Roman"/>
          <w:spacing w:val="-11"/>
          <w:sz w:val="24"/>
          <w:szCs w:val="24"/>
        </w:rPr>
      </w:pPr>
    </w:p>
    <w:p w:rsidR="00B660F1" w:rsidRPr="003D4A6F" w:rsidRDefault="00B660F1" w:rsidP="00B660F1">
      <w:pPr>
        <w:shd w:val="clear" w:color="auto" w:fill="FFFFFF"/>
        <w:tabs>
          <w:tab w:val="left" w:pos="338"/>
        </w:tabs>
        <w:rPr>
          <w:rFonts w:ascii="Garamond" w:hAnsi="Garamond" w:cs="Times New Roman"/>
          <w:b/>
          <w:bCs/>
          <w:sz w:val="24"/>
          <w:szCs w:val="24"/>
        </w:rPr>
      </w:pPr>
      <w:r w:rsidRPr="003D4A6F">
        <w:rPr>
          <w:rFonts w:ascii="Garamond" w:hAnsi="Garamond" w:cs="Times New Roman"/>
          <w:b/>
          <w:bCs/>
          <w:sz w:val="24"/>
          <w:szCs w:val="24"/>
        </w:rPr>
        <w:t>XXV</w:t>
      </w:r>
      <w:r>
        <w:rPr>
          <w:rFonts w:ascii="Garamond" w:hAnsi="Garamond" w:cs="Times New Roman"/>
          <w:b/>
          <w:bCs/>
          <w:sz w:val="24"/>
          <w:szCs w:val="24"/>
        </w:rPr>
        <w:t>I</w:t>
      </w:r>
      <w:r w:rsidRPr="003D4A6F">
        <w:rPr>
          <w:rFonts w:ascii="Garamond" w:hAnsi="Garamond" w:cs="Times New Roman"/>
          <w:b/>
          <w:bCs/>
          <w:sz w:val="24"/>
          <w:szCs w:val="24"/>
        </w:rPr>
        <w:t>.</w:t>
      </w:r>
      <w:r w:rsidRPr="003D4A6F">
        <w:rPr>
          <w:rFonts w:ascii="Garamond" w:hAnsi="Garamond" w:cs="Times New Roman"/>
          <w:b/>
          <w:bCs/>
          <w:sz w:val="24"/>
          <w:szCs w:val="24"/>
        </w:rPr>
        <w:tab/>
        <w:t>ODRZUCENIE OFERTY</w:t>
      </w:r>
    </w:p>
    <w:p w:rsidR="00B660F1" w:rsidRPr="003D4A6F" w:rsidRDefault="00B660F1" w:rsidP="00B660F1">
      <w:pPr>
        <w:shd w:val="clear" w:color="auto" w:fill="FFFFFF"/>
        <w:tabs>
          <w:tab w:val="left" w:pos="338"/>
        </w:tabs>
        <w:rPr>
          <w:rFonts w:ascii="Garamond" w:hAnsi="Garamond" w:cs="Times New Roman"/>
          <w:sz w:val="24"/>
          <w:szCs w:val="24"/>
        </w:rPr>
      </w:pPr>
    </w:p>
    <w:p w:rsidR="00B660F1" w:rsidRPr="003D4A6F" w:rsidRDefault="00B660F1" w:rsidP="00B660F1">
      <w:pPr>
        <w:shd w:val="clear" w:color="auto" w:fill="FFFFFF"/>
        <w:ind w:left="353" w:right="14" w:hanging="331"/>
        <w:jc w:val="both"/>
        <w:rPr>
          <w:rFonts w:ascii="Garamond" w:hAnsi="Garamond" w:cs="Times New Roman"/>
          <w:sz w:val="24"/>
          <w:szCs w:val="24"/>
        </w:rPr>
      </w:pPr>
      <w:r w:rsidRPr="003D4A6F">
        <w:rPr>
          <w:rFonts w:ascii="Garamond" w:hAnsi="Garamond" w:cs="Times New Roman"/>
          <w:b/>
          <w:bCs/>
          <w:sz w:val="24"/>
          <w:szCs w:val="24"/>
        </w:rPr>
        <w:t>1</w:t>
      </w:r>
      <w:r w:rsidRPr="003D4A6F">
        <w:rPr>
          <w:rFonts w:ascii="Garamond" w:hAnsi="Garamond" w:cs="Times New Roman"/>
          <w:sz w:val="24"/>
          <w:szCs w:val="24"/>
        </w:rPr>
        <w:t xml:space="preserve">. Zamawiający odrzuci Ofertę w przypadkach określonych w art. 89 ust. 1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xml:space="preserve">. oraz art. 90 ust.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B660F1" w:rsidRPr="00E367A7" w:rsidRDefault="00B660F1" w:rsidP="00B660F1">
      <w:pPr>
        <w:shd w:val="clear" w:color="auto" w:fill="FFFFFF"/>
        <w:ind w:left="180" w:right="22" w:hanging="173"/>
        <w:jc w:val="both"/>
        <w:rPr>
          <w:rFonts w:ascii="Garamond" w:hAnsi="Garamond" w:cs="Times New Roman"/>
          <w:sz w:val="24"/>
          <w:szCs w:val="24"/>
        </w:rPr>
      </w:pPr>
      <w:r w:rsidRPr="00E367A7">
        <w:rPr>
          <w:rFonts w:ascii="Garamond" w:hAnsi="Garamond" w:cs="Times New Roman"/>
          <w:b/>
          <w:bCs/>
          <w:sz w:val="24"/>
          <w:szCs w:val="24"/>
        </w:rPr>
        <w:t>2.</w:t>
      </w:r>
      <w:r w:rsidRPr="00E367A7">
        <w:rPr>
          <w:rFonts w:ascii="Garamond" w:hAnsi="Garamond" w:cs="Times New Roman"/>
          <w:sz w:val="24"/>
          <w:szCs w:val="24"/>
        </w:rPr>
        <w:t xml:space="preserve"> Niezwłocznie po wyborze najkorzystniejszej Oferty Zamawiający zawiadamia Wykonawców, którzy złożyli Oferty o odrzuceniu Ofert, podając uzasadnienie faktyczne i prawne.</w:t>
      </w:r>
    </w:p>
    <w:p w:rsidR="00B660F1" w:rsidRPr="00F229E6" w:rsidRDefault="00B660F1" w:rsidP="00B660F1">
      <w:pPr>
        <w:shd w:val="clear" w:color="auto" w:fill="FFFFFF"/>
        <w:ind w:left="353" w:right="22" w:hanging="346"/>
        <w:jc w:val="both"/>
        <w:rPr>
          <w:rFonts w:ascii="Garamond" w:hAnsi="Garamond" w:cs="Times New Roman"/>
          <w:color w:val="FF0000"/>
          <w:sz w:val="24"/>
          <w:szCs w:val="24"/>
        </w:rPr>
      </w:pPr>
    </w:p>
    <w:p w:rsidR="00B660F1" w:rsidRPr="003D4A6F" w:rsidRDefault="00B660F1" w:rsidP="00B660F1">
      <w:pPr>
        <w:shd w:val="clear" w:color="auto" w:fill="FFFFFF"/>
        <w:tabs>
          <w:tab w:val="left" w:pos="346"/>
        </w:tabs>
        <w:ind w:left="7"/>
        <w:rPr>
          <w:rFonts w:ascii="Garamond" w:hAnsi="Garamond" w:cs="Times New Roman"/>
          <w:b/>
          <w:bCs/>
          <w:sz w:val="24"/>
          <w:szCs w:val="24"/>
        </w:rPr>
      </w:pPr>
      <w:r w:rsidRPr="003D4A6F">
        <w:rPr>
          <w:rFonts w:ascii="Garamond" w:hAnsi="Garamond" w:cs="Times New Roman"/>
          <w:b/>
          <w:bCs/>
          <w:sz w:val="24"/>
          <w:szCs w:val="24"/>
        </w:rPr>
        <w:t>XXVI</w:t>
      </w:r>
      <w:r>
        <w:rPr>
          <w:rFonts w:ascii="Garamond" w:hAnsi="Garamond" w:cs="Times New Roman"/>
          <w:b/>
          <w:bCs/>
          <w:sz w:val="24"/>
          <w:szCs w:val="24"/>
        </w:rPr>
        <w:t>I</w:t>
      </w:r>
      <w:r w:rsidRPr="003D4A6F">
        <w:rPr>
          <w:rFonts w:ascii="Garamond" w:hAnsi="Garamond" w:cs="Times New Roman"/>
          <w:b/>
          <w:bCs/>
          <w:sz w:val="24"/>
          <w:szCs w:val="24"/>
        </w:rPr>
        <w:t>.  WYBÓR OFERTY I ZAWIADOMIENIE O WYNIKU POSTĘPOWANIA</w:t>
      </w:r>
    </w:p>
    <w:p w:rsidR="00B660F1" w:rsidRPr="003D4A6F" w:rsidRDefault="00B660F1" w:rsidP="00B660F1">
      <w:pPr>
        <w:shd w:val="clear" w:color="auto" w:fill="FFFFFF"/>
        <w:tabs>
          <w:tab w:val="left" w:pos="346"/>
        </w:tabs>
        <w:ind w:left="7"/>
        <w:rPr>
          <w:rFonts w:ascii="Garamond" w:hAnsi="Garamond" w:cs="Times New Roman"/>
          <w:sz w:val="24"/>
          <w:szCs w:val="24"/>
        </w:rPr>
      </w:pPr>
    </w:p>
    <w:p w:rsidR="00B660F1" w:rsidRPr="003D4A6F" w:rsidRDefault="00B660F1" w:rsidP="00B660F1">
      <w:pPr>
        <w:shd w:val="clear" w:color="auto" w:fill="FFFFFF"/>
        <w:tabs>
          <w:tab w:val="left" w:pos="346"/>
        </w:tabs>
        <w:ind w:right="7"/>
        <w:jc w:val="both"/>
        <w:rPr>
          <w:rFonts w:ascii="Garamond" w:hAnsi="Garamond" w:cs="Times New Roman"/>
          <w:spacing w:val="-15"/>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wybiera Ofertę najkorzystniejszą na podstawie kryteriów oceny Ofert określonych w SIWZ.</w:t>
      </w:r>
    </w:p>
    <w:p w:rsidR="00B660F1" w:rsidRPr="003D4A6F" w:rsidRDefault="00B660F1" w:rsidP="00B660F1">
      <w:pPr>
        <w:shd w:val="clear" w:color="auto" w:fill="FFFFFF"/>
        <w:tabs>
          <w:tab w:val="left" w:pos="346"/>
        </w:tabs>
        <w:ind w:right="22"/>
        <w:jc w:val="both"/>
        <w:rPr>
          <w:rFonts w:ascii="Garamond" w:hAnsi="Garamond" w:cs="Times New Roman"/>
          <w:spacing w:val="-8"/>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Zamawiający udzieli zamówienia Wykonawcy, którego Oferta zostanie uznana za najkorzystniejszą.</w:t>
      </w:r>
    </w:p>
    <w:p w:rsidR="00B660F1" w:rsidRPr="003D4A6F" w:rsidRDefault="00B660F1" w:rsidP="00B660F1">
      <w:pPr>
        <w:shd w:val="clear" w:color="auto" w:fill="FFFFFF"/>
        <w:tabs>
          <w:tab w:val="left" w:pos="346"/>
        </w:tabs>
        <w:ind w:right="7"/>
        <w:jc w:val="both"/>
        <w:rPr>
          <w:rFonts w:ascii="Garamond" w:hAnsi="Garamond" w:cs="Times New Roman"/>
          <w:spacing w:val="-11"/>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w:t>
      </w:r>
      <w:r w:rsidRPr="003D4A6F">
        <w:rPr>
          <w:rFonts w:ascii="Garamond" w:hAnsi="Garamond" w:cs="Times New Roman"/>
          <w:sz w:val="24"/>
          <w:szCs w:val="24"/>
        </w:rPr>
        <w:lastRenderedPageBreak/>
        <w:t>stosuje się odpowiednio.</w:t>
      </w:r>
    </w:p>
    <w:p w:rsidR="00B660F1" w:rsidRPr="003D4A6F" w:rsidRDefault="00B660F1" w:rsidP="00B660F1">
      <w:pPr>
        <w:shd w:val="clear" w:color="auto" w:fill="FFFFFF"/>
        <w:tabs>
          <w:tab w:val="left" w:pos="346"/>
        </w:tabs>
        <w:jc w:val="both"/>
        <w:rPr>
          <w:rFonts w:ascii="Garamond" w:hAnsi="Garamond" w:cs="Times New Roman"/>
          <w:spacing w:val="-2"/>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Niezwłocznie po wyborze najkorzystniejszej Oferty Zamawiający zamieszcza informacje, o których mowa w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xml:space="preserve"> 3, na stronie internetowej oraz w miejscu publicznie dostępnym w swojej siedzibie.</w:t>
      </w:r>
    </w:p>
    <w:p w:rsidR="00B660F1" w:rsidRPr="003D4A6F" w:rsidRDefault="00B660F1" w:rsidP="00B660F1">
      <w:pPr>
        <w:shd w:val="clear" w:color="auto" w:fill="FFFFFF"/>
        <w:tabs>
          <w:tab w:val="left" w:pos="346"/>
        </w:tabs>
        <w:ind w:left="346"/>
        <w:jc w:val="both"/>
        <w:rPr>
          <w:rFonts w:ascii="Garamond" w:hAnsi="Garamond" w:cs="Times New Roman"/>
          <w:spacing w:val="-2"/>
          <w:sz w:val="24"/>
          <w:szCs w:val="24"/>
        </w:rPr>
      </w:pPr>
    </w:p>
    <w:p w:rsidR="00B660F1" w:rsidRPr="003D4A6F" w:rsidRDefault="00B660F1" w:rsidP="00B660F1">
      <w:pPr>
        <w:shd w:val="clear" w:color="auto" w:fill="FFFFFF"/>
        <w:tabs>
          <w:tab w:val="left" w:pos="0"/>
        </w:tabs>
        <w:ind w:right="14"/>
        <w:rPr>
          <w:rFonts w:ascii="Garamond" w:hAnsi="Garamond" w:cs="Times New Roman"/>
          <w:b/>
          <w:bCs/>
          <w:sz w:val="24"/>
          <w:szCs w:val="24"/>
        </w:rPr>
      </w:pPr>
      <w:r w:rsidRPr="003D4A6F">
        <w:rPr>
          <w:rFonts w:ascii="Garamond" w:hAnsi="Garamond" w:cs="Times New Roman"/>
          <w:b/>
          <w:bCs/>
          <w:sz w:val="24"/>
          <w:szCs w:val="24"/>
        </w:rPr>
        <w:t>XXVII</w:t>
      </w:r>
      <w:r>
        <w:rPr>
          <w:rFonts w:ascii="Garamond" w:hAnsi="Garamond" w:cs="Times New Roman"/>
          <w:b/>
          <w:bCs/>
          <w:sz w:val="24"/>
          <w:szCs w:val="24"/>
        </w:rPr>
        <w:t>I</w:t>
      </w:r>
      <w:r w:rsidRPr="003D4A6F">
        <w:rPr>
          <w:rFonts w:ascii="Garamond" w:hAnsi="Garamond" w:cs="Times New Roman"/>
          <w:b/>
          <w:bCs/>
          <w:sz w:val="24"/>
          <w:szCs w:val="24"/>
        </w:rPr>
        <w:t>. INFORMACJA O FORMALNOŚCIACH, JAKIE POWINNY ZOSTAĆ DOPEŁNIONE PO WYBORZE OFERTY W CELU ZAWARCIA UMOWY W SPRAWIE ZAMÓWIENIA PUBLICZNEGO.</w:t>
      </w:r>
    </w:p>
    <w:p w:rsidR="00B660F1" w:rsidRPr="003D4A6F" w:rsidRDefault="00B660F1" w:rsidP="00B660F1">
      <w:pPr>
        <w:shd w:val="clear" w:color="auto" w:fill="FFFFFF"/>
        <w:tabs>
          <w:tab w:val="left" w:pos="346"/>
        </w:tabs>
        <w:ind w:left="346" w:right="14" w:hanging="338"/>
        <w:rPr>
          <w:rFonts w:ascii="Garamond" w:hAnsi="Garamond" w:cs="Times New Roman"/>
          <w:sz w:val="24"/>
          <w:szCs w:val="24"/>
        </w:rPr>
      </w:pPr>
    </w:p>
    <w:p w:rsidR="00B660F1" w:rsidRPr="003D4A6F" w:rsidRDefault="00B660F1" w:rsidP="00B660F1">
      <w:pPr>
        <w:shd w:val="clear" w:color="auto" w:fill="FFFFFF"/>
        <w:tabs>
          <w:tab w:val="left" w:pos="346"/>
        </w:tabs>
        <w:rPr>
          <w:rFonts w:ascii="Garamond" w:hAnsi="Garamond" w:cs="Times New Roman"/>
          <w:sz w:val="24"/>
          <w:szCs w:val="24"/>
        </w:rPr>
      </w:pPr>
      <w:r w:rsidRPr="003D4A6F">
        <w:rPr>
          <w:rFonts w:ascii="Garamond" w:hAnsi="Garamond" w:cs="Times New Roman"/>
          <w:b/>
          <w:bCs/>
          <w:spacing w:val="-15"/>
          <w:sz w:val="24"/>
          <w:szCs w:val="24"/>
        </w:rPr>
        <w:t>1.</w:t>
      </w:r>
      <w:r w:rsidRPr="003D4A6F">
        <w:rPr>
          <w:rFonts w:ascii="Garamond" w:hAnsi="Garamond" w:cs="Times New Roman"/>
          <w:sz w:val="24"/>
          <w:szCs w:val="24"/>
        </w:rPr>
        <w:tab/>
        <w:t>Umowa w sprawie niniejszego zamówienia publicznego:</w:t>
      </w:r>
    </w:p>
    <w:p w:rsidR="00B660F1" w:rsidRPr="003D4A6F" w:rsidRDefault="00B660F1" w:rsidP="00B660F1">
      <w:pPr>
        <w:shd w:val="clear" w:color="auto" w:fill="FFFFFF"/>
        <w:tabs>
          <w:tab w:val="left" w:pos="691"/>
        </w:tabs>
        <w:ind w:right="22"/>
        <w:jc w:val="both"/>
        <w:rPr>
          <w:rFonts w:ascii="Garamond" w:hAnsi="Garamond" w:cs="Times New Roman"/>
          <w:spacing w:val="-6"/>
          <w:sz w:val="24"/>
          <w:szCs w:val="24"/>
        </w:rPr>
      </w:pPr>
      <w:r w:rsidRPr="003D4A6F">
        <w:rPr>
          <w:rFonts w:ascii="Garamond" w:hAnsi="Garamond" w:cs="Times New Roman"/>
          <w:b/>
          <w:sz w:val="24"/>
          <w:szCs w:val="24"/>
        </w:rPr>
        <w:t>1.1</w:t>
      </w:r>
      <w:r w:rsidRPr="003D4A6F">
        <w:rPr>
          <w:rFonts w:ascii="Garamond" w:hAnsi="Garamond" w:cs="Times New Roman"/>
          <w:sz w:val="24"/>
          <w:szCs w:val="24"/>
        </w:rPr>
        <w:t xml:space="preserve"> do umowy mają zastosowanie przepisy kodeksu cywilnego, jeżeli przepisy ustawy nie stanowią inaczej;</w:t>
      </w:r>
    </w:p>
    <w:p w:rsidR="00B660F1" w:rsidRPr="003D4A6F" w:rsidRDefault="00B660F1" w:rsidP="00B660F1">
      <w:pPr>
        <w:shd w:val="clear" w:color="auto" w:fill="FFFFFF"/>
        <w:tabs>
          <w:tab w:val="left" w:pos="691"/>
        </w:tabs>
        <w:rPr>
          <w:rFonts w:ascii="Garamond" w:hAnsi="Garamond" w:cs="Times New Roman"/>
          <w:sz w:val="24"/>
          <w:szCs w:val="24"/>
        </w:rPr>
      </w:pPr>
      <w:r w:rsidRPr="003D4A6F">
        <w:rPr>
          <w:rFonts w:ascii="Garamond" w:hAnsi="Garamond" w:cs="Times New Roman"/>
          <w:b/>
          <w:sz w:val="24"/>
          <w:szCs w:val="24"/>
        </w:rPr>
        <w:t>1.2</w:t>
      </w:r>
      <w:r w:rsidRPr="003D4A6F">
        <w:rPr>
          <w:rFonts w:ascii="Garamond" w:hAnsi="Garamond" w:cs="Times New Roman"/>
          <w:sz w:val="24"/>
          <w:szCs w:val="24"/>
        </w:rPr>
        <w:t xml:space="preserve"> umowa wymaga, pod rygorem nieważności zachowania formy pisemnej,</w:t>
      </w:r>
    </w:p>
    <w:p w:rsidR="00B660F1" w:rsidRPr="003D4A6F" w:rsidRDefault="00B660F1" w:rsidP="00B660F1">
      <w:pPr>
        <w:shd w:val="clear" w:color="auto" w:fill="FFFFFF"/>
        <w:tabs>
          <w:tab w:val="left" w:pos="691"/>
        </w:tabs>
        <w:ind w:right="7"/>
        <w:jc w:val="both"/>
        <w:rPr>
          <w:rFonts w:ascii="Garamond" w:hAnsi="Garamond" w:cs="Times New Roman"/>
          <w:sz w:val="24"/>
          <w:szCs w:val="24"/>
        </w:rPr>
      </w:pPr>
      <w:r w:rsidRPr="003D4A6F">
        <w:rPr>
          <w:rFonts w:ascii="Garamond" w:hAnsi="Garamond" w:cs="Times New Roman"/>
          <w:b/>
          <w:sz w:val="24"/>
          <w:szCs w:val="24"/>
        </w:rPr>
        <w:t>1.3</w:t>
      </w:r>
      <w:r w:rsidRPr="003D4A6F">
        <w:rPr>
          <w:rFonts w:ascii="Garamond" w:hAnsi="Garamond" w:cs="Times New Roman"/>
          <w:sz w:val="24"/>
          <w:szCs w:val="24"/>
        </w:rPr>
        <w:t xml:space="preserve"> umowa jest jawna i podlega udostępnieniu na zasadach określonych w przepisach o dostępie do informacji publicznej;</w:t>
      </w:r>
    </w:p>
    <w:p w:rsidR="00B660F1" w:rsidRPr="003D4A6F" w:rsidRDefault="00B660F1" w:rsidP="00B660F1">
      <w:pPr>
        <w:shd w:val="clear" w:color="auto" w:fill="FFFFFF"/>
        <w:tabs>
          <w:tab w:val="left" w:pos="691"/>
        </w:tabs>
        <w:ind w:right="7"/>
        <w:jc w:val="both"/>
        <w:rPr>
          <w:rFonts w:ascii="Garamond" w:hAnsi="Garamond" w:cs="Times New Roman"/>
          <w:sz w:val="24"/>
          <w:szCs w:val="24"/>
        </w:rPr>
      </w:pPr>
      <w:r w:rsidRPr="003D4A6F">
        <w:rPr>
          <w:rFonts w:ascii="Garamond" w:hAnsi="Garamond" w:cs="Times New Roman"/>
          <w:b/>
          <w:sz w:val="24"/>
          <w:szCs w:val="24"/>
        </w:rPr>
        <w:t>1.4</w:t>
      </w:r>
      <w:r w:rsidRPr="003D4A6F">
        <w:rPr>
          <w:rFonts w:ascii="Garamond" w:hAnsi="Garamond" w:cs="Times New Roman"/>
          <w:sz w:val="24"/>
          <w:szCs w:val="24"/>
        </w:rPr>
        <w:t xml:space="preserve"> zakres świadczenia Wykonawcy wynikający z umowy jest tożsamy z jego zobowiązaniem zawartym w ofercie;</w:t>
      </w:r>
    </w:p>
    <w:p w:rsidR="00B660F1" w:rsidRPr="003D4A6F" w:rsidRDefault="00B660F1" w:rsidP="00B660F1">
      <w:pPr>
        <w:shd w:val="clear" w:color="auto" w:fill="FFFFFF"/>
        <w:tabs>
          <w:tab w:val="left" w:pos="691"/>
        </w:tabs>
        <w:rPr>
          <w:rFonts w:ascii="Garamond" w:hAnsi="Garamond" w:cs="Times New Roman"/>
          <w:spacing w:val="-2"/>
          <w:sz w:val="24"/>
          <w:szCs w:val="24"/>
        </w:rPr>
      </w:pPr>
      <w:r w:rsidRPr="003D4A6F">
        <w:rPr>
          <w:rFonts w:ascii="Garamond" w:hAnsi="Garamond" w:cs="Times New Roman"/>
          <w:b/>
          <w:sz w:val="24"/>
          <w:szCs w:val="24"/>
        </w:rPr>
        <w:t>1.5</w:t>
      </w:r>
      <w:r w:rsidRPr="003D4A6F">
        <w:rPr>
          <w:rFonts w:ascii="Garamond" w:hAnsi="Garamond" w:cs="Times New Roman"/>
          <w:sz w:val="24"/>
          <w:szCs w:val="24"/>
        </w:rPr>
        <w:t xml:space="preserve"> Wykonawca przed podpisaniem umowy zobowiązany jest do wniesienia zabezpieczenia należytego wykonania umowy.</w:t>
      </w:r>
    </w:p>
    <w:p w:rsidR="00B660F1" w:rsidRPr="003D4A6F" w:rsidRDefault="00B660F1" w:rsidP="00B660F1">
      <w:pPr>
        <w:shd w:val="clear" w:color="auto" w:fill="FFFFFF"/>
        <w:tabs>
          <w:tab w:val="left" w:pos="691"/>
        </w:tabs>
        <w:jc w:val="both"/>
        <w:rPr>
          <w:rFonts w:ascii="Garamond" w:hAnsi="Garamond" w:cs="Times New Roman"/>
          <w:spacing w:val="-2"/>
          <w:sz w:val="24"/>
          <w:szCs w:val="24"/>
        </w:rPr>
      </w:pPr>
      <w:r w:rsidRPr="003D4A6F">
        <w:rPr>
          <w:rFonts w:ascii="Garamond" w:hAnsi="Garamond" w:cs="Times New Roman"/>
          <w:b/>
          <w:sz w:val="24"/>
          <w:szCs w:val="24"/>
        </w:rPr>
        <w:t>1.6</w:t>
      </w:r>
      <w:r w:rsidRPr="003D4A6F">
        <w:rPr>
          <w:rFonts w:ascii="Garamond" w:hAnsi="Garamond" w:cs="Times New Roman"/>
          <w:sz w:val="24"/>
          <w:szCs w:val="24"/>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B660F1" w:rsidRPr="003D4A6F" w:rsidRDefault="00B660F1" w:rsidP="00B660F1">
      <w:pPr>
        <w:shd w:val="clear" w:color="auto" w:fill="FFFFFF"/>
        <w:tabs>
          <w:tab w:val="left" w:pos="691"/>
        </w:tabs>
        <w:rPr>
          <w:rFonts w:ascii="Garamond" w:hAnsi="Garamond" w:cs="Times New Roman"/>
          <w:spacing w:val="-2"/>
          <w:sz w:val="24"/>
          <w:szCs w:val="24"/>
        </w:rPr>
      </w:pPr>
      <w:r w:rsidRPr="003D4A6F">
        <w:rPr>
          <w:rFonts w:ascii="Garamond" w:hAnsi="Garamond" w:cs="Times New Roman"/>
          <w:b/>
          <w:sz w:val="24"/>
          <w:szCs w:val="24"/>
        </w:rPr>
        <w:t>1.7</w:t>
      </w:r>
      <w:r w:rsidRPr="003D4A6F">
        <w:rPr>
          <w:rFonts w:ascii="Garamond" w:hAnsi="Garamond" w:cs="Times New Roman"/>
          <w:sz w:val="24"/>
          <w:szCs w:val="24"/>
        </w:rPr>
        <w:t xml:space="preserve"> umowa jest </w:t>
      </w:r>
      <w:r w:rsidRPr="00B53A9C">
        <w:rPr>
          <w:rFonts w:ascii="Garamond" w:hAnsi="Garamond" w:cs="Times New Roman"/>
          <w:bCs/>
          <w:sz w:val="24"/>
          <w:szCs w:val="24"/>
        </w:rPr>
        <w:t>nieważna:</w:t>
      </w:r>
    </w:p>
    <w:p w:rsidR="00B660F1" w:rsidRPr="003D4A6F" w:rsidRDefault="00B660F1" w:rsidP="00B660F1">
      <w:pPr>
        <w:numPr>
          <w:ilvl w:val="0"/>
          <w:numId w:val="10"/>
        </w:numPr>
        <w:shd w:val="clear" w:color="auto" w:fill="FFFFFF"/>
        <w:tabs>
          <w:tab w:val="left" w:pos="1022"/>
        </w:tabs>
        <w:rPr>
          <w:rFonts w:ascii="Garamond" w:hAnsi="Garamond" w:cs="Times New Roman"/>
          <w:spacing w:val="-3"/>
          <w:sz w:val="24"/>
          <w:szCs w:val="24"/>
        </w:rPr>
      </w:pPr>
      <w:r w:rsidRPr="003D4A6F">
        <w:rPr>
          <w:rFonts w:ascii="Garamond" w:hAnsi="Garamond" w:cs="Times New Roman"/>
          <w:sz w:val="24"/>
          <w:szCs w:val="24"/>
        </w:rPr>
        <w:t xml:space="preserve">jeżeli zachodzą przesłanki określone w art. 146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B660F1" w:rsidRPr="003D4A6F" w:rsidRDefault="00B660F1" w:rsidP="00B660F1">
      <w:pPr>
        <w:numPr>
          <w:ilvl w:val="0"/>
          <w:numId w:val="10"/>
        </w:numPr>
        <w:shd w:val="clear" w:color="auto" w:fill="FFFFFF"/>
        <w:tabs>
          <w:tab w:val="left" w:pos="1022"/>
        </w:tabs>
        <w:rPr>
          <w:rFonts w:ascii="Garamond" w:hAnsi="Garamond" w:cs="Times New Roman"/>
          <w:spacing w:val="-6"/>
          <w:sz w:val="24"/>
          <w:szCs w:val="24"/>
        </w:rPr>
      </w:pPr>
      <w:r w:rsidRPr="003D4A6F">
        <w:rPr>
          <w:rFonts w:ascii="Garamond" w:hAnsi="Garamond" w:cs="Times New Roman"/>
          <w:sz w:val="24"/>
          <w:szCs w:val="24"/>
        </w:rPr>
        <w:t>w   części   wykraczającej   poza   określenie   przedmiotu   zamówienia   zawarte w niniejszej SIWZ.</w:t>
      </w:r>
    </w:p>
    <w:p w:rsidR="00B660F1" w:rsidRPr="003D4A6F" w:rsidRDefault="00B660F1" w:rsidP="00B660F1">
      <w:pPr>
        <w:shd w:val="clear" w:color="auto" w:fill="FFFFFF"/>
        <w:tabs>
          <w:tab w:val="left" w:pos="346"/>
        </w:tabs>
        <w:jc w:val="both"/>
        <w:rPr>
          <w:rFonts w:ascii="Garamond" w:hAnsi="Garamond" w:cs="Times New Roman"/>
          <w:spacing w:val="-8"/>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Wykonawcy wspólnie ubiegający się o udzielenie zamówienia ponoszą solidarną odpowiedzialność za wykonanie umowy i wniesienie zabezpieczenia należytego wykonania umowy.</w:t>
      </w:r>
    </w:p>
    <w:p w:rsidR="00B660F1" w:rsidRDefault="00B660F1" w:rsidP="00B660F1">
      <w:pPr>
        <w:shd w:val="clear" w:color="auto" w:fill="FFFFFF"/>
        <w:tabs>
          <w:tab w:val="left" w:pos="346"/>
        </w:tabs>
        <w:ind w:right="22"/>
        <w:jc w:val="both"/>
        <w:rPr>
          <w:rFonts w:ascii="Garamond" w:hAnsi="Garamond" w:cs="Times New Roman"/>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Wykonawcy wspólnie ubiegający się o niniejsze zamówienie, których Oferta zostanie uznana za najkorzystniejszą, są zobowiązani przed podpisaniem umowy dostarczyć umowę o współpracy przy realizacji zamówienia.</w:t>
      </w:r>
    </w:p>
    <w:p w:rsidR="00B660F1" w:rsidRPr="00B15D43" w:rsidRDefault="00B660F1" w:rsidP="00B660F1">
      <w:pPr>
        <w:shd w:val="clear" w:color="auto" w:fill="FFFFFF"/>
        <w:tabs>
          <w:tab w:val="left" w:pos="346"/>
        </w:tabs>
        <w:ind w:right="22"/>
        <w:jc w:val="both"/>
        <w:rPr>
          <w:rFonts w:ascii="Garamond" w:hAnsi="Garamond" w:cs="Times New Roman"/>
          <w:spacing w:val="-9"/>
          <w:sz w:val="24"/>
          <w:szCs w:val="24"/>
        </w:rPr>
      </w:pPr>
    </w:p>
    <w:p w:rsidR="00B660F1" w:rsidRDefault="00B660F1" w:rsidP="00B660F1">
      <w:pPr>
        <w:rPr>
          <w:rFonts w:ascii="Garamond" w:hAnsi="Garamond" w:cs="Times New Roman"/>
          <w:b/>
          <w:bCs/>
          <w:sz w:val="24"/>
          <w:szCs w:val="24"/>
        </w:rPr>
      </w:pPr>
      <w:r>
        <w:rPr>
          <w:rFonts w:ascii="Garamond" w:hAnsi="Garamond" w:cs="Times New Roman"/>
          <w:b/>
          <w:bCs/>
          <w:sz w:val="24"/>
          <w:szCs w:val="24"/>
        </w:rPr>
        <w:t>XXIX</w:t>
      </w:r>
      <w:r w:rsidRPr="003D4A6F">
        <w:rPr>
          <w:rFonts w:ascii="Garamond" w:hAnsi="Garamond" w:cs="Times New Roman"/>
          <w:b/>
          <w:bCs/>
          <w:sz w:val="24"/>
          <w:szCs w:val="24"/>
        </w:rPr>
        <w:t xml:space="preserve">.   </w:t>
      </w:r>
      <w:r>
        <w:rPr>
          <w:rFonts w:ascii="Garamond" w:hAnsi="Garamond" w:cs="Times New Roman"/>
          <w:b/>
          <w:bCs/>
          <w:sz w:val="24"/>
          <w:szCs w:val="24"/>
        </w:rPr>
        <w:t>ZABEZPIECZENIE NALEŻYTEGO WYKONANIA UMOWY.</w:t>
      </w:r>
    </w:p>
    <w:p w:rsidR="00B660F1" w:rsidRPr="00B53A9C" w:rsidRDefault="00B660F1" w:rsidP="00B660F1">
      <w:pPr>
        <w:rPr>
          <w:rFonts w:ascii="Garamond" w:hAnsi="Garamond" w:cs="Times New Roman"/>
          <w:b/>
          <w:bCs/>
          <w:sz w:val="24"/>
          <w:szCs w:val="24"/>
        </w:rPr>
      </w:pPr>
    </w:p>
    <w:p w:rsidR="00B660F1" w:rsidRPr="00BB61E8" w:rsidRDefault="00B660F1" w:rsidP="00B660F1">
      <w:pPr>
        <w:shd w:val="clear" w:color="auto" w:fill="FFFFFF"/>
        <w:tabs>
          <w:tab w:val="left" w:pos="432"/>
        </w:tabs>
        <w:ind w:left="360" w:right="14" w:hanging="360"/>
        <w:jc w:val="both"/>
        <w:rPr>
          <w:rFonts w:ascii="Garamond" w:hAnsi="Garamond" w:cs="Times New Roman"/>
          <w:color w:val="FF0000"/>
          <w:spacing w:val="-16"/>
          <w:sz w:val="24"/>
          <w:szCs w:val="24"/>
        </w:rPr>
      </w:pPr>
      <w:r w:rsidRPr="00BB61E8">
        <w:rPr>
          <w:rFonts w:ascii="Garamond" w:hAnsi="Garamond" w:cs="Times New Roman"/>
          <w:sz w:val="24"/>
          <w:szCs w:val="24"/>
        </w:rPr>
        <w:t xml:space="preserve">Zamawiający nie wymaga wniesienia zabezpieczenia należytego wykonania umowy. </w:t>
      </w:r>
    </w:p>
    <w:p w:rsidR="00B660F1" w:rsidRPr="00BB61E8" w:rsidRDefault="00B660F1" w:rsidP="00B660F1">
      <w:pPr>
        <w:shd w:val="clear" w:color="auto" w:fill="FFFFFF"/>
        <w:tabs>
          <w:tab w:val="left" w:pos="432"/>
        </w:tabs>
        <w:ind w:left="14" w:right="14"/>
        <w:jc w:val="both"/>
        <w:rPr>
          <w:rFonts w:ascii="Garamond" w:hAnsi="Garamond" w:cs="Times New Roman"/>
          <w:spacing w:val="-16"/>
          <w:sz w:val="24"/>
          <w:szCs w:val="24"/>
        </w:rPr>
      </w:pPr>
    </w:p>
    <w:p w:rsidR="00B660F1" w:rsidRPr="003D4A6F" w:rsidRDefault="00B660F1" w:rsidP="00B660F1">
      <w:pPr>
        <w:shd w:val="clear" w:color="auto" w:fill="FFFFFF"/>
        <w:ind w:left="14"/>
        <w:rPr>
          <w:rFonts w:ascii="Garamond" w:hAnsi="Garamond" w:cs="Times New Roman"/>
          <w:b/>
          <w:bCs/>
          <w:sz w:val="24"/>
          <w:szCs w:val="24"/>
        </w:rPr>
      </w:pPr>
      <w:r>
        <w:rPr>
          <w:rFonts w:ascii="Garamond" w:hAnsi="Garamond" w:cs="Times New Roman"/>
          <w:b/>
          <w:bCs/>
          <w:sz w:val="24"/>
          <w:szCs w:val="24"/>
        </w:rPr>
        <w:t>XX</w:t>
      </w:r>
      <w:r w:rsidRPr="003D4A6F">
        <w:rPr>
          <w:rFonts w:ascii="Garamond" w:hAnsi="Garamond" w:cs="Times New Roman"/>
          <w:b/>
          <w:bCs/>
          <w:sz w:val="24"/>
          <w:szCs w:val="24"/>
        </w:rPr>
        <w:t>X.  UNIEWAŻNIENIE POSTĘPOWANIA</w:t>
      </w:r>
    </w:p>
    <w:p w:rsidR="00B660F1" w:rsidRPr="003D4A6F" w:rsidRDefault="00B660F1" w:rsidP="00B660F1">
      <w:pPr>
        <w:shd w:val="clear" w:color="auto" w:fill="FFFFFF"/>
        <w:ind w:left="14"/>
        <w:rPr>
          <w:rFonts w:ascii="Garamond" w:hAnsi="Garamond" w:cs="Times New Roman"/>
          <w:b/>
          <w:bCs/>
          <w:sz w:val="24"/>
          <w:szCs w:val="24"/>
        </w:rPr>
      </w:pPr>
    </w:p>
    <w:p w:rsidR="00B660F1" w:rsidRPr="003D4A6F" w:rsidRDefault="00B660F1" w:rsidP="00B660F1">
      <w:pPr>
        <w:shd w:val="clear" w:color="auto" w:fill="FFFFFF"/>
        <w:tabs>
          <w:tab w:val="left" w:pos="360"/>
        </w:tabs>
        <w:ind w:left="360" w:hanging="338"/>
        <w:rPr>
          <w:rFonts w:ascii="Garamond" w:hAnsi="Garamond" w:cs="Times New Roman"/>
          <w:spacing w:val="-12"/>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unieważni postępowanie o udzielenie niniejszego zamówienia w sytuacjach określonych w art.   93 ust. 1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xml:space="preserve">. oraz 93 ust. 1a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B660F1" w:rsidRPr="003D4A6F" w:rsidRDefault="00B660F1" w:rsidP="00B660F1">
      <w:pPr>
        <w:shd w:val="clear" w:color="auto" w:fill="FFFFFF"/>
        <w:tabs>
          <w:tab w:val="left" w:pos="360"/>
        </w:tabs>
        <w:ind w:left="360" w:hanging="360"/>
        <w:rPr>
          <w:rFonts w:ascii="Garamond" w:hAnsi="Garamond" w:cs="Times New Roman"/>
          <w:spacing w:val="-9"/>
          <w:sz w:val="24"/>
          <w:szCs w:val="24"/>
        </w:rPr>
      </w:pPr>
      <w:r w:rsidRPr="003D4A6F">
        <w:rPr>
          <w:rFonts w:ascii="Garamond" w:hAnsi="Garamond" w:cs="Times New Roman"/>
          <w:b/>
          <w:sz w:val="24"/>
          <w:szCs w:val="24"/>
        </w:rPr>
        <w:t>2</w:t>
      </w:r>
      <w:r w:rsidRPr="003D4A6F">
        <w:rPr>
          <w:rFonts w:ascii="Garamond" w:hAnsi="Garamond" w:cs="Times New Roman"/>
          <w:sz w:val="24"/>
          <w:szCs w:val="24"/>
        </w:rPr>
        <w:t>.   O   unieważnieniu   postępowania   o   udzielenie   zamówienia   Zamawiający   zawiadomi równocześnie   wszystkich Wykonawców, którzy:</w:t>
      </w:r>
    </w:p>
    <w:p w:rsidR="00B660F1" w:rsidRPr="003D4A6F" w:rsidRDefault="00B660F1" w:rsidP="00B660F1">
      <w:pPr>
        <w:numPr>
          <w:ilvl w:val="0"/>
          <w:numId w:val="11"/>
        </w:numPr>
        <w:shd w:val="clear" w:color="auto" w:fill="FFFFFF"/>
        <w:tabs>
          <w:tab w:val="clear" w:pos="851"/>
          <w:tab w:val="num" w:pos="720"/>
        </w:tabs>
        <w:ind w:left="720" w:right="7"/>
        <w:jc w:val="both"/>
        <w:rPr>
          <w:rFonts w:ascii="Garamond" w:hAnsi="Garamond" w:cs="Times New Roman"/>
          <w:spacing w:val="-10"/>
          <w:sz w:val="24"/>
          <w:szCs w:val="24"/>
        </w:rPr>
      </w:pPr>
      <w:r w:rsidRPr="003D4A6F">
        <w:rPr>
          <w:rFonts w:ascii="Garamond" w:hAnsi="Garamond" w:cs="Times New Roman"/>
          <w:sz w:val="24"/>
          <w:szCs w:val="24"/>
        </w:rPr>
        <w:t>ubiegali się o udzielenie zamówienia - w przypadku unieważnienia postępowania przed upływem terminu składania Ofert,</w:t>
      </w:r>
    </w:p>
    <w:p w:rsidR="00B660F1" w:rsidRPr="003D4A6F" w:rsidRDefault="00B660F1" w:rsidP="00B660F1">
      <w:pPr>
        <w:numPr>
          <w:ilvl w:val="0"/>
          <w:numId w:val="11"/>
        </w:numPr>
        <w:shd w:val="clear" w:color="auto" w:fill="FFFFFF"/>
        <w:tabs>
          <w:tab w:val="clear" w:pos="851"/>
          <w:tab w:val="num" w:pos="720"/>
        </w:tabs>
        <w:ind w:left="720" w:right="7" w:hanging="266"/>
        <w:jc w:val="both"/>
        <w:rPr>
          <w:rFonts w:ascii="Garamond" w:hAnsi="Garamond" w:cs="Times New Roman"/>
          <w:spacing w:val="-3"/>
          <w:sz w:val="24"/>
          <w:szCs w:val="24"/>
        </w:rPr>
      </w:pPr>
      <w:r w:rsidRPr="003D4A6F">
        <w:rPr>
          <w:rFonts w:ascii="Garamond" w:hAnsi="Garamond" w:cs="Times New Roman"/>
          <w:sz w:val="24"/>
          <w:szCs w:val="24"/>
        </w:rPr>
        <w:t>złożyli Ofertę - w przypadku unieważnienia postępowania po upływie terminu składania Ofert - podając uzasadnienie faktyczne i prawne.</w:t>
      </w:r>
    </w:p>
    <w:p w:rsidR="00B660F1" w:rsidRPr="003D4A6F" w:rsidRDefault="00B660F1" w:rsidP="00B660F1">
      <w:pPr>
        <w:shd w:val="clear" w:color="auto" w:fill="FFFFFF"/>
        <w:ind w:left="2552" w:right="490" w:hanging="2552"/>
        <w:rPr>
          <w:rFonts w:ascii="Garamond" w:hAnsi="Garamond" w:cs="Times New Roman"/>
          <w:sz w:val="24"/>
          <w:szCs w:val="24"/>
        </w:rPr>
      </w:pPr>
    </w:p>
    <w:p w:rsidR="00B660F1" w:rsidRDefault="00B660F1" w:rsidP="00B660F1">
      <w:pPr>
        <w:shd w:val="clear" w:color="auto" w:fill="FFFFFF"/>
        <w:tabs>
          <w:tab w:val="left" w:pos="6804"/>
        </w:tabs>
        <w:ind w:right="3478"/>
        <w:jc w:val="both"/>
        <w:rPr>
          <w:rFonts w:ascii="Garamond" w:hAnsi="Garamond" w:cs="Times New Roman"/>
          <w:b/>
          <w:bCs/>
          <w:sz w:val="24"/>
          <w:szCs w:val="24"/>
        </w:rPr>
      </w:pPr>
      <w:r w:rsidRPr="003D4A6F">
        <w:rPr>
          <w:rFonts w:ascii="Garamond" w:hAnsi="Garamond" w:cs="Times New Roman"/>
          <w:b/>
          <w:bCs/>
          <w:sz w:val="24"/>
          <w:szCs w:val="24"/>
        </w:rPr>
        <w:t>XXX</w:t>
      </w:r>
      <w:r>
        <w:rPr>
          <w:rFonts w:ascii="Garamond" w:hAnsi="Garamond" w:cs="Times New Roman"/>
          <w:b/>
          <w:bCs/>
          <w:sz w:val="24"/>
          <w:szCs w:val="24"/>
        </w:rPr>
        <w:t>I</w:t>
      </w:r>
      <w:r w:rsidRPr="003D4A6F">
        <w:rPr>
          <w:rFonts w:ascii="Garamond" w:hAnsi="Garamond" w:cs="Times New Roman"/>
          <w:b/>
          <w:bCs/>
          <w:sz w:val="24"/>
          <w:szCs w:val="24"/>
        </w:rPr>
        <w:t>.  PODWYKONAWSTWO</w:t>
      </w:r>
    </w:p>
    <w:p w:rsidR="00B660F1" w:rsidRPr="003D4A6F" w:rsidRDefault="00B660F1" w:rsidP="00B660F1">
      <w:pPr>
        <w:shd w:val="clear" w:color="auto" w:fill="FFFFFF"/>
        <w:tabs>
          <w:tab w:val="left" w:pos="6804"/>
        </w:tabs>
        <w:ind w:right="3478"/>
        <w:jc w:val="both"/>
        <w:rPr>
          <w:rFonts w:ascii="Garamond" w:hAnsi="Garamond" w:cs="Times New Roman"/>
          <w:b/>
          <w:bCs/>
          <w:sz w:val="24"/>
          <w:szCs w:val="24"/>
        </w:rPr>
      </w:pPr>
    </w:p>
    <w:p w:rsidR="00B660F1" w:rsidRPr="003D4A6F" w:rsidRDefault="00B660F1" w:rsidP="00B660F1">
      <w:pPr>
        <w:shd w:val="clear" w:color="auto" w:fill="FFFFFF"/>
        <w:tabs>
          <w:tab w:val="left" w:pos="281"/>
        </w:tabs>
        <w:ind w:right="22"/>
        <w:jc w:val="both"/>
        <w:rPr>
          <w:rFonts w:ascii="Garamond" w:hAnsi="Garamond" w:cs="Times New Roman"/>
          <w:spacing w:val="-23"/>
          <w:sz w:val="24"/>
          <w:szCs w:val="24"/>
        </w:rPr>
      </w:pPr>
      <w:r w:rsidRPr="003D4A6F">
        <w:rPr>
          <w:rFonts w:ascii="Garamond" w:hAnsi="Garamond" w:cs="Times New Roman"/>
          <w:b/>
          <w:sz w:val="24"/>
          <w:szCs w:val="24"/>
        </w:rPr>
        <w:lastRenderedPageBreak/>
        <w:t>1.</w:t>
      </w:r>
      <w:r w:rsidRPr="003D4A6F">
        <w:rPr>
          <w:rFonts w:ascii="Garamond" w:hAnsi="Garamond" w:cs="Times New Roman"/>
          <w:sz w:val="24"/>
          <w:szCs w:val="24"/>
        </w:rPr>
        <w:t xml:space="preserve"> Zamawiający </w:t>
      </w:r>
      <w:r w:rsidRPr="003D4A6F">
        <w:rPr>
          <w:rFonts w:ascii="Garamond" w:hAnsi="Garamond" w:cs="Times New Roman"/>
          <w:b/>
          <w:sz w:val="24"/>
          <w:szCs w:val="24"/>
        </w:rPr>
        <w:t xml:space="preserve">żąda wskazania </w:t>
      </w:r>
      <w:r w:rsidRPr="003D4A6F">
        <w:rPr>
          <w:rFonts w:ascii="Garamond" w:hAnsi="Garamond" w:cs="Times New Roman"/>
          <w:sz w:val="24"/>
          <w:szCs w:val="24"/>
        </w:rPr>
        <w:t xml:space="preserve">przez Wykonawcę w ofercie </w:t>
      </w:r>
      <w:r w:rsidRPr="003D4A6F">
        <w:rPr>
          <w:rFonts w:ascii="Garamond" w:hAnsi="Garamond" w:cs="Times New Roman"/>
          <w:b/>
          <w:sz w:val="24"/>
          <w:szCs w:val="24"/>
        </w:rPr>
        <w:t>części zamówienia, której wykonanie powierzy podwykonawcom.</w:t>
      </w:r>
      <w:r w:rsidRPr="003D4A6F">
        <w:rPr>
          <w:rFonts w:ascii="Garamond" w:hAnsi="Garamond" w:cs="Times New Roman"/>
          <w:sz w:val="24"/>
          <w:szCs w:val="24"/>
        </w:rPr>
        <w:t xml:space="preserve"> Wskazanie niniejszego nastąpi w oświadczeniu Wykonawcy znajdującym się w formularzu ofertowym.</w:t>
      </w:r>
    </w:p>
    <w:p w:rsidR="00B660F1" w:rsidRPr="003D4A6F" w:rsidRDefault="00B660F1" w:rsidP="00B660F1">
      <w:pPr>
        <w:shd w:val="clear" w:color="auto" w:fill="FFFFFF"/>
        <w:tabs>
          <w:tab w:val="left" w:pos="281"/>
        </w:tabs>
        <w:ind w:right="14"/>
        <w:jc w:val="both"/>
        <w:rPr>
          <w:rFonts w:ascii="Garamond" w:hAnsi="Garamond" w:cs="Times New Roman"/>
          <w:b/>
          <w:spacing w:val="-14"/>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 oświadczeniu o powierzeniu części zamówienia podwykonawcom należy podać </w:t>
      </w:r>
      <w:r w:rsidRPr="003D4A6F">
        <w:rPr>
          <w:rFonts w:ascii="Garamond" w:hAnsi="Garamond" w:cs="Times New Roman"/>
          <w:b/>
          <w:sz w:val="24"/>
          <w:szCs w:val="24"/>
        </w:rPr>
        <w:t xml:space="preserve">zakres </w:t>
      </w:r>
      <w:r w:rsidRPr="003D4A6F">
        <w:rPr>
          <w:rFonts w:ascii="Garamond" w:hAnsi="Garamond" w:cs="Times New Roman"/>
          <w:b/>
          <w:spacing w:val="-1"/>
          <w:sz w:val="24"/>
          <w:szCs w:val="24"/>
        </w:rPr>
        <w:t xml:space="preserve">prac przewidzianych do wykonania (bez podawania danych podwykonawców). Złożenie w/w </w:t>
      </w:r>
      <w:r w:rsidRPr="003D4A6F">
        <w:rPr>
          <w:rFonts w:ascii="Garamond" w:hAnsi="Garamond" w:cs="Times New Roman"/>
          <w:b/>
          <w:sz w:val="24"/>
          <w:szCs w:val="24"/>
        </w:rPr>
        <w:t>oświadczenia nie zwalnia Wykonawcy, w przypadku wybrania jego oferty od obowiązku uzyskania zgody Zamawiającego na powierzenie części zakresu prac konkretnemu podwykonawcy.</w:t>
      </w:r>
    </w:p>
    <w:p w:rsidR="00B660F1" w:rsidRPr="003D4A6F" w:rsidRDefault="00B660F1" w:rsidP="00B660F1">
      <w:pPr>
        <w:shd w:val="clear" w:color="auto" w:fill="FFFFFF"/>
        <w:tabs>
          <w:tab w:val="left" w:pos="281"/>
        </w:tabs>
        <w:jc w:val="both"/>
        <w:rPr>
          <w:rFonts w:ascii="Garamond" w:hAnsi="Garamond" w:cs="Times New Roman"/>
          <w:spacing w:val="-13"/>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B660F1" w:rsidRPr="003D4A6F" w:rsidRDefault="00B660F1" w:rsidP="00B660F1">
      <w:pPr>
        <w:jc w:val="both"/>
        <w:rPr>
          <w:rFonts w:ascii="Garamond" w:hAnsi="Garamond" w:cs="Times New Roman"/>
          <w:sz w:val="24"/>
          <w:szCs w:val="24"/>
        </w:rPr>
      </w:pPr>
      <w:r w:rsidRPr="003D4A6F">
        <w:rPr>
          <w:rFonts w:ascii="Garamond" w:hAnsi="Garamond" w:cs="Times New Roman"/>
          <w:b/>
          <w:bCs/>
          <w:sz w:val="24"/>
          <w:szCs w:val="24"/>
        </w:rPr>
        <w:t xml:space="preserve">4. </w:t>
      </w:r>
      <w:r w:rsidRPr="003D4A6F">
        <w:rPr>
          <w:rFonts w:ascii="Garamond" w:hAnsi="Garamond" w:cs="Times New Roman"/>
          <w:sz w:val="24"/>
          <w:szCs w:val="24"/>
        </w:rPr>
        <w:t xml:space="preserve"> Zamawiający pisemnie i niezwłocznie zgłosi ewentualne zastrzeżenia, zaś brak takich zastrzeżeń w ciągu 14 dni od otrzymania wniosku jest równoznaczny z wyrażeniem zgody.</w:t>
      </w:r>
    </w:p>
    <w:p w:rsidR="00B660F1" w:rsidRPr="003D4A6F" w:rsidRDefault="00B660F1" w:rsidP="00B660F1">
      <w:pPr>
        <w:ind w:left="284" w:hanging="284"/>
        <w:jc w:val="both"/>
        <w:rPr>
          <w:rFonts w:ascii="Garamond" w:hAnsi="Garamond" w:cs="Times New Roman"/>
          <w:sz w:val="24"/>
          <w:szCs w:val="24"/>
        </w:rPr>
      </w:pPr>
    </w:p>
    <w:p w:rsidR="00B660F1" w:rsidRDefault="00B660F1" w:rsidP="00B660F1">
      <w:pPr>
        <w:jc w:val="both"/>
        <w:rPr>
          <w:rFonts w:ascii="Garamond" w:hAnsi="Garamond" w:cs="Times New Roman"/>
          <w:b/>
          <w:bCs/>
          <w:sz w:val="24"/>
          <w:szCs w:val="24"/>
        </w:rPr>
      </w:pPr>
      <w:r w:rsidRPr="003D4A6F">
        <w:rPr>
          <w:rFonts w:ascii="Garamond" w:hAnsi="Garamond" w:cs="Times New Roman"/>
          <w:b/>
          <w:bCs/>
          <w:sz w:val="24"/>
          <w:szCs w:val="24"/>
        </w:rPr>
        <w:t>XXX</w:t>
      </w:r>
      <w:r>
        <w:rPr>
          <w:rFonts w:ascii="Garamond" w:hAnsi="Garamond" w:cs="Times New Roman"/>
          <w:b/>
          <w:bCs/>
          <w:sz w:val="24"/>
          <w:szCs w:val="24"/>
        </w:rPr>
        <w:t>I</w:t>
      </w:r>
      <w:r w:rsidRPr="003D4A6F">
        <w:rPr>
          <w:rFonts w:ascii="Garamond" w:hAnsi="Garamond" w:cs="Times New Roman"/>
          <w:b/>
          <w:bCs/>
          <w:sz w:val="24"/>
          <w:szCs w:val="24"/>
        </w:rPr>
        <w:t>I.    ZAWIERANIE  UMOWY ORAZ ISTOTNE DLA ZAMAWIAJĄCEGO POSTANOWIENIA, KTÓRE ZOSTANĄ WPROWADZONE DO TREŚCI ZAWIERANEJ UMOWY</w:t>
      </w:r>
    </w:p>
    <w:p w:rsidR="00B660F1" w:rsidRPr="00B53A9C" w:rsidRDefault="00B660F1" w:rsidP="00B660F1">
      <w:pPr>
        <w:jc w:val="both"/>
        <w:rPr>
          <w:rFonts w:ascii="Garamond" w:hAnsi="Garamond" w:cs="Times New Roman"/>
          <w:b/>
          <w:bCs/>
          <w:sz w:val="24"/>
          <w:szCs w:val="24"/>
        </w:rPr>
      </w:pPr>
    </w:p>
    <w:p w:rsidR="00B660F1" w:rsidRPr="003D4A6F" w:rsidRDefault="00B660F1" w:rsidP="00B660F1">
      <w:pPr>
        <w:pStyle w:val="Akapitzlist1"/>
        <w:ind w:left="0"/>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ustala ogólny </w:t>
      </w:r>
      <w:r w:rsidRPr="003D4A6F">
        <w:rPr>
          <w:rFonts w:ascii="Garamond" w:hAnsi="Garamond" w:cs="Times New Roman"/>
          <w:bCs/>
          <w:sz w:val="24"/>
          <w:szCs w:val="24"/>
        </w:rPr>
        <w:t>projekt</w:t>
      </w:r>
      <w:r w:rsidRPr="003D4A6F">
        <w:rPr>
          <w:rFonts w:ascii="Garamond" w:hAnsi="Garamond" w:cs="Times New Roman"/>
          <w:sz w:val="24"/>
          <w:szCs w:val="24"/>
        </w:rPr>
        <w:t xml:space="preserve"> umowy na realizację zamówienia  </w:t>
      </w:r>
      <w:r w:rsidRPr="00807019">
        <w:rPr>
          <w:rFonts w:ascii="Garamond" w:hAnsi="Garamond" w:cs="Times New Roman"/>
          <w:b/>
          <w:i/>
          <w:snapToGrid w:val="0"/>
          <w:color w:val="000000"/>
          <w:sz w:val="24"/>
          <w:szCs w:val="24"/>
        </w:rPr>
        <w:t xml:space="preserve">wg wzoru –załącznik nr </w:t>
      </w:r>
      <w:r>
        <w:rPr>
          <w:rFonts w:ascii="Garamond" w:hAnsi="Garamond" w:cs="Times New Roman"/>
          <w:b/>
          <w:i/>
          <w:snapToGrid w:val="0"/>
          <w:color w:val="000000"/>
          <w:sz w:val="24"/>
          <w:szCs w:val="24"/>
        </w:rPr>
        <w:t>8</w:t>
      </w:r>
      <w:r w:rsidRPr="00807019">
        <w:rPr>
          <w:rFonts w:ascii="Garamond" w:hAnsi="Garamond" w:cs="Times New Roman"/>
          <w:b/>
          <w:i/>
          <w:snapToGrid w:val="0"/>
          <w:color w:val="000000"/>
          <w:sz w:val="24"/>
          <w:szCs w:val="24"/>
        </w:rPr>
        <w:t xml:space="preserve">  </w:t>
      </w:r>
      <w:r w:rsidRPr="00807019">
        <w:rPr>
          <w:rFonts w:ascii="Garamond" w:hAnsi="Garamond" w:cs="Times New Roman"/>
          <w:sz w:val="24"/>
          <w:szCs w:val="24"/>
        </w:rPr>
        <w:t>do SIWZ.</w:t>
      </w:r>
    </w:p>
    <w:p w:rsidR="00B660F1" w:rsidRPr="003D4A6F" w:rsidRDefault="00B660F1" w:rsidP="00B660F1">
      <w:pPr>
        <w:pStyle w:val="Akapitzlist1"/>
        <w:ind w:left="0"/>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Podpisanie umowy nastąpi zgodnie z art.94 ustawy. </w:t>
      </w:r>
    </w:p>
    <w:p w:rsidR="00B660F1" w:rsidRPr="0021053A" w:rsidRDefault="00B660F1" w:rsidP="00B660F1">
      <w:pPr>
        <w:pStyle w:val="Akapitzlist1"/>
        <w:ind w:left="180" w:hanging="180"/>
        <w:jc w:val="both"/>
        <w:rPr>
          <w:rFonts w:ascii="Garamond" w:hAnsi="Garamond"/>
          <w:sz w:val="24"/>
          <w:szCs w:val="24"/>
        </w:rPr>
      </w:pPr>
      <w:r w:rsidRPr="00C25975">
        <w:rPr>
          <w:rFonts w:ascii="Garamond" w:hAnsi="Garamond" w:cs="Times New Roman"/>
          <w:b/>
          <w:sz w:val="24"/>
          <w:szCs w:val="24"/>
        </w:rPr>
        <w:t>3.</w:t>
      </w:r>
      <w:r w:rsidRPr="00C25975">
        <w:rPr>
          <w:rFonts w:ascii="Garamond" w:hAnsi="Garamond" w:cs="Times New Roman"/>
          <w:sz w:val="24"/>
          <w:szCs w:val="24"/>
        </w:rPr>
        <w:t xml:space="preserve"> Zamawiający przewiduje możliwość dokonania następujących zmian w zawartej umowie </w:t>
      </w:r>
      <w:r w:rsidRPr="00C25975">
        <w:rPr>
          <w:rFonts w:ascii="Garamond" w:hAnsi="Garamond" w:cs="Times New Roman"/>
          <w:sz w:val="24"/>
          <w:szCs w:val="24"/>
        </w:rPr>
        <w:br/>
        <w:t xml:space="preserve">w sprawie niniejszego zamówienia publicznego, określając jednocześnie warunki ich wprowadzenia: </w:t>
      </w:r>
    </w:p>
    <w:p w:rsidR="00B660F1" w:rsidRPr="00BB61E8" w:rsidRDefault="00B660F1" w:rsidP="00B660F1">
      <w:pPr>
        <w:widowControl/>
        <w:jc w:val="both"/>
        <w:rPr>
          <w:rFonts w:ascii="Garamond" w:hAnsi="Garamond" w:cs="Times New Roman"/>
          <w:sz w:val="24"/>
          <w:szCs w:val="24"/>
          <w:lang w:eastAsia="en-US"/>
        </w:rPr>
      </w:pPr>
      <w:r w:rsidRPr="00BB61E8">
        <w:rPr>
          <w:rFonts w:ascii="Garamond" w:hAnsi="Garamond" w:cs="Times New Roman"/>
          <w:sz w:val="24"/>
          <w:szCs w:val="24"/>
          <w:lang w:eastAsia="en-US"/>
        </w:rPr>
        <w:t>1) zmiany w kolejno</w:t>
      </w:r>
      <w:r w:rsidRPr="00BB61E8">
        <w:rPr>
          <w:rFonts w:ascii="Garamond" w:eastAsia="TimesNewRoman" w:hAnsi="Garamond" w:cs="TimesNewRoman"/>
          <w:sz w:val="24"/>
          <w:szCs w:val="24"/>
          <w:lang w:eastAsia="en-US"/>
        </w:rPr>
        <w:t>ś</w:t>
      </w:r>
      <w:r w:rsidRPr="00BB61E8">
        <w:rPr>
          <w:rFonts w:ascii="Garamond" w:hAnsi="Garamond" w:cs="Times New Roman"/>
          <w:sz w:val="24"/>
          <w:szCs w:val="24"/>
          <w:lang w:eastAsia="en-US"/>
        </w:rPr>
        <w:t>ci i terminach wykonywania dostawy wymuszone okoliczno</w:t>
      </w:r>
      <w:r w:rsidRPr="00BB61E8">
        <w:rPr>
          <w:rFonts w:ascii="Garamond" w:eastAsia="TimesNewRoman" w:hAnsi="Garamond" w:cs="TimesNewRoman"/>
          <w:sz w:val="24"/>
          <w:szCs w:val="24"/>
          <w:lang w:eastAsia="en-US"/>
        </w:rPr>
        <w:t>ś</w:t>
      </w:r>
      <w:r w:rsidRPr="00BB61E8">
        <w:rPr>
          <w:rFonts w:ascii="Garamond" w:hAnsi="Garamond" w:cs="Times New Roman"/>
          <w:sz w:val="24"/>
          <w:szCs w:val="24"/>
          <w:lang w:eastAsia="en-US"/>
        </w:rPr>
        <w:t>ciami</w:t>
      </w:r>
    </w:p>
    <w:p w:rsidR="00B660F1" w:rsidRPr="00BB61E8" w:rsidRDefault="00B660F1" w:rsidP="00B660F1">
      <w:pPr>
        <w:widowControl/>
        <w:jc w:val="both"/>
        <w:rPr>
          <w:rFonts w:ascii="Garamond" w:hAnsi="Garamond" w:cs="Times New Roman"/>
          <w:sz w:val="24"/>
          <w:szCs w:val="24"/>
          <w:lang w:eastAsia="en-US"/>
        </w:rPr>
      </w:pPr>
      <w:r w:rsidRPr="00BB61E8">
        <w:rPr>
          <w:rFonts w:ascii="Garamond" w:hAnsi="Garamond" w:cs="Times New Roman"/>
          <w:sz w:val="24"/>
          <w:szCs w:val="24"/>
          <w:lang w:eastAsia="en-US"/>
        </w:rPr>
        <w:t>niedaj</w:t>
      </w:r>
      <w:r w:rsidRPr="00BB61E8">
        <w:rPr>
          <w:rFonts w:ascii="Garamond" w:eastAsia="TimesNewRoman" w:hAnsi="Garamond" w:cs="TimesNewRoman"/>
          <w:sz w:val="24"/>
          <w:szCs w:val="24"/>
          <w:lang w:eastAsia="en-US"/>
        </w:rPr>
        <w:t>ą</w:t>
      </w:r>
      <w:r w:rsidRPr="00BB61E8">
        <w:rPr>
          <w:rFonts w:ascii="Garamond" w:hAnsi="Garamond" w:cs="Times New Roman"/>
          <w:sz w:val="24"/>
          <w:szCs w:val="24"/>
          <w:lang w:eastAsia="en-US"/>
        </w:rPr>
        <w:t>cymi si</w:t>
      </w:r>
      <w:r w:rsidRPr="00BB61E8">
        <w:rPr>
          <w:rFonts w:ascii="Garamond" w:eastAsia="TimesNewRoman" w:hAnsi="Garamond" w:cs="TimesNewRoman"/>
          <w:sz w:val="24"/>
          <w:szCs w:val="24"/>
          <w:lang w:eastAsia="en-US"/>
        </w:rPr>
        <w:t xml:space="preserve">ę </w:t>
      </w:r>
      <w:r w:rsidRPr="00BB61E8">
        <w:rPr>
          <w:rFonts w:ascii="Garamond" w:hAnsi="Garamond" w:cs="Times New Roman"/>
          <w:sz w:val="24"/>
          <w:szCs w:val="24"/>
          <w:lang w:eastAsia="en-US"/>
        </w:rPr>
        <w:t>wcze</w:t>
      </w:r>
      <w:r w:rsidRPr="00BB61E8">
        <w:rPr>
          <w:rFonts w:ascii="Garamond" w:eastAsia="TimesNewRoman" w:hAnsi="Garamond" w:cs="TimesNewRoman"/>
          <w:sz w:val="24"/>
          <w:szCs w:val="24"/>
          <w:lang w:eastAsia="en-US"/>
        </w:rPr>
        <w:t>ś</w:t>
      </w:r>
      <w:r w:rsidRPr="00BB61E8">
        <w:rPr>
          <w:rFonts w:ascii="Garamond" w:hAnsi="Garamond" w:cs="Times New Roman"/>
          <w:sz w:val="24"/>
          <w:szCs w:val="24"/>
          <w:lang w:eastAsia="en-US"/>
        </w:rPr>
        <w:t>niej przewidzie</w:t>
      </w:r>
      <w:r w:rsidRPr="00BB61E8">
        <w:rPr>
          <w:rFonts w:ascii="Garamond" w:eastAsia="TimesNewRoman" w:hAnsi="Garamond" w:cs="TimesNewRoman"/>
          <w:sz w:val="24"/>
          <w:szCs w:val="24"/>
          <w:lang w:eastAsia="en-US"/>
        </w:rPr>
        <w:t>ć</w:t>
      </w:r>
      <w:r w:rsidRPr="00BB61E8">
        <w:rPr>
          <w:rFonts w:ascii="Garamond" w:hAnsi="Garamond" w:cs="Times New Roman"/>
          <w:sz w:val="24"/>
          <w:szCs w:val="24"/>
          <w:lang w:eastAsia="en-US"/>
        </w:rPr>
        <w:t>;</w:t>
      </w:r>
    </w:p>
    <w:p w:rsidR="00B660F1" w:rsidRPr="00BB61E8" w:rsidRDefault="00B660F1" w:rsidP="00B660F1">
      <w:pPr>
        <w:widowControl/>
        <w:jc w:val="both"/>
        <w:rPr>
          <w:rFonts w:ascii="Garamond" w:hAnsi="Garamond" w:cs="Times New Roman"/>
          <w:sz w:val="24"/>
          <w:szCs w:val="24"/>
          <w:lang w:eastAsia="en-US"/>
        </w:rPr>
      </w:pPr>
      <w:r w:rsidRPr="00BB61E8">
        <w:rPr>
          <w:rFonts w:ascii="Garamond" w:hAnsi="Garamond" w:cs="Times New Roman"/>
          <w:sz w:val="24"/>
          <w:szCs w:val="24"/>
          <w:lang w:eastAsia="en-US"/>
        </w:rPr>
        <w:t>2)zmiany spowodowane przez Sił</w:t>
      </w:r>
      <w:r w:rsidRPr="00BB61E8">
        <w:rPr>
          <w:rFonts w:ascii="Garamond" w:eastAsia="TimesNewRoman" w:hAnsi="Garamond" w:cs="TimesNewRoman"/>
          <w:sz w:val="24"/>
          <w:szCs w:val="24"/>
          <w:lang w:eastAsia="en-US"/>
        </w:rPr>
        <w:t xml:space="preserve">ę </w:t>
      </w:r>
      <w:r w:rsidRPr="00BB61E8">
        <w:rPr>
          <w:rFonts w:ascii="Garamond" w:hAnsi="Garamond" w:cs="Times New Roman"/>
          <w:sz w:val="24"/>
          <w:szCs w:val="24"/>
          <w:lang w:eastAsia="en-US"/>
        </w:rPr>
        <w:t>wy</w:t>
      </w:r>
      <w:r w:rsidRPr="00BB61E8">
        <w:rPr>
          <w:rFonts w:ascii="Garamond" w:eastAsia="TimesNewRoman" w:hAnsi="Garamond" w:cs="TimesNewRoman"/>
          <w:sz w:val="24"/>
          <w:szCs w:val="24"/>
          <w:lang w:eastAsia="en-US"/>
        </w:rPr>
        <w:t>ż</w:t>
      </w:r>
      <w:r w:rsidRPr="00BB61E8">
        <w:rPr>
          <w:rFonts w:ascii="Garamond" w:hAnsi="Garamond" w:cs="Times New Roman"/>
          <w:sz w:val="24"/>
          <w:szCs w:val="24"/>
          <w:lang w:eastAsia="en-US"/>
        </w:rPr>
        <w:t>sz</w:t>
      </w:r>
      <w:r w:rsidRPr="00BB61E8">
        <w:rPr>
          <w:rFonts w:ascii="Garamond" w:eastAsia="TimesNewRoman" w:hAnsi="Garamond" w:cs="TimesNewRoman"/>
          <w:sz w:val="24"/>
          <w:szCs w:val="24"/>
          <w:lang w:eastAsia="en-US"/>
        </w:rPr>
        <w:t xml:space="preserve">ą </w:t>
      </w:r>
      <w:r w:rsidRPr="00BB61E8">
        <w:rPr>
          <w:rFonts w:ascii="Garamond" w:hAnsi="Garamond" w:cs="Times New Roman"/>
          <w:sz w:val="24"/>
          <w:szCs w:val="24"/>
          <w:lang w:eastAsia="en-US"/>
        </w:rPr>
        <w:t>a zwłaszcza te dotycz</w:t>
      </w:r>
      <w:r w:rsidRPr="00BB61E8">
        <w:rPr>
          <w:rFonts w:ascii="Garamond" w:eastAsia="TimesNewRoman" w:hAnsi="Garamond" w:cs="TimesNewRoman"/>
          <w:sz w:val="24"/>
          <w:szCs w:val="24"/>
          <w:lang w:eastAsia="en-US"/>
        </w:rPr>
        <w:t>ą</w:t>
      </w:r>
      <w:r w:rsidRPr="00BB61E8">
        <w:rPr>
          <w:rFonts w:ascii="Garamond" w:hAnsi="Garamond" w:cs="Times New Roman"/>
          <w:sz w:val="24"/>
          <w:szCs w:val="24"/>
          <w:lang w:eastAsia="en-US"/>
        </w:rPr>
        <w:t>ce terminu dostawy.</w:t>
      </w:r>
      <w:r>
        <w:rPr>
          <w:rFonts w:ascii="Garamond" w:hAnsi="Garamond" w:cs="Times New Roman"/>
          <w:sz w:val="24"/>
          <w:szCs w:val="24"/>
          <w:lang w:eastAsia="en-US"/>
        </w:rPr>
        <w:t xml:space="preserve"> </w:t>
      </w:r>
      <w:r w:rsidRPr="00BB61E8">
        <w:rPr>
          <w:rFonts w:ascii="Garamond" w:hAnsi="Garamond" w:cs="Times New Roman"/>
          <w:sz w:val="24"/>
          <w:szCs w:val="24"/>
          <w:lang w:eastAsia="en-US"/>
        </w:rPr>
        <w:t>Za Sił</w:t>
      </w:r>
      <w:r w:rsidRPr="00BB61E8">
        <w:rPr>
          <w:rFonts w:ascii="Garamond" w:eastAsia="TimesNewRoman" w:hAnsi="Garamond" w:cs="TimesNewRoman"/>
          <w:sz w:val="24"/>
          <w:szCs w:val="24"/>
          <w:lang w:eastAsia="en-US"/>
        </w:rPr>
        <w:t xml:space="preserve">ę </w:t>
      </w:r>
      <w:r w:rsidRPr="00BB61E8">
        <w:rPr>
          <w:rFonts w:ascii="Garamond" w:hAnsi="Garamond" w:cs="Times New Roman"/>
          <w:sz w:val="24"/>
          <w:szCs w:val="24"/>
          <w:lang w:eastAsia="en-US"/>
        </w:rPr>
        <w:t>wy</w:t>
      </w:r>
      <w:r w:rsidRPr="00BB61E8">
        <w:rPr>
          <w:rFonts w:ascii="Garamond" w:eastAsia="TimesNewRoman" w:hAnsi="Garamond" w:cs="TimesNewRoman"/>
          <w:sz w:val="24"/>
          <w:szCs w:val="24"/>
          <w:lang w:eastAsia="en-US"/>
        </w:rPr>
        <w:t>ż</w:t>
      </w:r>
      <w:r w:rsidRPr="00BB61E8">
        <w:rPr>
          <w:rFonts w:ascii="Garamond" w:hAnsi="Garamond" w:cs="Times New Roman"/>
          <w:sz w:val="24"/>
          <w:szCs w:val="24"/>
          <w:lang w:eastAsia="en-US"/>
        </w:rPr>
        <w:t>sz</w:t>
      </w:r>
      <w:r w:rsidRPr="00BB61E8">
        <w:rPr>
          <w:rFonts w:ascii="Garamond" w:eastAsia="TimesNewRoman" w:hAnsi="Garamond" w:cs="TimesNewRoman"/>
          <w:sz w:val="24"/>
          <w:szCs w:val="24"/>
          <w:lang w:eastAsia="en-US"/>
        </w:rPr>
        <w:t xml:space="preserve">ą </w:t>
      </w:r>
      <w:r w:rsidRPr="00BB61E8">
        <w:rPr>
          <w:rFonts w:ascii="Garamond" w:hAnsi="Garamond" w:cs="Times New Roman"/>
          <w:sz w:val="24"/>
          <w:szCs w:val="24"/>
          <w:lang w:eastAsia="en-US"/>
        </w:rPr>
        <w:t>b</w:t>
      </w:r>
      <w:r w:rsidRPr="00BB61E8">
        <w:rPr>
          <w:rFonts w:ascii="Garamond" w:eastAsia="TimesNewRoman" w:hAnsi="Garamond" w:cs="TimesNewRoman"/>
          <w:sz w:val="24"/>
          <w:szCs w:val="24"/>
          <w:lang w:eastAsia="en-US"/>
        </w:rPr>
        <w:t>ę</w:t>
      </w:r>
      <w:r w:rsidRPr="00BB61E8">
        <w:rPr>
          <w:rFonts w:ascii="Garamond" w:hAnsi="Garamond" w:cs="Times New Roman"/>
          <w:sz w:val="24"/>
          <w:szCs w:val="24"/>
          <w:lang w:eastAsia="en-US"/>
        </w:rPr>
        <w:t>dzie si</w:t>
      </w:r>
      <w:r w:rsidRPr="00BB61E8">
        <w:rPr>
          <w:rFonts w:ascii="Garamond" w:eastAsia="TimesNewRoman" w:hAnsi="Garamond" w:cs="TimesNewRoman"/>
          <w:sz w:val="24"/>
          <w:szCs w:val="24"/>
          <w:lang w:eastAsia="en-US"/>
        </w:rPr>
        <w:t xml:space="preserve">ę </w:t>
      </w:r>
      <w:r w:rsidRPr="00BB61E8">
        <w:rPr>
          <w:rFonts w:ascii="Garamond" w:hAnsi="Garamond" w:cs="Times New Roman"/>
          <w:sz w:val="24"/>
          <w:szCs w:val="24"/>
          <w:lang w:eastAsia="en-US"/>
        </w:rPr>
        <w:t>uwa</w:t>
      </w:r>
      <w:r w:rsidRPr="00BB61E8">
        <w:rPr>
          <w:rFonts w:ascii="Garamond" w:eastAsia="TimesNewRoman" w:hAnsi="Garamond" w:cs="TimesNewRoman"/>
          <w:sz w:val="24"/>
          <w:szCs w:val="24"/>
          <w:lang w:eastAsia="en-US"/>
        </w:rPr>
        <w:t>ż</w:t>
      </w:r>
      <w:r w:rsidRPr="00BB61E8">
        <w:rPr>
          <w:rFonts w:ascii="Garamond" w:hAnsi="Garamond" w:cs="Times New Roman"/>
          <w:sz w:val="24"/>
          <w:szCs w:val="24"/>
          <w:lang w:eastAsia="en-US"/>
        </w:rPr>
        <w:t>a</w:t>
      </w:r>
      <w:r w:rsidRPr="00BB61E8">
        <w:rPr>
          <w:rFonts w:ascii="Garamond" w:eastAsia="TimesNewRoman" w:hAnsi="Garamond" w:cs="TimesNewRoman"/>
          <w:sz w:val="24"/>
          <w:szCs w:val="24"/>
          <w:lang w:eastAsia="en-US"/>
        </w:rPr>
        <w:t xml:space="preserve">ć </w:t>
      </w:r>
      <w:r w:rsidRPr="00BB61E8">
        <w:rPr>
          <w:rFonts w:ascii="Garamond" w:hAnsi="Garamond" w:cs="Times New Roman"/>
          <w:sz w:val="24"/>
          <w:szCs w:val="24"/>
          <w:lang w:eastAsia="en-US"/>
        </w:rPr>
        <w:t>okoliczno</w:t>
      </w:r>
      <w:r w:rsidRPr="00BB61E8">
        <w:rPr>
          <w:rFonts w:ascii="Garamond" w:eastAsia="TimesNewRoman" w:hAnsi="Garamond" w:cs="TimesNewRoman"/>
          <w:sz w:val="24"/>
          <w:szCs w:val="24"/>
          <w:lang w:eastAsia="en-US"/>
        </w:rPr>
        <w:t>ś</w:t>
      </w:r>
      <w:r w:rsidRPr="00BB61E8">
        <w:rPr>
          <w:rFonts w:ascii="Garamond" w:hAnsi="Garamond" w:cs="Times New Roman"/>
          <w:sz w:val="24"/>
          <w:szCs w:val="24"/>
          <w:lang w:eastAsia="en-US"/>
        </w:rPr>
        <w:t>ci o charakterze wyj</w:t>
      </w:r>
      <w:r w:rsidRPr="00BB61E8">
        <w:rPr>
          <w:rFonts w:ascii="Garamond" w:eastAsia="TimesNewRoman" w:hAnsi="Garamond" w:cs="TimesNewRoman"/>
          <w:sz w:val="24"/>
          <w:szCs w:val="24"/>
          <w:lang w:eastAsia="en-US"/>
        </w:rPr>
        <w:t>ą</w:t>
      </w:r>
      <w:r w:rsidRPr="00BB61E8">
        <w:rPr>
          <w:rFonts w:ascii="Garamond" w:hAnsi="Garamond" w:cs="Times New Roman"/>
          <w:sz w:val="24"/>
          <w:szCs w:val="24"/>
          <w:lang w:eastAsia="en-US"/>
        </w:rPr>
        <w:t>tkowym, których</w:t>
      </w:r>
      <w:r>
        <w:rPr>
          <w:rFonts w:ascii="Garamond" w:hAnsi="Garamond" w:cs="Times New Roman"/>
          <w:sz w:val="24"/>
          <w:szCs w:val="24"/>
          <w:lang w:eastAsia="en-US"/>
        </w:rPr>
        <w:t xml:space="preserve"> </w:t>
      </w:r>
      <w:r w:rsidRPr="00BB61E8">
        <w:rPr>
          <w:rFonts w:ascii="Garamond" w:hAnsi="Garamond" w:cs="Times New Roman"/>
          <w:sz w:val="24"/>
          <w:szCs w:val="24"/>
          <w:lang w:eastAsia="en-US"/>
        </w:rPr>
        <w:t>Strony w trakcie zawierania Umowy nie były w stanie przewidzie</w:t>
      </w:r>
      <w:r w:rsidRPr="00BB61E8">
        <w:rPr>
          <w:rFonts w:ascii="Garamond" w:eastAsia="TimesNewRoman" w:hAnsi="Garamond" w:cs="TimesNewRoman"/>
          <w:sz w:val="24"/>
          <w:szCs w:val="24"/>
          <w:lang w:eastAsia="en-US"/>
        </w:rPr>
        <w:t>ć</w:t>
      </w:r>
      <w:r w:rsidRPr="00BB61E8">
        <w:rPr>
          <w:rFonts w:ascii="Garamond" w:hAnsi="Garamond" w:cs="Times New Roman"/>
          <w:sz w:val="24"/>
          <w:szCs w:val="24"/>
          <w:lang w:eastAsia="en-US"/>
        </w:rPr>
        <w:t>, ani im zapobiec,</w:t>
      </w:r>
      <w:r>
        <w:rPr>
          <w:rFonts w:ascii="Garamond" w:hAnsi="Garamond" w:cs="Times New Roman"/>
          <w:sz w:val="24"/>
          <w:szCs w:val="24"/>
          <w:lang w:eastAsia="en-US"/>
        </w:rPr>
        <w:t xml:space="preserve"> </w:t>
      </w:r>
      <w:r w:rsidRPr="00BB61E8">
        <w:rPr>
          <w:rFonts w:ascii="Garamond" w:hAnsi="Garamond" w:cs="Times New Roman"/>
          <w:sz w:val="24"/>
          <w:szCs w:val="24"/>
          <w:lang w:eastAsia="en-US"/>
        </w:rPr>
        <w:t>w szczególno</w:t>
      </w:r>
      <w:r w:rsidRPr="00BB61E8">
        <w:rPr>
          <w:rFonts w:ascii="Garamond" w:eastAsia="TimesNewRoman" w:hAnsi="Garamond" w:cs="TimesNewRoman"/>
          <w:sz w:val="24"/>
          <w:szCs w:val="24"/>
          <w:lang w:eastAsia="en-US"/>
        </w:rPr>
        <w:t>ś</w:t>
      </w:r>
      <w:r w:rsidRPr="00BB61E8">
        <w:rPr>
          <w:rFonts w:ascii="Garamond" w:hAnsi="Garamond" w:cs="Times New Roman"/>
          <w:sz w:val="24"/>
          <w:szCs w:val="24"/>
          <w:lang w:eastAsia="en-US"/>
        </w:rPr>
        <w:t>ci katastrofy spowodowane przez siły przyrody takie jak: huragany,</w:t>
      </w:r>
      <w:r>
        <w:rPr>
          <w:rFonts w:ascii="Garamond" w:hAnsi="Garamond" w:cs="Times New Roman"/>
          <w:sz w:val="24"/>
          <w:szCs w:val="24"/>
          <w:lang w:eastAsia="en-US"/>
        </w:rPr>
        <w:t xml:space="preserve"> </w:t>
      </w:r>
      <w:r w:rsidRPr="00BB61E8">
        <w:rPr>
          <w:rFonts w:ascii="Garamond" w:hAnsi="Garamond" w:cs="Times New Roman"/>
          <w:sz w:val="24"/>
          <w:szCs w:val="24"/>
          <w:lang w:eastAsia="en-US"/>
        </w:rPr>
        <w:t xml:space="preserve">intensywne opady deszczu, opady </w:t>
      </w:r>
      <w:r w:rsidRPr="00BB61E8">
        <w:rPr>
          <w:rFonts w:ascii="Garamond" w:eastAsia="TimesNewRoman" w:hAnsi="Garamond" w:cs="TimesNewRoman"/>
          <w:sz w:val="24"/>
          <w:szCs w:val="24"/>
          <w:lang w:eastAsia="en-US"/>
        </w:rPr>
        <w:t>ś</w:t>
      </w:r>
      <w:r w:rsidRPr="00BB61E8">
        <w:rPr>
          <w:rFonts w:ascii="Garamond" w:hAnsi="Garamond" w:cs="Times New Roman"/>
          <w:sz w:val="24"/>
          <w:szCs w:val="24"/>
          <w:lang w:eastAsia="en-US"/>
        </w:rPr>
        <w:t>niegu, powodzie, trz</w:t>
      </w:r>
      <w:r w:rsidRPr="00BB61E8">
        <w:rPr>
          <w:rFonts w:ascii="Garamond" w:eastAsia="TimesNewRoman" w:hAnsi="Garamond" w:cs="TimesNewRoman"/>
          <w:sz w:val="24"/>
          <w:szCs w:val="24"/>
          <w:lang w:eastAsia="en-US"/>
        </w:rPr>
        <w:t>ę</w:t>
      </w:r>
      <w:r w:rsidRPr="00BB61E8">
        <w:rPr>
          <w:rFonts w:ascii="Garamond" w:hAnsi="Garamond" w:cs="Times New Roman"/>
          <w:sz w:val="24"/>
          <w:szCs w:val="24"/>
          <w:lang w:eastAsia="en-US"/>
        </w:rPr>
        <w:t>sienia ziemi, ska</w:t>
      </w:r>
      <w:r w:rsidRPr="00BB61E8">
        <w:rPr>
          <w:rFonts w:ascii="Garamond" w:eastAsia="TimesNewRoman" w:hAnsi="Garamond" w:cs="TimesNewRoman"/>
          <w:sz w:val="24"/>
          <w:szCs w:val="24"/>
          <w:lang w:eastAsia="en-US"/>
        </w:rPr>
        <w:t>ż</w:t>
      </w:r>
      <w:r w:rsidRPr="00BB61E8">
        <w:rPr>
          <w:rFonts w:ascii="Garamond" w:hAnsi="Garamond" w:cs="Times New Roman"/>
          <w:sz w:val="24"/>
          <w:szCs w:val="24"/>
          <w:lang w:eastAsia="en-US"/>
        </w:rPr>
        <w:t>enia</w:t>
      </w:r>
      <w:r>
        <w:rPr>
          <w:rFonts w:ascii="Garamond" w:hAnsi="Garamond" w:cs="Times New Roman"/>
          <w:sz w:val="24"/>
          <w:szCs w:val="24"/>
          <w:lang w:eastAsia="en-US"/>
        </w:rPr>
        <w:t xml:space="preserve"> </w:t>
      </w:r>
      <w:r w:rsidRPr="00BB61E8">
        <w:rPr>
          <w:rFonts w:ascii="Garamond" w:hAnsi="Garamond" w:cs="Times New Roman"/>
          <w:sz w:val="24"/>
          <w:szCs w:val="24"/>
          <w:lang w:eastAsia="en-US"/>
        </w:rPr>
        <w:t xml:space="preserve">radioaktywne i inne oraz zaburzenia </w:t>
      </w:r>
      <w:r>
        <w:rPr>
          <w:rFonts w:ascii="Garamond" w:eastAsia="TimesNewRoman" w:hAnsi="Garamond" w:cs="TimesNewRoman"/>
          <w:sz w:val="24"/>
          <w:szCs w:val="24"/>
          <w:lang w:eastAsia="en-US"/>
        </w:rPr>
        <w:t>ż</w:t>
      </w:r>
      <w:r w:rsidRPr="00BB61E8">
        <w:rPr>
          <w:rFonts w:ascii="Garamond" w:hAnsi="Garamond" w:cs="Times New Roman"/>
          <w:sz w:val="24"/>
          <w:szCs w:val="24"/>
          <w:lang w:eastAsia="en-US"/>
        </w:rPr>
        <w:t>ycia zbiorowego, jak: strajk powszechny lub</w:t>
      </w:r>
      <w:r>
        <w:rPr>
          <w:rFonts w:ascii="Garamond" w:hAnsi="Garamond" w:cs="Times New Roman"/>
          <w:sz w:val="24"/>
          <w:szCs w:val="24"/>
          <w:lang w:eastAsia="en-US"/>
        </w:rPr>
        <w:t xml:space="preserve"> </w:t>
      </w:r>
      <w:r w:rsidRPr="00BB61E8">
        <w:rPr>
          <w:rFonts w:ascii="Garamond" w:hAnsi="Garamond" w:cs="Times New Roman"/>
          <w:sz w:val="24"/>
          <w:szCs w:val="24"/>
          <w:lang w:eastAsia="en-US"/>
        </w:rPr>
        <w:t>strajki bran</w:t>
      </w:r>
      <w:r w:rsidRPr="00BB61E8">
        <w:rPr>
          <w:rFonts w:ascii="Garamond" w:eastAsia="TimesNewRoman" w:hAnsi="Garamond" w:cs="TimesNewRoman"/>
          <w:sz w:val="24"/>
          <w:szCs w:val="24"/>
          <w:lang w:eastAsia="en-US"/>
        </w:rPr>
        <w:t>ż</w:t>
      </w:r>
      <w:r w:rsidRPr="00BB61E8">
        <w:rPr>
          <w:rFonts w:ascii="Garamond" w:hAnsi="Garamond" w:cs="Times New Roman"/>
          <w:sz w:val="24"/>
          <w:szCs w:val="24"/>
          <w:lang w:eastAsia="en-US"/>
        </w:rPr>
        <w:t>owe, rozruchy, wojna i inne, które zaistniały po podpisaniu niniejszej</w:t>
      </w:r>
      <w:r>
        <w:rPr>
          <w:rFonts w:ascii="Garamond" w:hAnsi="Garamond" w:cs="Times New Roman"/>
          <w:sz w:val="24"/>
          <w:szCs w:val="24"/>
          <w:lang w:eastAsia="en-US"/>
        </w:rPr>
        <w:t xml:space="preserve"> </w:t>
      </w:r>
      <w:r w:rsidRPr="00BB61E8">
        <w:rPr>
          <w:rFonts w:ascii="Garamond" w:hAnsi="Garamond" w:cs="Times New Roman"/>
          <w:sz w:val="24"/>
          <w:szCs w:val="24"/>
          <w:lang w:eastAsia="en-US"/>
        </w:rPr>
        <w:t>Umowy;</w:t>
      </w:r>
    </w:p>
    <w:p w:rsidR="00B660F1" w:rsidRDefault="00B660F1" w:rsidP="00B660F1">
      <w:pPr>
        <w:widowControl/>
        <w:jc w:val="both"/>
        <w:rPr>
          <w:rFonts w:ascii="Garamond" w:hAnsi="Garamond" w:cs="Times New Roman"/>
          <w:sz w:val="24"/>
          <w:szCs w:val="24"/>
          <w:lang w:eastAsia="en-US"/>
        </w:rPr>
      </w:pPr>
      <w:r w:rsidRPr="00BB61E8">
        <w:rPr>
          <w:rFonts w:ascii="Garamond" w:hAnsi="Garamond" w:cs="Times New Roman"/>
          <w:sz w:val="24"/>
          <w:szCs w:val="24"/>
          <w:lang w:eastAsia="en-US"/>
        </w:rPr>
        <w:t>3) Zamawiaj</w:t>
      </w:r>
      <w:r w:rsidRPr="00BB61E8">
        <w:rPr>
          <w:rFonts w:ascii="Garamond" w:eastAsia="TimesNewRoman" w:hAnsi="Garamond" w:cs="TimesNewRoman"/>
          <w:sz w:val="24"/>
          <w:szCs w:val="24"/>
          <w:lang w:eastAsia="en-US"/>
        </w:rPr>
        <w:t>ą</w:t>
      </w:r>
      <w:r w:rsidRPr="00BB61E8">
        <w:rPr>
          <w:rFonts w:ascii="Garamond" w:hAnsi="Garamond" w:cs="Times New Roman"/>
          <w:sz w:val="24"/>
          <w:szCs w:val="24"/>
          <w:lang w:eastAsia="en-US"/>
        </w:rPr>
        <w:t>cy dopuszcza, za swoj</w:t>
      </w:r>
      <w:r w:rsidRPr="00BB61E8">
        <w:rPr>
          <w:rFonts w:ascii="Garamond" w:eastAsia="TimesNewRoman" w:hAnsi="Garamond" w:cs="TimesNewRoman"/>
          <w:sz w:val="24"/>
          <w:szCs w:val="24"/>
          <w:lang w:eastAsia="en-US"/>
        </w:rPr>
        <w:t xml:space="preserve">ą </w:t>
      </w:r>
      <w:r w:rsidRPr="00BB61E8">
        <w:rPr>
          <w:rFonts w:ascii="Garamond" w:hAnsi="Garamond" w:cs="Times New Roman"/>
          <w:sz w:val="24"/>
          <w:szCs w:val="24"/>
          <w:lang w:eastAsia="en-US"/>
        </w:rPr>
        <w:t>uprzedni</w:t>
      </w:r>
      <w:r w:rsidRPr="00BB61E8">
        <w:rPr>
          <w:rFonts w:ascii="Garamond" w:eastAsia="TimesNewRoman" w:hAnsi="Garamond" w:cs="TimesNewRoman"/>
          <w:sz w:val="24"/>
          <w:szCs w:val="24"/>
          <w:lang w:eastAsia="en-US"/>
        </w:rPr>
        <w:t xml:space="preserve">ą </w:t>
      </w:r>
      <w:r w:rsidRPr="00BB61E8">
        <w:rPr>
          <w:rFonts w:ascii="Garamond" w:hAnsi="Garamond" w:cs="Times New Roman"/>
          <w:sz w:val="24"/>
          <w:szCs w:val="24"/>
          <w:lang w:eastAsia="en-US"/>
        </w:rPr>
        <w:t>zgod</w:t>
      </w:r>
      <w:r w:rsidRPr="00BB61E8">
        <w:rPr>
          <w:rFonts w:ascii="Garamond" w:eastAsia="TimesNewRoman" w:hAnsi="Garamond" w:cs="TimesNewRoman"/>
          <w:sz w:val="24"/>
          <w:szCs w:val="24"/>
          <w:lang w:eastAsia="en-US"/>
        </w:rPr>
        <w:t>ą</w:t>
      </w:r>
      <w:r w:rsidRPr="00BB61E8">
        <w:rPr>
          <w:rFonts w:ascii="Garamond" w:hAnsi="Garamond" w:cs="Times New Roman"/>
          <w:sz w:val="24"/>
          <w:szCs w:val="24"/>
          <w:lang w:eastAsia="en-US"/>
        </w:rPr>
        <w:t>, dostaw</w:t>
      </w:r>
      <w:r w:rsidRPr="00BB61E8">
        <w:rPr>
          <w:rFonts w:ascii="Garamond" w:eastAsia="TimesNewRoman" w:hAnsi="Garamond" w:cs="TimesNewRoman"/>
          <w:sz w:val="24"/>
          <w:szCs w:val="24"/>
          <w:lang w:eastAsia="en-US"/>
        </w:rPr>
        <w:t xml:space="preserve">ę </w:t>
      </w:r>
      <w:r w:rsidRPr="00BB61E8">
        <w:rPr>
          <w:rFonts w:ascii="Garamond" w:hAnsi="Garamond" w:cs="Times New Roman"/>
          <w:sz w:val="24"/>
          <w:szCs w:val="24"/>
          <w:lang w:eastAsia="en-US"/>
        </w:rPr>
        <w:t>innego wyposa</w:t>
      </w:r>
      <w:r w:rsidRPr="00BB61E8">
        <w:rPr>
          <w:rFonts w:ascii="Garamond" w:eastAsia="TimesNewRoman" w:hAnsi="Garamond" w:cs="TimesNewRoman"/>
          <w:sz w:val="24"/>
          <w:szCs w:val="24"/>
          <w:lang w:eastAsia="en-US"/>
        </w:rPr>
        <w:t>ż</w:t>
      </w:r>
      <w:r w:rsidRPr="00BB61E8">
        <w:rPr>
          <w:rFonts w:ascii="Garamond" w:hAnsi="Garamond" w:cs="Times New Roman"/>
          <w:sz w:val="24"/>
          <w:szCs w:val="24"/>
          <w:lang w:eastAsia="en-US"/>
        </w:rPr>
        <w:t>enia ni</w:t>
      </w:r>
      <w:r>
        <w:rPr>
          <w:rFonts w:ascii="Garamond" w:eastAsia="TimesNewRoman" w:hAnsi="Garamond" w:cs="TimesNewRoman"/>
          <w:sz w:val="24"/>
          <w:szCs w:val="24"/>
          <w:lang w:eastAsia="en-US"/>
        </w:rPr>
        <w:t xml:space="preserve">ż </w:t>
      </w:r>
      <w:r w:rsidRPr="00BB61E8">
        <w:rPr>
          <w:rFonts w:ascii="Garamond" w:hAnsi="Garamond" w:cs="Times New Roman"/>
          <w:sz w:val="24"/>
          <w:szCs w:val="24"/>
          <w:lang w:eastAsia="en-US"/>
        </w:rPr>
        <w:t>wskazanego w ofercie, je</w:t>
      </w:r>
      <w:r w:rsidRPr="00BB61E8">
        <w:rPr>
          <w:rFonts w:ascii="Garamond" w:eastAsia="TimesNewRoman" w:hAnsi="Garamond" w:cs="TimesNewRoman"/>
          <w:sz w:val="24"/>
          <w:szCs w:val="24"/>
          <w:lang w:eastAsia="en-US"/>
        </w:rPr>
        <w:t>ż</w:t>
      </w:r>
      <w:r w:rsidRPr="00BB61E8">
        <w:rPr>
          <w:rFonts w:ascii="Garamond" w:hAnsi="Garamond" w:cs="Times New Roman"/>
          <w:sz w:val="24"/>
          <w:szCs w:val="24"/>
          <w:lang w:eastAsia="en-US"/>
        </w:rPr>
        <w:t>eli zaproponowany sprz</w:t>
      </w:r>
      <w:r w:rsidRPr="00BB61E8">
        <w:rPr>
          <w:rFonts w:ascii="Garamond" w:eastAsia="TimesNewRoman" w:hAnsi="Garamond" w:cs="TimesNewRoman"/>
          <w:sz w:val="24"/>
          <w:szCs w:val="24"/>
          <w:lang w:eastAsia="en-US"/>
        </w:rPr>
        <w:t>ę</w:t>
      </w:r>
      <w:r w:rsidRPr="00BB61E8">
        <w:rPr>
          <w:rFonts w:ascii="Garamond" w:hAnsi="Garamond" w:cs="Times New Roman"/>
          <w:sz w:val="24"/>
          <w:szCs w:val="24"/>
          <w:lang w:eastAsia="en-US"/>
        </w:rPr>
        <w:t>t posiada</w:t>
      </w:r>
      <w:r w:rsidRPr="00BB61E8">
        <w:rPr>
          <w:rFonts w:ascii="Garamond" w:eastAsia="TimesNewRoman" w:hAnsi="Garamond" w:cs="TimesNewRoman"/>
          <w:sz w:val="24"/>
          <w:szCs w:val="24"/>
          <w:lang w:eastAsia="en-US"/>
        </w:rPr>
        <w:t xml:space="preserve">ć </w:t>
      </w:r>
      <w:r w:rsidRPr="00BB61E8">
        <w:rPr>
          <w:rFonts w:ascii="Garamond" w:hAnsi="Garamond" w:cs="Times New Roman"/>
          <w:sz w:val="24"/>
          <w:szCs w:val="24"/>
          <w:lang w:eastAsia="en-US"/>
        </w:rPr>
        <w:t>b</w:t>
      </w:r>
      <w:r w:rsidRPr="00BB61E8">
        <w:rPr>
          <w:rFonts w:ascii="Garamond" w:eastAsia="TimesNewRoman" w:hAnsi="Garamond" w:cs="TimesNewRoman"/>
          <w:sz w:val="24"/>
          <w:szCs w:val="24"/>
          <w:lang w:eastAsia="en-US"/>
        </w:rPr>
        <w:t>ę</w:t>
      </w:r>
      <w:r w:rsidRPr="00BB61E8">
        <w:rPr>
          <w:rFonts w:ascii="Garamond" w:hAnsi="Garamond" w:cs="Times New Roman"/>
          <w:sz w:val="24"/>
          <w:szCs w:val="24"/>
          <w:lang w:eastAsia="en-US"/>
        </w:rPr>
        <w:t>dzie lepsze parametry techniczne ani</w:t>
      </w:r>
      <w:r w:rsidRPr="00BB61E8">
        <w:rPr>
          <w:rFonts w:ascii="Garamond" w:eastAsia="TimesNewRoman" w:hAnsi="Garamond" w:cs="TimesNewRoman"/>
          <w:sz w:val="24"/>
          <w:szCs w:val="24"/>
          <w:lang w:eastAsia="en-US"/>
        </w:rPr>
        <w:t>ż</w:t>
      </w:r>
      <w:r w:rsidRPr="00BB61E8">
        <w:rPr>
          <w:rFonts w:ascii="Garamond" w:hAnsi="Garamond" w:cs="Times New Roman"/>
          <w:sz w:val="24"/>
          <w:szCs w:val="24"/>
          <w:lang w:eastAsia="en-US"/>
        </w:rPr>
        <w:t>eli te, które były w ofercie i nie spowoduje to</w:t>
      </w:r>
      <w:r>
        <w:rPr>
          <w:rFonts w:ascii="Garamond" w:hAnsi="Garamond" w:cs="Times New Roman"/>
          <w:sz w:val="24"/>
          <w:szCs w:val="24"/>
          <w:lang w:eastAsia="en-US"/>
        </w:rPr>
        <w:t xml:space="preserve"> </w:t>
      </w:r>
      <w:r w:rsidRPr="00BB61E8">
        <w:rPr>
          <w:rFonts w:ascii="Garamond" w:hAnsi="Garamond" w:cs="Times New Roman"/>
          <w:sz w:val="24"/>
          <w:szCs w:val="24"/>
          <w:lang w:eastAsia="en-US"/>
        </w:rPr>
        <w:t>zmiany ceny ani terminu dostawy.</w:t>
      </w:r>
    </w:p>
    <w:p w:rsidR="00B660F1" w:rsidRPr="0033561C" w:rsidRDefault="00B660F1" w:rsidP="00B660F1">
      <w:pPr>
        <w:widowControl/>
        <w:jc w:val="both"/>
        <w:rPr>
          <w:rFonts w:ascii="Garamond" w:hAnsi="Garamond" w:cs="Times New Roman"/>
          <w:sz w:val="24"/>
          <w:szCs w:val="24"/>
          <w:lang w:eastAsia="en-US"/>
        </w:rPr>
      </w:pPr>
      <w:r w:rsidRPr="0033561C">
        <w:rPr>
          <w:rFonts w:ascii="Garamond" w:hAnsi="Garamond" w:cs="Times New Roman"/>
          <w:sz w:val="24"/>
          <w:szCs w:val="24"/>
          <w:lang w:eastAsia="en-US"/>
        </w:rPr>
        <w:t xml:space="preserve">4) </w:t>
      </w:r>
      <w:r w:rsidR="00310873">
        <w:rPr>
          <w:rFonts w:ascii="Garamond" w:hAnsi="Garamond" w:cs="Times New Roman"/>
          <w:sz w:val="24"/>
          <w:szCs w:val="24"/>
          <w:lang w:eastAsia="en-US"/>
        </w:rPr>
        <w:t xml:space="preserve">możliwość dokonania </w:t>
      </w:r>
      <w:r w:rsidRPr="0033561C">
        <w:rPr>
          <w:rFonts w:ascii="Garamond" w:hAnsi="Garamond" w:cs="Times New Roman"/>
          <w:sz w:val="24"/>
          <w:szCs w:val="24"/>
          <w:lang w:eastAsia="en-US"/>
        </w:rPr>
        <w:t xml:space="preserve">zmiana </w:t>
      </w:r>
      <w:r w:rsidR="00310873">
        <w:rPr>
          <w:rFonts w:ascii="Garamond" w:hAnsi="Garamond" w:cs="Times New Roman"/>
          <w:sz w:val="24"/>
          <w:szCs w:val="24"/>
          <w:lang w:eastAsia="en-US"/>
        </w:rPr>
        <w:t xml:space="preserve">terminu dostawy w przypadku zmiany </w:t>
      </w:r>
      <w:r w:rsidRPr="0033561C">
        <w:rPr>
          <w:rFonts w:ascii="Garamond" w:hAnsi="Garamond" w:cs="Times New Roman"/>
          <w:sz w:val="24"/>
          <w:szCs w:val="24"/>
          <w:lang w:eastAsia="en-US"/>
        </w:rPr>
        <w:t xml:space="preserve">harmonogramu płatności Instytucji Pośredniczącej. </w:t>
      </w:r>
    </w:p>
    <w:p w:rsidR="00B660F1" w:rsidRPr="00BB61E8" w:rsidRDefault="00B660F1" w:rsidP="00B660F1">
      <w:pPr>
        <w:widowControl/>
        <w:jc w:val="both"/>
        <w:rPr>
          <w:rFonts w:ascii="Garamond" w:hAnsi="Garamond" w:cs="Times New Roman"/>
          <w:sz w:val="24"/>
          <w:szCs w:val="24"/>
          <w:lang w:eastAsia="en-US"/>
        </w:rPr>
      </w:pPr>
      <w:r w:rsidRPr="00BB61E8">
        <w:rPr>
          <w:rFonts w:ascii="Garamond" w:hAnsi="Garamond" w:cs="Times New Roman"/>
          <w:b/>
          <w:sz w:val="24"/>
          <w:szCs w:val="24"/>
          <w:lang w:eastAsia="en-US"/>
        </w:rPr>
        <w:t>4.</w:t>
      </w:r>
      <w:r w:rsidRPr="00BB61E8">
        <w:rPr>
          <w:rFonts w:ascii="Garamond" w:hAnsi="Garamond" w:cs="Times New Roman"/>
          <w:sz w:val="24"/>
          <w:szCs w:val="24"/>
          <w:lang w:eastAsia="en-US"/>
        </w:rPr>
        <w:t xml:space="preserve"> Warunkiem dokonania zmian, o których mowa w ust. 4 jest zło</w:t>
      </w:r>
      <w:r w:rsidRPr="00BB61E8">
        <w:rPr>
          <w:rFonts w:ascii="Garamond" w:eastAsia="TimesNewRoman" w:hAnsi="Garamond" w:cs="TimesNewRoman"/>
          <w:sz w:val="24"/>
          <w:szCs w:val="24"/>
          <w:lang w:eastAsia="en-US"/>
        </w:rPr>
        <w:t>ż</w:t>
      </w:r>
      <w:r w:rsidRPr="00BB61E8">
        <w:rPr>
          <w:rFonts w:ascii="Garamond" w:hAnsi="Garamond" w:cs="Times New Roman"/>
          <w:sz w:val="24"/>
          <w:szCs w:val="24"/>
          <w:lang w:eastAsia="en-US"/>
        </w:rPr>
        <w:t>enie wniosku przez</w:t>
      </w:r>
      <w:r>
        <w:rPr>
          <w:rFonts w:ascii="Garamond" w:hAnsi="Garamond" w:cs="Times New Roman"/>
          <w:sz w:val="24"/>
          <w:szCs w:val="24"/>
          <w:lang w:eastAsia="en-US"/>
        </w:rPr>
        <w:t xml:space="preserve"> </w:t>
      </w:r>
      <w:r w:rsidRPr="00BB61E8">
        <w:rPr>
          <w:rFonts w:ascii="Garamond" w:hAnsi="Garamond" w:cs="Times New Roman"/>
          <w:sz w:val="24"/>
          <w:szCs w:val="24"/>
          <w:lang w:eastAsia="en-US"/>
        </w:rPr>
        <w:t>Stron</w:t>
      </w:r>
      <w:r w:rsidRPr="00BB61E8">
        <w:rPr>
          <w:rFonts w:ascii="Garamond" w:eastAsia="TimesNewRoman" w:hAnsi="Garamond" w:cs="TimesNewRoman"/>
          <w:sz w:val="24"/>
          <w:szCs w:val="24"/>
          <w:lang w:eastAsia="en-US"/>
        </w:rPr>
        <w:t xml:space="preserve">ę </w:t>
      </w:r>
      <w:r w:rsidRPr="00BB61E8">
        <w:rPr>
          <w:rFonts w:ascii="Garamond" w:hAnsi="Garamond" w:cs="Times New Roman"/>
          <w:sz w:val="24"/>
          <w:szCs w:val="24"/>
          <w:lang w:eastAsia="en-US"/>
        </w:rPr>
        <w:t>inicjuj</w:t>
      </w:r>
      <w:r w:rsidRPr="00BB61E8">
        <w:rPr>
          <w:rFonts w:ascii="Garamond" w:eastAsia="TimesNewRoman" w:hAnsi="Garamond" w:cs="TimesNewRoman"/>
          <w:sz w:val="24"/>
          <w:szCs w:val="24"/>
          <w:lang w:eastAsia="en-US"/>
        </w:rPr>
        <w:t>ą</w:t>
      </w:r>
      <w:r w:rsidRPr="00BB61E8">
        <w:rPr>
          <w:rFonts w:ascii="Garamond" w:hAnsi="Garamond" w:cs="Times New Roman"/>
          <w:sz w:val="24"/>
          <w:szCs w:val="24"/>
          <w:lang w:eastAsia="en-US"/>
        </w:rPr>
        <w:t>c</w:t>
      </w:r>
      <w:r w:rsidRPr="00BB61E8">
        <w:rPr>
          <w:rFonts w:ascii="Garamond" w:eastAsia="TimesNewRoman" w:hAnsi="Garamond" w:cs="TimesNewRoman"/>
          <w:sz w:val="24"/>
          <w:szCs w:val="24"/>
          <w:lang w:eastAsia="en-US"/>
        </w:rPr>
        <w:t xml:space="preserve">ą </w:t>
      </w:r>
      <w:r w:rsidRPr="00BB61E8">
        <w:rPr>
          <w:rFonts w:ascii="Garamond" w:hAnsi="Garamond" w:cs="Times New Roman"/>
          <w:sz w:val="24"/>
          <w:szCs w:val="24"/>
          <w:lang w:eastAsia="en-US"/>
        </w:rPr>
        <w:t>zmian</w:t>
      </w:r>
      <w:r w:rsidRPr="00BB61E8">
        <w:rPr>
          <w:rFonts w:ascii="Garamond" w:eastAsia="TimesNewRoman" w:hAnsi="Garamond" w:cs="TimesNewRoman"/>
          <w:sz w:val="24"/>
          <w:szCs w:val="24"/>
          <w:lang w:eastAsia="en-US"/>
        </w:rPr>
        <w:t xml:space="preserve">ę </w:t>
      </w:r>
      <w:r w:rsidRPr="00BB61E8">
        <w:rPr>
          <w:rFonts w:ascii="Garamond" w:hAnsi="Garamond" w:cs="Times New Roman"/>
          <w:sz w:val="24"/>
          <w:szCs w:val="24"/>
          <w:lang w:eastAsia="en-US"/>
        </w:rPr>
        <w:t>zawieraj</w:t>
      </w:r>
      <w:r w:rsidRPr="00BB61E8">
        <w:rPr>
          <w:rFonts w:ascii="Garamond" w:eastAsia="TimesNewRoman" w:hAnsi="Garamond" w:cs="TimesNewRoman"/>
          <w:sz w:val="24"/>
          <w:szCs w:val="24"/>
          <w:lang w:eastAsia="en-US"/>
        </w:rPr>
        <w:t>ą</w:t>
      </w:r>
      <w:r>
        <w:rPr>
          <w:rFonts w:ascii="Garamond" w:hAnsi="Garamond" w:cs="Times New Roman"/>
          <w:sz w:val="24"/>
          <w:szCs w:val="24"/>
          <w:lang w:eastAsia="en-US"/>
        </w:rPr>
        <w:t>cego:</w:t>
      </w:r>
    </w:p>
    <w:p w:rsidR="00B660F1" w:rsidRPr="00BB61E8" w:rsidRDefault="00B660F1" w:rsidP="00B660F1">
      <w:pPr>
        <w:widowControl/>
        <w:jc w:val="both"/>
        <w:rPr>
          <w:rFonts w:ascii="Garamond" w:hAnsi="Garamond" w:cs="Times New Roman"/>
          <w:sz w:val="24"/>
          <w:szCs w:val="24"/>
          <w:lang w:eastAsia="en-US"/>
        </w:rPr>
      </w:pPr>
      <w:r w:rsidRPr="00BB61E8">
        <w:rPr>
          <w:rFonts w:ascii="Garamond" w:hAnsi="Garamond" w:cs="Times New Roman"/>
          <w:sz w:val="24"/>
          <w:szCs w:val="24"/>
          <w:lang w:eastAsia="en-US"/>
        </w:rPr>
        <w:t>1) opis propozycji zmiany;</w:t>
      </w:r>
    </w:p>
    <w:p w:rsidR="00B660F1" w:rsidRPr="00BB61E8" w:rsidRDefault="00B660F1" w:rsidP="00B660F1">
      <w:pPr>
        <w:widowControl/>
        <w:jc w:val="both"/>
        <w:rPr>
          <w:rFonts w:ascii="Garamond" w:hAnsi="Garamond" w:cs="Times New Roman"/>
          <w:sz w:val="24"/>
          <w:szCs w:val="24"/>
          <w:lang w:eastAsia="en-US"/>
        </w:rPr>
      </w:pPr>
      <w:r w:rsidRPr="00BB61E8">
        <w:rPr>
          <w:rFonts w:ascii="Garamond" w:hAnsi="Garamond" w:cs="Times New Roman"/>
          <w:sz w:val="24"/>
          <w:szCs w:val="24"/>
          <w:lang w:eastAsia="en-US"/>
        </w:rPr>
        <w:t>2) uzasadnienie zmiany;</w:t>
      </w:r>
    </w:p>
    <w:p w:rsidR="00B660F1" w:rsidRPr="00BB61E8" w:rsidRDefault="00B660F1" w:rsidP="00B660F1">
      <w:pPr>
        <w:widowControl/>
        <w:jc w:val="both"/>
        <w:rPr>
          <w:rFonts w:ascii="Garamond" w:hAnsi="Garamond" w:cs="Times New Roman"/>
          <w:sz w:val="24"/>
          <w:szCs w:val="24"/>
          <w:lang w:eastAsia="en-US"/>
        </w:rPr>
      </w:pPr>
      <w:r w:rsidRPr="00BB61E8">
        <w:rPr>
          <w:rFonts w:ascii="Garamond" w:hAnsi="Garamond" w:cs="Times New Roman"/>
          <w:sz w:val="24"/>
          <w:szCs w:val="24"/>
          <w:lang w:eastAsia="en-US"/>
        </w:rPr>
        <w:t>3) obliczenie kosztów zmiany.</w:t>
      </w:r>
    </w:p>
    <w:p w:rsidR="00B660F1" w:rsidRPr="00624C9F" w:rsidRDefault="00B660F1" w:rsidP="00B660F1">
      <w:pPr>
        <w:shd w:val="clear" w:color="auto" w:fill="FFFFFF"/>
        <w:jc w:val="both"/>
        <w:rPr>
          <w:rFonts w:ascii="Garamond" w:hAnsi="Garamond" w:cs="Times New Roman"/>
          <w:color w:val="FF0000"/>
          <w:sz w:val="24"/>
          <w:szCs w:val="24"/>
        </w:rPr>
      </w:pPr>
      <w:r w:rsidRPr="00BB61E8">
        <w:rPr>
          <w:rFonts w:ascii="Garamond" w:hAnsi="Garamond" w:cs="Times New Roman"/>
          <w:sz w:val="24"/>
          <w:szCs w:val="24"/>
          <w:lang w:eastAsia="en-US"/>
        </w:rPr>
        <w:t>4) opis wpływu zmiany na termin wykonania Umowy.</w:t>
      </w:r>
    </w:p>
    <w:p w:rsidR="00B660F1" w:rsidRPr="003D4A6F" w:rsidRDefault="00B660F1" w:rsidP="00B660F1">
      <w:pPr>
        <w:pStyle w:val="Akapitzlist1"/>
        <w:shd w:val="clear" w:color="auto" w:fill="FFFFFF"/>
        <w:ind w:left="0"/>
        <w:jc w:val="both"/>
        <w:rPr>
          <w:rFonts w:ascii="Garamond" w:hAnsi="Garamond" w:cs="Times New Roman"/>
          <w:spacing w:val="-8"/>
          <w:sz w:val="24"/>
          <w:szCs w:val="24"/>
        </w:rPr>
      </w:pPr>
      <w:r>
        <w:rPr>
          <w:rFonts w:ascii="Garamond" w:hAnsi="Garamond" w:cs="Times New Roman"/>
          <w:b/>
          <w:sz w:val="24"/>
          <w:szCs w:val="24"/>
        </w:rPr>
        <w:t>5.</w:t>
      </w:r>
      <w:r w:rsidRPr="003D4A6F">
        <w:rPr>
          <w:rFonts w:ascii="Garamond" w:hAnsi="Garamond" w:cs="Times New Roman"/>
          <w:sz w:val="24"/>
          <w:szCs w:val="24"/>
        </w:rPr>
        <w:t xml:space="preserve">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Pr>
          <w:rFonts w:ascii="Garamond" w:hAnsi="Garamond" w:cs="Times New Roman"/>
          <w:sz w:val="24"/>
          <w:szCs w:val="24"/>
        </w:rPr>
        <w:br/>
      </w:r>
      <w:r w:rsidRPr="003D4A6F">
        <w:rPr>
          <w:rFonts w:ascii="Garamond" w:hAnsi="Garamond" w:cs="Times New Roman"/>
          <w:sz w:val="24"/>
          <w:szCs w:val="24"/>
        </w:rPr>
        <w:t>W takim przypadku Wykonawca może żądać jedynie wynagrodzenia należnego mu z tytułu wykonania części umowy.</w:t>
      </w:r>
    </w:p>
    <w:p w:rsidR="00B660F1" w:rsidRPr="003D4A6F" w:rsidRDefault="00B660F1" w:rsidP="00B660F1">
      <w:pPr>
        <w:pStyle w:val="Akapitzlist1"/>
        <w:jc w:val="both"/>
        <w:rPr>
          <w:rFonts w:ascii="Garamond" w:hAnsi="Garamond" w:cs="Times New Roman"/>
          <w:sz w:val="24"/>
          <w:szCs w:val="24"/>
        </w:rPr>
      </w:pPr>
    </w:p>
    <w:p w:rsidR="00B660F1" w:rsidRPr="003D4A6F" w:rsidRDefault="00B660F1" w:rsidP="00B660F1">
      <w:pPr>
        <w:shd w:val="clear" w:color="auto" w:fill="FFFFFF"/>
        <w:rPr>
          <w:rFonts w:ascii="Garamond" w:hAnsi="Garamond" w:cs="Times New Roman"/>
          <w:b/>
          <w:bCs/>
          <w:sz w:val="24"/>
          <w:szCs w:val="24"/>
        </w:rPr>
      </w:pPr>
      <w:r w:rsidRPr="003D4A6F">
        <w:rPr>
          <w:rFonts w:ascii="Garamond" w:hAnsi="Garamond" w:cs="Times New Roman"/>
          <w:b/>
          <w:bCs/>
          <w:sz w:val="24"/>
          <w:szCs w:val="24"/>
        </w:rPr>
        <w:lastRenderedPageBreak/>
        <w:t>XXXII</w:t>
      </w:r>
      <w:r>
        <w:rPr>
          <w:rFonts w:ascii="Garamond" w:hAnsi="Garamond" w:cs="Times New Roman"/>
          <w:b/>
          <w:bCs/>
          <w:sz w:val="24"/>
          <w:szCs w:val="24"/>
        </w:rPr>
        <w:t>I</w:t>
      </w:r>
      <w:r w:rsidRPr="003D4A6F">
        <w:rPr>
          <w:rFonts w:ascii="Garamond" w:hAnsi="Garamond" w:cs="Times New Roman"/>
          <w:b/>
          <w:bCs/>
          <w:sz w:val="24"/>
          <w:szCs w:val="24"/>
        </w:rPr>
        <w:t>.   POUCZENIE O ŚRODKACH OCHRONY PRAWNEJ</w:t>
      </w:r>
    </w:p>
    <w:p w:rsidR="00B660F1" w:rsidRPr="003D4A6F" w:rsidRDefault="00B660F1" w:rsidP="00B660F1">
      <w:pPr>
        <w:shd w:val="clear" w:color="auto" w:fill="FFFFFF"/>
        <w:rPr>
          <w:rFonts w:ascii="Garamond" w:hAnsi="Garamond" w:cs="Times New Roman"/>
          <w:b/>
          <w:bCs/>
          <w:sz w:val="24"/>
          <w:szCs w:val="24"/>
        </w:rPr>
      </w:pPr>
    </w:p>
    <w:p w:rsidR="00B660F1" w:rsidRPr="003D4A6F" w:rsidRDefault="00B660F1" w:rsidP="00B660F1">
      <w:pPr>
        <w:pStyle w:val="Akapitzlist1"/>
        <w:shd w:val="clear" w:color="auto" w:fill="FFFFFF"/>
        <w:ind w:left="0" w:right="49"/>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B660F1" w:rsidRPr="003D4A6F" w:rsidRDefault="00B660F1" w:rsidP="00B660F1">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Środki ochrony prawnej wobec ogłoszenia o zamówieniu oraz specyfikacji istotnych warunków zamówienia przysługują również organizacjom upoważnionym do wnoszenia </w:t>
      </w:r>
      <w:r w:rsidRPr="003D4A6F">
        <w:rPr>
          <w:rFonts w:ascii="Garamond" w:hAnsi="Garamond" w:cs="Times New Roman"/>
          <w:spacing w:val="-1"/>
          <w:sz w:val="24"/>
          <w:szCs w:val="24"/>
        </w:rPr>
        <w:t xml:space="preserve">środków ochrony prawnej, wpisanym na listę prowadzoną przez Prezesa Urzędu Zamówień </w:t>
      </w:r>
      <w:r w:rsidRPr="003D4A6F">
        <w:rPr>
          <w:rFonts w:ascii="Garamond" w:hAnsi="Garamond" w:cs="Times New Roman"/>
          <w:sz w:val="24"/>
          <w:szCs w:val="24"/>
        </w:rPr>
        <w:t>Publicznych.</w:t>
      </w:r>
    </w:p>
    <w:p w:rsidR="00B660F1" w:rsidRPr="003D4A6F" w:rsidRDefault="00B660F1" w:rsidP="00B660F1">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Jeżeli wartość zamówienia jest mniejsza niż kwoty określone w przepisach wydanych na podstawie art. 11 ust. 8, odwołanie przysługuje wyłącznie wobec czynności: </w:t>
      </w:r>
    </w:p>
    <w:p w:rsidR="00B660F1" w:rsidRPr="003D4A6F" w:rsidRDefault="00B660F1" w:rsidP="00B660F1">
      <w:pPr>
        <w:pStyle w:val="Akapitzlist1"/>
        <w:numPr>
          <w:ilvl w:val="0"/>
          <w:numId w:val="12"/>
        </w:numPr>
        <w:shd w:val="clear" w:color="auto" w:fill="FFFFFF"/>
        <w:ind w:right="108"/>
        <w:jc w:val="both"/>
        <w:rPr>
          <w:rFonts w:ascii="Garamond" w:hAnsi="Garamond" w:cs="Times New Roman"/>
          <w:sz w:val="24"/>
          <w:szCs w:val="24"/>
        </w:rPr>
      </w:pPr>
      <w:r w:rsidRPr="003D4A6F">
        <w:rPr>
          <w:rFonts w:ascii="Garamond" w:hAnsi="Garamond" w:cs="Times New Roman"/>
          <w:sz w:val="24"/>
          <w:szCs w:val="24"/>
        </w:rPr>
        <w:t>wyboru trybu negocjacji bez ogłoszenia, zamówienia z wolnej ręki lub zapytania o cenę;</w:t>
      </w:r>
    </w:p>
    <w:p w:rsidR="00B660F1" w:rsidRPr="003D4A6F" w:rsidRDefault="00B660F1" w:rsidP="00B660F1">
      <w:pPr>
        <w:pStyle w:val="Akapitzlist1"/>
        <w:numPr>
          <w:ilvl w:val="0"/>
          <w:numId w:val="12"/>
        </w:numPr>
        <w:shd w:val="clear" w:color="auto" w:fill="FFFFFF"/>
        <w:ind w:right="108"/>
        <w:jc w:val="both"/>
        <w:rPr>
          <w:rFonts w:ascii="Garamond" w:hAnsi="Garamond" w:cs="Times New Roman"/>
          <w:sz w:val="24"/>
          <w:szCs w:val="24"/>
        </w:rPr>
      </w:pPr>
      <w:r w:rsidRPr="003D4A6F">
        <w:rPr>
          <w:rFonts w:ascii="Garamond" w:hAnsi="Garamond" w:cs="Times New Roman"/>
          <w:sz w:val="24"/>
          <w:szCs w:val="24"/>
        </w:rPr>
        <w:t>opisu sposobu dokonywania oceny spełnienia warunków udziału w postępowaniu;</w:t>
      </w:r>
    </w:p>
    <w:p w:rsidR="00B660F1" w:rsidRPr="003D4A6F" w:rsidRDefault="00B660F1" w:rsidP="00B660F1">
      <w:pPr>
        <w:pStyle w:val="Akapitzlist1"/>
        <w:numPr>
          <w:ilvl w:val="0"/>
          <w:numId w:val="12"/>
        </w:numPr>
        <w:shd w:val="clear" w:color="auto" w:fill="FFFFFF"/>
        <w:ind w:right="108"/>
        <w:jc w:val="both"/>
        <w:rPr>
          <w:rFonts w:ascii="Garamond" w:hAnsi="Garamond" w:cs="Times New Roman"/>
          <w:sz w:val="24"/>
          <w:szCs w:val="24"/>
        </w:rPr>
      </w:pPr>
      <w:r w:rsidRPr="003D4A6F">
        <w:rPr>
          <w:rFonts w:ascii="Garamond" w:hAnsi="Garamond" w:cs="Times New Roman"/>
          <w:sz w:val="24"/>
          <w:szCs w:val="24"/>
        </w:rPr>
        <w:t>wykluczenia odwołującego z postępowania o udzielenie zamówienia;</w:t>
      </w:r>
    </w:p>
    <w:p w:rsidR="00B660F1" w:rsidRPr="003D4A6F" w:rsidRDefault="00B660F1" w:rsidP="00B660F1">
      <w:pPr>
        <w:pStyle w:val="Akapitzlist1"/>
        <w:numPr>
          <w:ilvl w:val="0"/>
          <w:numId w:val="12"/>
        </w:numPr>
        <w:shd w:val="clear" w:color="auto" w:fill="FFFFFF"/>
        <w:ind w:right="108"/>
        <w:jc w:val="both"/>
        <w:rPr>
          <w:rFonts w:ascii="Garamond" w:hAnsi="Garamond" w:cs="Times New Roman"/>
          <w:sz w:val="24"/>
          <w:szCs w:val="24"/>
        </w:rPr>
      </w:pPr>
      <w:r w:rsidRPr="003D4A6F">
        <w:rPr>
          <w:rFonts w:ascii="Garamond" w:hAnsi="Garamond" w:cs="Times New Roman"/>
          <w:sz w:val="24"/>
          <w:szCs w:val="24"/>
        </w:rPr>
        <w:t xml:space="preserve">odrzucenie oferty odwołującego. </w:t>
      </w:r>
    </w:p>
    <w:p w:rsidR="00B660F1" w:rsidRPr="003D4A6F" w:rsidRDefault="00B660F1" w:rsidP="00B660F1">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Odwołanie przysługuje wyłącznie od niezgodnej z przepisami ustawy czynności Zamawiającego podjętej w postępowaniu o udzielenie zamówienia lub zaniechania </w:t>
      </w:r>
      <w:r w:rsidRPr="003D4A6F">
        <w:rPr>
          <w:rFonts w:ascii="Garamond" w:hAnsi="Garamond" w:cs="Times New Roman"/>
          <w:spacing w:val="-1"/>
          <w:sz w:val="24"/>
          <w:szCs w:val="24"/>
        </w:rPr>
        <w:t xml:space="preserve">czynności, do której Zamawiający jest zobowiązany na podstawie ustawy 180 ust. 2 </w:t>
      </w:r>
      <w:proofErr w:type="spellStart"/>
      <w:r w:rsidRPr="003D4A6F">
        <w:rPr>
          <w:rFonts w:ascii="Garamond" w:hAnsi="Garamond" w:cs="Times New Roman"/>
          <w:spacing w:val="-1"/>
          <w:sz w:val="24"/>
          <w:szCs w:val="24"/>
        </w:rPr>
        <w:t>upzp</w:t>
      </w:r>
      <w:proofErr w:type="spellEnd"/>
      <w:r w:rsidRPr="003D4A6F">
        <w:rPr>
          <w:rFonts w:ascii="Garamond" w:hAnsi="Garamond" w:cs="Times New Roman"/>
          <w:spacing w:val="-1"/>
          <w:sz w:val="24"/>
          <w:szCs w:val="24"/>
        </w:rPr>
        <w:t>.</w:t>
      </w:r>
    </w:p>
    <w:p w:rsidR="00B660F1" w:rsidRPr="003D4A6F" w:rsidRDefault="00B660F1" w:rsidP="00B660F1">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5.</w:t>
      </w:r>
      <w:r w:rsidRPr="003D4A6F">
        <w:rPr>
          <w:rFonts w:ascii="Garamond" w:hAnsi="Garamond" w:cs="Times New Roman"/>
          <w:sz w:val="24"/>
          <w:szCs w:val="24"/>
        </w:rPr>
        <w:t xml:space="preserve"> Odwołanie wnosi się do Prezesa Krajowej Izby Odwoławczej w formie pisemnej albo elektronicznej opatrzonej bezpiecznym podpisem elektronicznym weryfikowanym za pomocą ważnego kwalifikowanego certyfikatu.</w:t>
      </w:r>
    </w:p>
    <w:p w:rsidR="00B660F1" w:rsidRPr="003D4A6F" w:rsidRDefault="00B660F1" w:rsidP="00B660F1">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6.</w:t>
      </w:r>
      <w:r w:rsidRPr="003D4A6F">
        <w:rPr>
          <w:rFonts w:ascii="Garamond" w:hAnsi="Garamond" w:cs="Times New Roman"/>
          <w:sz w:val="24"/>
          <w:szCs w:val="24"/>
        </w:rPr>
        <w:t xml:space="preserve"> Odwołujący przesyła kopię odwołania Zamawiającemu przed upływem terminu do wniesienia odwołania w taki sposób, aby mógł on zapoznać się z jego treścią przed upływem tego terminu.</w:t>
      </w:r>
    </w:p>
    <w:p w:rsidR="00B660F1" w:rsidRPr="003D4A6F" w:rsidRDefault="00B660F1" w:rsidP="00B660F1">
      <w:pPr>
        <w:pStyle w:val="Akapitzlist1"/>
        <w:shd w:val="clear" w:color="auto" w:fill="FFFFFF"/>
        <w:ind w:left="0"/>
        <w:rPr>
          <w:rFonts w:ascii="Garamond" w:hAnsi="Garamond" w:cs="Times New Roman"/>
          <w:sz w:val="24"/>
          <w:szCs w:val="24"/>
        </w:rPr>
      </w:pPr>
      <w:r w:rsidRPr="003D4A6F">
        <w:rPr>
          <w:rFonts w:ascii="Garamond" w:hAnsi="Garamond" w:cs="Times New Roman"/>
          <w:b/>
          <w:spacing w:val="-2"/>
          <w:sz w:val="24"/>
          <w:szCs w:val="24"/>
        </w:rPr>
        <w:t xml:space="preserve">7. </w:t>
      </w:r>
      <w:r w:rsidRPr="003D4A6F">
        <w:rPr>
          <w:rFonts w:ascii="Garamond" w:hAnsi="Garamond" w:cs="Times New Roman"/>
          <w:spacing w:val="-2"/>
          <w:sz w:val="24"/>
          <w:szCs w:val="24"/>
        </w:rPr>
        <w:t xml:space="preserve"> Odwołanie wnosi się:        </w:t>
      </w:r>
    </w:p>
    <w:p w:rsidR="00B660F1" w:rsidRPr="003D4A6F" w:rsidRDefault="00B660F1" w:rsidP="00B660F1">
      <w:pPr>
        <w:numPr>
          <w:ilvl w:val="0"/>
          <w:numId w:val="13"/>
        </w:numPr>
        <w:shd w:val="clear" w:color="auto" w:fill="FFFFFF"/>
        <w:tabs>
          <w:tab w:val="left" w:pos="1462"/>
          <w:tab w:val="left" w:pos="4860"/>
        </w:tabs>
        <w:ind w:right="101"/>
        <w:jc w:val="both"/>
        <w:rPr>
          <w:rFonts w:ascii="Garamond" w:hAnsi="Garamond" w:cs="Times New Roman"/>
          <w:spacing w:val="-19"/>
          <w:sz w:val="24"/>
          <w:szCs w:val="24"/>
        </w:rPr>
      </w:pPr>
      <w:r w:rsidRPr="003D4A6F">
        <w:rPr>
          <w:rFonts w:ascii="Garamond" w:hAnsi="Garamond" w:cs="Times New Roman"/>
          <w:sz w:val="24"/>
          <w:szCs w:val="24"/>
        </w:rPr>
        <w:t>w terminie 5 dni od dnia przesłania informacji o czynności Zamawiającego stanowiącej podstawę jego .wniesienia - jeżeli zostały przesłane w sposób określony w art.27 ust.2, albo w terminie 10 dni – jeżeli zostały przesłane w inny sposób – w przypadku gdy wartość zamówienia jest mniejsza niż kwoty określone w przepisach wydanych na podstawie art.11 ust.8.</w:t>
      </w:r>
    </w:p>
    <w:p w:rsidR="00B660F1" w:rsidRPr="003D4A6F" w:rsidRDefault="00B660F1" w:rsidP="00B660F1">
      <w:pPr>
        <w:numPr>
          <w:ilvl w:val="0"/>
          <w:numId w:val="13"/>
        </w:numPr>
        <w:shd w:val="clear" w:color="auto" w:fill="FFFFFF"/>
        <w:tabs>
          <w:tab w:val="left" w:pos="1462"/>
        </w:tabs>
        <w:rPr>
          <w:rFonts w:ascii="Garamond" w:hAnsi="Garamond" w:cs="Times New Roman"/>
          <w:spacing w:val="-12"/>
          <w:sz w:val="24"/>
          <w:szCs w:val="24"/>
        </w:rPr>
      </w:pPr>
      <w:r w:rsidRPr="003D4A6F">
        <w:rPr>
          <w:rFonts w:ascii="Garamond" w:hAnsi="Garamond" w:cs="Times New Roman"/>
          <w:sz w:val="24"/>
          <w:szCs w:val="24"/>
        </w:rPr>
        <w:t>5 dni od dnia zamieszczenia  ogłoszenia w Biuletynie Zamówień Publicznych lub specyfikacji istotnych warunków zamówienia na stronie internetowej</w:t>
      </w:r>
      <w:r w:rsidRPr="003D4A6F">
        <w:rPr>
          <w:rFonts w:ascii="Garamond" w:hAnsi="Garamond" w:cs="Times New Roman"/>
          <w:spacing w:val="-12"/>
          <w:sz w:val="24"/>
          <w:szCs w:val="24"/>
        </w:rPr>
        <w:t xml:space="preserve"> – jeżeli wartość zamówienia jest mniejsza niż kwoty określone w przepisach wydanych na podstawie art.11 ust. 8.</w:t>
      </w:r>
    </w:p>
    <w:p w:rsidR="00B660F1" w:rsidRDefault="00B660F1" w:rsidP="00B660F1">
      <w:pPr>
        <w:widowControl/>
        <w:jc w:val="both"/>
        <w:rPr>
          <w:rFonts w:ascii="Garamond" w:hAnsi="Garamond" w:cs="Helvetica"/>
          <w:sz w:val="24"/>
          <w:szCs w:val="24"/>
          <w:lang w:eastAsia="en-US"/>
        </w:rPr>
      </w:pPr>
      <w:r w:rsidRPr="009741FE">
        <w:rPr>
          <w:rFonts w:ascii="Garamond" w:hAnsi="Garamond" w:cs="Times New Roman"/>
          <w:b/>
          <w:spacing w:val="-12"/>
          <w:sz w:val="24"/>
          <w:szCs w:val="24"/>
        </w:rPr>
        <w:t>8.</w:t>
      </w:r>
      <w:r w:rsidRPr="009741FE">
        <w:rPr>
          <w:rFonts w:ascii="Garamond" w:hAnsi="Garamond" w:cs="Times New Roman"/>
          <w:spacing w:val="-12"/>
          <w:sz w:val="24"/>
          <w:szCs w:val="24"/>
        </w:rPr>
        <w:t xml:space="preserve">  Zgodnie z art. 181  </w:t>
      </w:r>
      <w:r w:rsidRPr="009741FE">
        <w:rPr>
          <w:rFonts w:ascii="Garamond" w:hAnsi="Garamond" w:cs="Helvetica"/>
          <w:sz w:val="24"/>
          <w:szCs w:val="24"/>
          <w:lang w:eastAsia="en-US"/>
        </w:rPr>
        <w:t>Wykonawca mo</w:t>
      </w:r>
      <w:r w:rsidRPr="009741FE">
        <w:rPr>
          <w:rFonts w:ascii="Garamond" w:hAnsi="Garamond" w:cs="TTE28C61D8t00"/>
          <w:sz w:val="24"/>
          <w:szCs w:val="24"/>
          <w:lang w:eastAsia="en-US"/>
        </w:rPr>
        <w:t>ż</w:t>
      </w:r>
      <w:r w:rsidRPr="009741FE">
        <w:rPr>
          <w:rFonts w:ascii="Garamond" w:hAnsi="Garamond" w:cs="Helvetica"/>
          <w:sz w:val="24"/>
          <w:szCs w:val="24"/>
          <w:lang w:eastAsia="en-US"/>
        </w:rPr>
        <w:t>e w terminie przewidzianym do wniesienia odwołania poinformowa</w:t>
      </w:r>
      <w:r w:rsidRPr="009741FE">
        <w:rPr>
          <w:rFonts w:ascii="Garamond" w:hAnsi="Garamond" w:cs="TTE28C61D8t00"/>
          <w:sz w:val="24"/>
          <w:szCs w:val="24"/>
          <w:lang w:eastAsia="en-US"/>
        </w:rPr>
        <w:t xml:space="preserve">ć </w:t>
      </w:r>
      <w:r w:rsidRPr="009741FE">
        <w:rPr>
          <w:rFonts w:ascii="Garamond" w:hAnsi="Garamond" w:cs="Helvetica"/>
          <w:sz w:val="24"/>
          <w:szCs w:val="24"/>
          <w:lang w:eastAsia="en-US"/>
        </w:rPr>
        <w:t>zamawiaj</w:t>
      </w:r>
      <w:r w:rsidRPr="009741FE">
        <w:rPr>
          <w:rFonts w:ascii="Garamond" w:hAnsi="Garamond" w:cs="TTE28C61D8t00"/>
          <w:sz w:val="24"/>
          <w:szCs w:val="24"/>
          <w:lang w:eastAsia="en-US"/>
        </w:rPr>
        <w:t>ą</w:t>
      </w:r>
      <w:r w:rsidRPr="009741FE">
        <w:rPr>
          <w:rFonts w:ascii="Garamond" w:hAnsi="Garamond" w:cs="Helvetica"/>
          <w:sz w:val="24"/>
          <w:szCs w:val="24"/>
          <w:lang w:eastAsia="en-US"/>
        </w:rPr>
        <w:t>cego o niezgodnej z przepisami ustawy</w:t>
      </w:r>
      <w:r>
        <w:rPr>
          <w:rFonts w:ascii="Garamond" w:hAnsi="Garamond" w:cs="Helvetica"/>
          <w:sz w:val="24"/>
          <w:szCs w:val="24"/>
          <w:lang w:eastAsia="en-US"/>
        </w:rPr>
        <w:t xml:space="preserve"> </w:t>
      </w:r>
      <w:r w:rsidRPr="009741FE">
        <w:rPr>
          <w:rFonts w:ascii="Garamond" w:hAnsi="Garamond" w:cs="Helvetica"/>
          <w:sz w:val="24"/>
          <w:szCs w:val="24"/>
          <w:lang w:eastAsia="en-US"/>
        </w:rPr>
        <w:t>czynno</w:t>
      </w:r>
      <w:r w:rsidRPr="009741FE">
        <w:rPr>
          <w:rFonts w:ascii="Garamond" w:hAnsi="Garamond" w:cs="TTE28C61D8t00"/>
          <w:sz w:val="24"/>
          <w:szCs w:val="24"/>
          <w:lang w:eastAsia="en-US"/>
        </w:rPr>
        <w:t>ś</w:t>
      </w:r>
      <w:r w:rsidRPr="009741FE">
        <w:rPr>
          <w:rFonts w:ascii="Garamond" w:hAnsi="Garamond" w:cs="Helvetica"/>
          <w:sz w:val="24"/>
          <w:szCs w:val="24"/>
          <w:lang w:eastAsia="en-US"/>
        </w:rPr>
        <w:t>ci podj</w:t>
      </w:r>
      <w:r w:rsidRPr="009741FE">
        <w:rPr>
          <w:rFonts w:ascii="Garamond" w:hAnsi="Garamond" w:cs="TTE28C61D8t00"/>
          <w:sz w:val="24"/>
          <w:szCs w:val="24"/>
          <w:lang w:eastAsia="en-US"/>
        </w:rPr>
        <w:t>ę</w:t>
      </w:r>
      <w:r w:rsidRPr="009741FE">
        <w:rPr>
          <w:rFonts w:ascii="Garamond" w:hAnsi="Garamond" w:cs="Helvetica"/>
          <w:sz w:val="24"/>
          <w:szCs w:val="24"/>
          <w:lang w:eastAsia="en-US"/>
        </w:rPr>
        <w:t>tej przez niego lub zaniechaniu czynno</w:t>
      </w:r>
      <w:r w:rsidRPr="009741FE">
        <w:rPr>
          <w:rFonts w:ascii="Garamond" w:hAnsi="Garamond" w:cs="TTE28C61D8t00"/>
          <w:sz w:val="24"/>
          <w:szCs w:val="24"/>
          <w:lang w:eastAsia="en-US"/>
        </w:rPr>
        <w:t>ś</w:t>
      </w:r>
      <w:r w:rsidRPr="009741FE">
        <w:rPr>
          <w:rFonts w:ascii="Garamond" w:hAnsi="Garamond" w:cs="Helvetica"/>
          <w:sz w:val="24"/>
          <w:szCs w:val="24"/>
          <w:lang w:eastAsia="en-US"/>
        </w:rPr>
        <w:t>ci, do której jest on zobowi</w:t>
      </w:r>
      <w:r w:rsidRPr="009741FE">
        <w:rPr>
          <w:rFonts w:ascii="Garamond" w:hAnsi="Garamond" w:cs="TTE28C61D8t00"/>
          <w:sz w:val="24"/>
          <w:szCs w:val="24"/>
          <w:lang w:eastAsia="en-US"/>
        </w:rPr>
        <w:t>ą</w:t>
      </w:r>
      <w:r w:rsidRPr="009741FE">
        <w:rPr>
          <w:rFonts w:ascii="Garamond" w:hAnsi="Garamond" w:cs="Helvetica"/>
          <w:sz w:val="24"/>
          <w:szCs w:val="24"/>
          <w:lang w:eastAsia="en-US"/>
        </w:rPr>
        <w:t>zany na</w:t>
      </w:r>
      <w:r>
        <w:rPr>
          <w:rFonts w:ascii="Garamond" w:hAnsi="Garamond" w:cs="Helvetica"/>
          <w:sz w:val="24"/>
          <w:szCs w:val="24"/>
          <w:lang w:eastAsia="en-US"/>
        </w:rPr>
        <w:t xml:space="preserve"> </w:t>
      </w:r>
      <w:r w:rsidRPr="009741FE">
        <w:rPr>
          <w:rFonts w:ascii="Garamond" w:hAnsi="Garamond" w:cs="Helvetica"/>
          <w:sz w:val="24"/>
          <w:szCs w:val="24"/>
          <w:lang w:eastAsia="en-US"/>
        </w:rPr>
        <w:t>podstawie ustawy, na które nie przysługuje odwołanie na podstawie art. 180 ust. 2.</w:t>
      </w:r>
    </w:p>
    <w:p w:rsidR="00B660F1" w:rsidRPr="009741FE" w:rsidRDefault="00B660F1" w:rsidP="00B660F1">
      <w:pPr>
        <w:widowControl/>
        <w:jc w:val="both"/>
        <w:rPr>
          <w:rFonts w:ascii="Garamond" w:hAnsi="Garamond" w:cs="Helvetica"/>
          <w:sz w:val="24"/>
          <w:szCs w:val="24"/>
          <w:lang w:eastAsia="en-US"/>
        </w:rPr>
      </w:pPr>
      <w:r w:rsidRPr="009741FE">
        <w:rPr>
          <w:rFonts w:ascii="Garamond" w:hAnsi="Garamond" w:cs="Helvetica"/>
          <w:sz w:val="24"/>
          <w:szCs w:val="24"/>
          <w:lang w:eastAsia="en-US"/>
        </w:rPr>
        <w:t>W przypadku uznania zasadno</w:t>
      </w:r>
      <w:r w:rsidRPr="009741FE">
        <w:rPr>
          <w:rFonts w:ascii="Garamond" w:hAnsi="Garamond" w:cs="TTE28C61D8t00"/>
          <w:sz w:val="24"/>
          <w:szCs w:val="24"/>
          <w:lang w:eastAsia="en-US"/>
        </w:rPr>
        <w:t>ś</w:t>
      </w:r>
      <w:r w:rsidRPr="009741FE">
        <w:rPr>
          <w:rFonts w:ascii="Garamond" w:hAnsi="Garamond" w:cs="Helvetica"/>
          <w:sz w:val="24"/>
          <w:szCs w:val="24"/>
          <w:lang w:eastAsia="en-US"/>
        </w:rPr>
        <w:t>ci przekazanej informacji zamawiaj</w:t>
      </w:r>
      <w:r w:rsidRPr="009741FE">
        <w:rPr>
          <w:rFonts w:ascii="Garamond" w:hAnsi="Garamond" w:cs="TTE28C61D8t00"/>
          <w:sz w:val="24"/>
          <w:szCs w:val="24"/>
          <w:lang w:eastAsia="en-US"/>
        </w:rPr>
        <w:t>ą</w:t>
      </w:r>
      <w:r w:rsidRPr="009741FE">
        <w:rPr>
          <w:rFonts w:ascii="Garamond" w:hAnsi="Garamond" w:cs="Helvetica"/>
          <w:sz w:val="24"/>
          <w:szCs w:val="24"/>
          <w:lang w:eastAsia="en-US"/>
        </w:rPr>
        <w:t>cy powtarza</w:t>
      </w:r>
      <w:r>
        <w:rPr>
          <w:rFonts w:ascii="Garamond" w:hAnsi="Garamond" w:cs="Helvetica"/>
          <w:sz w:val="24"/>
          <w:szCs w:val="24"/>
          <w:lang w:eastAsia="en-US"/>
        </w:rPr>
        <w:t xml:space="preserve"> </w:t>
      </w:r>
      <w:r w:rsidRPr="009741FE">
        <w:rPr>
          <w:rFonts w:ascii="Garamond" w:hAnsi="Garamond" w:cs="Helvetica"/>
          <w:sz w:val="24"/>
          <w:szCs w:val="24"/>
          <w:lang w:eastAsia="en-US"/>
        </w:rPr>
        <w:t>czynno</w:t>
      </w:r>
      <w:r w:rsidRPr="009741FE">
        <w:rPr>
          <w:rFonts w:ascii="Garamond" w:hAnsi="Garamond" w:cs="TTE28C61D8t00"/>
          <w:sz w:val="24"/>
          <w:szCs w:val="24"/>
          <w:lang w:eastAsia="en-US"/>
        </w:rPr>
        <w:t xml:space="preserve">ść </w:t>
      </w:r>
      <w:r w:rsidRPr="009741FE">
        <w:rPr>
          <w:rFonts w:ascii="Garamond" w:hAnsi="Garamond" w:cs="Helvetica"/>
          <w:sz w:val="24"/>
          <w:szCs w:val="24"/>
          <w:lang w:eastAsia="en-US"/>
        </w:rPr>
        <w:t>albo dokonuje czynno</w:t>
      </w:r>
      <w:r w:rsidRPr="009741FE">
        <w:rPr>
          <w:rFonts w:ascii="Garamond" w:hAnsi="Garamond" w:cs="TTE28C61D8t00"/>
          <w:sz w:val="24"/>
          <w:szCs w:val="24"/>
          <w:lang w:eastAsia="en-US"/>
        </w:rPr>
        <w:t>ś</w:t>
      </w:r>
      <w:r w:rsidRPr="009741FE">
        <w:rPr>
          <w:rFonts w:ascii="Garamond" w:hAnsi="Garamond" w:cs="Helvetica"/>
          <w:sz w:val="24"/>
          <w:szCs w:val="24"/>
          <w:lang w:eastAsia="en-US"/>
        </w:rPr>
        <w:t>ci zaniechanej, informuj</w:t>
      </w:r>
      <w:r w:rsidRPr="009741FE">
        <w:rPr>
          <w:rFonts w:ascii="Garamond" w:hAnsi="Garamond" w:cs="TTE28C61D8t00"/>
          <w:sz w:val="24"/>
          <w:szCs w:val="24"/>
          <w:lang w:eastAsia="en-US"/>
        </w:rPr>
        <w:t>ą</w:t>
      </w:r>
      <w:r w:rsidRPr="009741FE">
        <w:rPr>
          <w:rFonts w:ascii="Garamond" w:hAnsi="Garamond" w:cs="Helvetica"/>
          <w:sz w:val="24"/>
          <w:szCs w:val="24"/>
          <w:lang w:eastAsia="en-US"/>
        </w:rPr>
        <w:t>c o tym wykonawców w sposób</w:t>
      </w:r>
      <w:r>
        <w:rPr>
          <w:rFonts w:ascii="Garamond" w:hAnsi="Garamond" w:cs="Helvetica"/>
          <w:sz w:val="24"/>
          <w:szCs w:val="24"/>
          <w:lang w:eastAsia="en-US"/>
        </w:rPr>
        <w:t xml:space="preserve"> </w:t>
      </w:r>
      <w:r w:rsidRPr="009741FE">
        <w:rPr>
          <w:rFonts w:ascii="Garamond" w:hAnsi="Garamond" w:cs="Helvetica"/>
          <w:sz w:val="24"/>
          <w:szCs w:val="24"/>
          <w:lang w:eastAsia="en-US"/>
        </w:rPr>
        <w:t xml:space="preserve">przewidziany </w:t>
      </w:r>
      <w:r>
        <w:rPr>
          <w:rFonts w:ascii="Garamond" w:hAnsi="Garamond" w:cs="Helvetica"/>
          <w:sz w:val="24"/>
          <w:szCs w:val="24"/>
          <w:lang w:eastAsia="en-US"/>
        </w:rPr>
        <w:br/>
      </w:r>
      <w:r w:rsidRPr="009741FE">
        <w:rPr>
          <w:rFonts w:ascii="Garamond" w:hAnsi="Garamond" w:cs="Helvetica"/>
          <w:sz w:val="24"/>
          <w:szCs w:val="24"/>
          <w:lang w:eastAsia="en-US"/>
        </w:rPr>
        <w:t>w ustawie dla tej czynno</w:t>
      </w:r>
      <w:r w:rsidRPr="009741FE">
        <w:rPr>
          <w:rFonts w:ascii="Garamond" w:hAnsi="Garamond" w:cs="TTE28C61D8t00"/>
          <w:sz w:val="24"/>
          <w:szCs w:val="24"/>
          <w:lang w:eastAsia="en-US"/>
        </w:rPr>
        <w:t>ś</w:t>
      </w:r>
      <w:r w:rsidRPr="009741FE">
        <w:rPr>
          <w:rFonts w:ascii="Garamond" w:hAnsi="Garamond" w:cs="Helvetica"/>
          <w:sz w:val="24"/>
          <w:szCs w:val="24"/>
          <w:lang w:eastAsia="en-US"/>
        </w:rPr>
        <w:t>ci.</w:t>
      </w:r>
    </w:p>
    <w:p w:rsidR="00B660F1" w:rsidRPr="009741FE" w:rsidRDefault="00B660F1" w:rsidP="00B660F1">
      <w:pPr>
        <w:widowControl/>
        <w:jc w:val="both"/>
        <w:rPr>
          <w:rFonts w:ascii="Garamond" w:hAnsi="Garamond" w:cs="Times New Roman"/>
          <w:color w:val="FF0000"/>
          <w:spacing w:val="-12"/>
          <w:sz w:val="24"/>
          <w:szCs w:val="24"/>
        </w:rPr>
      </w:pPr>
      <w:r w:rsidRPr="009741FE">
        <w:rPr>
          <w:rFonts w:ascii="Garamond" w:hAnsi="Garamond" w:cs="Helvetica"/>
          <w:sz w:val="24"/>
          <w:szCs w:val="24"/>
          <w:lang w:eastAsia="en-US"/>
        </w:rPr>
        <w:t>Na czynno</w:t>
      </w:r>
      <w:r w:rsidRPr="009741FE">
        <w:rPr>
          <w:rFonts w:ascii="Garamond" w:hAnsi="Garamond" w:cs="TTE28C61D8t00"/>
          <w:sz w:val="24"/>
          <w:szCs w:val="24"/>
          <w:lang w:eastAsia="en-US"/>
        </w:rPr>
        <w:t>ś</w:t>
      </w:r>
      <w:r w:rsidRPr="009741FE">
        <w:rPr>
          <w:rFonts w:ascii="Garamond" w:hAnsi="Garamond" w:cs="Helvetica"/>
          <w:sz w:val="24"/>
          <w:szCs w:val="24"/>
          <w:lang w:eastAsia="en-US"/>
        </w:rPr>
        <w:t xml:space="preserve">ci, o których mowa </w:t>
      </w:r>
      <w:r>
        <w:rPr>
          <w:rFonts w:ascii="Garamond" w:hAnsi="Garamond" w:cs="Helvetica"/>
          <w:sz w:val="24"/>
          <w:szCs w:val="24"/>
          <w:lang w:eastAsia="en-US"/>
        </w:rPr>
        <w:t xml:space="preserve">w zdaniu 2 </w:t>
      </w:r>
      <w:r w:rsidRPr="009741FE">
        <w:rPr>
          <w:rFonts w:ascii="Garamond" w:hAnsi="Garamond" w:cs="Helvetica"/>
          <w:sz w:val="24"/>
          <w:szCs w:val="24"/>
          <w:lang w:eastAsia="en-US"/>
        </w:rPr>
        <w:t xml:space="preserve"> nie przysługuje odwołanie, z zastrze</w:t>
      </w:r>
      <w:r w:rsidRPr="009741FE">
        <w:rPr>
          <w:rFonts w:ascii="Garamond" w:hAnsi="Garamond" w:cs="TTE28C61D8t00"/>
          <w:sz w:val="24"/>
          <w:szCs w:val="24"/>
          <w:lang w:eastAsia="en-US"/>
        </w:rPr>
        <w:t>ż</w:t>
      </w:r>
      <w:r w:rsidRPr="009741FE">
        <w:rPr>
          <w:rFonts w:ascii="Garamond" w:hAnsi="Garamond" w:cs="Helvetica"/>
          <w:sz w:val="24"/>
          <w:szCs w:val="24"/>
          <w:lang w:eastAsia="en-US"/>
        </w:rPr>
        <w:t>eniem art.180 ust. 2.</w:t>
      </w:r>
    </w:p>
    <w:p w:rsidR="00B660F1" w:rsidRPr="00B53A9C" w:rsidRDefault="00B660F1" w:rsidP="00B660F1">
      <w:pPr>
        <w:pStyle w:val="Akapitzlist1"/>
        <w:ind w:hanging="720"/>
        <w:rPr>
          <w:rFonts w:ascii="Garamond" w:hAnsi="Garamond" w:cs="Times New Roman"/>
          <w:b/>
          <w:bCs/>
          <w:sz w:val="24"/>
          <w:szCs w:val="24"/>
        </w:rPr>
      </w:pPr>
      <w:r>
        <w:rPr>
          <w:rFonts w:ascii="Garamond" w:hAnsi="Garamond" w:cs="Times New Roman"/>
          <w:b/>
          <w:bCs/>
          <w:sz w:val="24"/>
          <w:szCs w:val="24"/>
        </w:rPr>
        <w:t>XXXIV</w:t>
      </w:r>
      <w:r w:rsidRPr="003D4A6F">
        <w:rPr>
          <w:rFonts w:ascii="Garamond" w:hAnsi="Garamond" w:cs="Times New Roman"/>
          <w:b/>
          <w:bCs/>
          <w:sz w:val="24"/>
          <w:szCs w:val="24"/>
        </w:rPr>
        <w:t>.   POSTANOWIENIA KOŃCOWE</w:t>
      </w:r>
    </w:p>
    <w:p w:rsidR="00B660F1" w:rsidRPr="003D4A6F" w:rsidRDefault="00B660F1" w:rsidP="00B660F1">
      <w:pPr>
        <w:pStyle w:val="Akapitzlist1"/>
        <w:ind w:left="0"/>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W sprawach nieuregulowanych niniejszą specyfikacją  obowiązują przepisy ustawy Prawo zamówień publicznych a w sprawach w niej nieuregulowanych przepisy Kodeksu Cywilnego.</w:t>
      </w:r>
    </w:p>
    <w:p w:rsidR="00B660F1" w:rsidRPr="003D4A6F" w:rsidRDefault="00B660F1" w:rsidP="00B660F1">
      <w:pPr>
        <w:pStyle w:val="Akapitzlist1"/>
        <w:ind w:left="0"/>
        <w:jc w:val="both"/>
        <w:rPr>
          <w:rFonts w:ascii="Garamond" w:hAnsi="Garamond" w:cs="Times New Roman"/>
          <w:sz w:val="24"/>
          <w:szCs w:val="24"/>
        </w:rPr>
      </w:pPr>
    </w:p>
    <w:p w:rsidR="00B660F1" w:rsidRPr="003D4A6F" w:rsidRDefault="00B660F1" w:rsidP="00B660F1">
      <w:pPr>
        <w:pStyle w:val="Akapitzlist1"/>
        <w:ind w:left="0"/>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Integralną częścią niniejszej specyfikacji są następujące załączniki:</w:t>
      </w:r>
    </w:p>
    <w:p w:rsidR="00B660F1" w:rsidRPr="003D4A6F" w:rsidRDefault="00B660F1" w:rsidP="00B660F1">
      <w:pPr>
        <w:widowControl/>
        <w:numPr>
          <w:ilvl w:val="0"/>
          <w:numId w:val="16"/>
        </w:numPr>
        <w:shd w:val="clear" w:color="auto" w:fill="FFFFFF"/>
        <w:autoSpaceDE/>
        <w:autoSpaceDN/>
        <w:adjustRightInd/>
        <w:jc w:val="both"/>
        <w:rPr>
          <w:rFonts w:ascii="Garamond" w:hAnsi="Garamond" w:cs="Times New Roman"/>
          <w:sz w:val="24"/>
          <w:szCs w:val="24"/>
        </w:rPr>
      </w:pPr>
      <w:r w:rsidRPr="003D4A6F">
        <w:rPr>
          <w:rFonts w:ascii="Garamond" w:hAnsi="Garamond" w:cs="Times New Roman"/>
          <w:color w:val="000000"/>
          <w:sz w:val="24"/>
          <w:szCs w:val="24"/>
        </w:rPr>
        <w:t>Wzór oferty wraz z formularzami</w:t>
      </w:r>
    </w:p>
    <w:p w:rsidR="00B660F1" w:rsidRDefault="00B660F1" w:rsidP="00B660F1">
      <w:pPr>
        <w:widowControl/>
        <w:numPr>
          <w:ilvl w:val="0"/>
          <w:numId w:val="16"/>
        </w:numPr>
        <w:shd w:val="clear" w:color="auto" w:fill="FFFFFF"/>
        <w:autoSpaceDE/>
        <w:autoSpaceDN/>
        <w:adjustRightInd/>
        <w:jc w:val="both"/>
        <w:rPr>
          <w:rFonts w:ascii="Garamond" w:hAnsi="Garamond" w:cs="Times New Roman"/>
          <w:color w:val="000000"/>
          <w:spacing w:val="-1"/>
          <w:sz w:val="24"/>
          <w:szCs w:val="24"/>
        </w:rPr>
      </w:pPr>
      <w:r>
        <w:rPr>
          <w:rFonts w:ascii="Garamond" w:hAnsi="Garamond" w:cs="Times New Roman"/>
          <w:color w:val="000000"/>
          <w:spacing w:val="-1"/>
          <w:sz w:val="24"/>
          <w:szCs w:val="24"/>
        </w:rPr>
        <w:t xml:space="preserve">Specyfikacja Techniczna Sprzętu </w:t>
      </w:r>
    </w:p>
    <w:p w:rsidR="00B660F1" w:rsidRPr="00803186" w:rsidRDefault="00B660F1" w:rsidP="00B660F1">
      <w:pPr>
        <w:widowControl/>
        <w:numPr>
          <w:ilvl w:val="0"/>
          <w:numId w:val="16"/>
        </w:numPr>
        <w:shd w:val="clear" w:color="auto" w:fill="FFFFFF"/>
        <w:autoSpaceDE/>
        <w:autoSpaceDN/>
        <w:adjustRightInd/>
        <w:spacing w:before="408"/>
        <w:jc w:val="both"/>
        <w:rPr>
          <w:rFonts w:ascii="Garamond" w:hAnsi="Garamond" w:cs="Times New Roman"/>
          <w:b/>
          <w:sz w:val="24"/>
          <w:szCs w:val="24"/>
        </w:rPr>
      </w:pPr>
      <w:r w:rsidRPr="00803186">
        <w:rPr>
          <w:rFonts w:ascii="Garamond" w:hAnsi="Garamond" w:cs="Times New Roman"/>
          <w:color w:val="000000"/>
          <w:spacing w:val="-1"/>
          <w:sz w:val="24"/>
          <w:szCs w:val="24"/>
        </w:rPr>
        <w:t>Projekt umowy.</w:t>
      </w:r>
    </w:p>
    <w:p w:rsidR="00070E97" w:rsidRDefault="00070E97" w:rsidP="00B660F1">
      <w:pPr>
        <w:shd w:val="clear" w:color="auto" w:fill="FFFFFF"/>
        <w:spacing w:before="408"/>
        <w:jc w:val="center"/>
        <w:rPr>
          <w:rFonts w:ascii="Garamond" w:hAnsi="Garamond" w:cs="Times New Roman"/>
          <w:b/>
          <w:sz w:val="24"/>
          <w:szCs w:val="24"/>
        </w:rPr>
      </w:pPr>
    </w:p>
    <w:p w:rsidR="00B660F1" w:rsidRPr="003D4A6F" w:rsidRDefault="00B660F1" w:rsidP="00B660F1">
      <w:pPr>
        <w:shd w:val="clear" w:color="auto" w:fill="FFFFFF"/>
        <w:spacing w:before="408"/>
        <w:jc w:val="center"/>
        <w:rPr>
          <w:rFonts w:ascii="Garamond" w:hAnsi="Garamond" w:cs="Times New Roman"/>
          <w:b/>
          <w:sz w:val="24"/>
          <w:szCs w:val="24"/>
        </w:rPr>
      </w:pPr>
      <w:r>
        <w:rPr>
          <w:rFonts w:ascii="Garamond" w:hAnsi="Garamond" w:cs="Times New Roman"/>
          <w:b/>
          <w:sz w:val="24"/>
          <w:szCs w:val="24"/>
        </w:rPr>
        <w:t>F</w:t>
      </w:r>
      <w:r w:rsidRPr="003D4A6F">
        <w:rPr>
          <w:rFonts w:ascii="Garamond" w:hAnsi="Garamond" w:cs="Times New Roman"/>
          <w:b/>
          <w:sz w:val="24"/>
          <w:szCs w:val="24"/>
        </w:rPr>
        <w:t>ORMULARZE</w:t>
      </w:r>
    </w:p>
    <w:p w:rsidR="00B660F1" w:rsidRPr="00B53A9C" w:rsidRDefault="00B660F1" w:rsidP="00B660F1">
      <w:pPr>
        <w:shd w:val="clear" w:color="auto" w:fill="FFFFFF"/>
        <w:spacing w:before="408"/>
        <w:jc w:val="right"/>
        <w:rPr>
          <w:rFonts w:ascii="Garamond" w:hAnsi="Garamond" w:cs="Times New Roman"/>
          <w:b/>
          <w:i/>
          <w:color w:val="000000"/>
          <w:spacing w:val="-2"/>
          <w:sz w:val="24"/>
          <w:szCs w:val="24"/>
        </w:rPr>
      </w:pPr>
      <w:r w:rsidRPr="00B53A9C">
        <w:rPr>
          <w:rFonts w:ascii="Garamond" w:hAnsi="Garamond" w:cs="Times New Roman"/>
          <w:b/>
          <w:i/>
          <w:color w:val="000000"/>
          <w:spacing w:val="-2"/>
          <w:sz w:val="24"/>
          <w:szCs w:val="24"/>
        </w:rPr>
        <w:t>Załącznik Nr 1</w:t>
      </w:r>
      <w:r>
        <w:rPr>
          <w:rFonts w:ascii="Garamond" w:hAnsi="Garamond"/>
          <w:i/>
        </w:rPr>
        <w:t xml:space="preserve"> </w:t>
      </w:r>
    </w:p>
    <w:p w:rsidR="00B660F1" w:rsidRPr="003D4A6F" w:rsidRDefault="00B660F1" w:rsidP="00B660F1">
      <w:pPr>
        <w:jc w:val="right"/>
        <w:rPr>
          <w:rFonts w:ascii="Garamond" w:hAnsi="Garamond" w:cs="Times New Roman"/>
          <w:sz w:val="24"/>
          <w:szCs w:val="24"/>
        </w:rPr>
      </w:pPr>
    </w:p>
    <w:p w:rsidR="00B660F1" w:rsidRPr="003D4A6F" w:rsidRDefault="00B660F1" w:rsidP="00B660F1">
      <w:pPr>
        <w:rPr>
          <w:rFonts w:ascii="Garamond" w:hAnsi="Garamond" w:cs="Times New Roman"/>
          <w:sz w:val="24"/>
          <w:szCs w:val="24"/>
        </w:rPr>
      </w:pPr>
      <w:r w:rsidRPr="003D4A6F">
        <w:rPr>
          <w:rFonts w:ascii="Garamond" w:hAnsi="Garamond" w:cs="Times New Roman"/>
          <w:sz w:val="24"/>
          <w:szCs w:val="24"/>
        </w:rPr>
        <w:tab/>
        <w:t>pełna nazwa Wykonawcy</w:t>
      </w:r>
    </w:p>
    <w:p w:rsidR="00B660F1" w:rsidRPr="003D4A6F" w:rsidRDefault="00B660F1" w:rsidP="00B660F1">
      <w:pPr>
        <w:rPr>
          <w:rFonts w:ascii="Garamond" w:hAnsi="Garamond" w:cs="Times New Roman"/>
          <w:sz w:val="24"/>
          <w:szCs w:val="24"/>
        </w:rPr>
      </w:pPr>
    </w:p>
    <w:p w:rsidR="00B660F1" w:rsidRPr="003D4A6F" w:rsidRDefault="00B660F1" w:rsidP="00B660F1">
      <w:pPr>
        <w:rPr>
          <w:rFonts w:ascii="Garamond" w:hAnsi="Garamond" w:cs="Times New Roman"/>
          <w:sz w:val="24"/>
          <w:szCs w:val="24"/>
        </w:rPr>
      </w:pPr>
      <w:r w:rsidRPr="003D4A6F">
        <w:rPr>
          <w:rFonts w:ascii="Garamond" w:hAnsi="Garamond" w:cs="Times New Roman"/>
          <w:sz w:val="24"/>
          <w:szCs w:val="24"/>
        </w:rPr>
        <w:t>..............................................................</w:t>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t xml:space="preserve">                  .............................. dnia ..................</w:t>
      </w:r>
    </w:p>
    <w:p w:rsidR="00B660F1" w:rsidRPr="003D4A6F" w:rsidRDefault="00B660F1" w:rsidP="00B660F1">
      <w:pPr>
        <w:rPr>
          <w:rFonts w:ascii="Garamond" w:hAnsi="Garamond" w:cs="Times New Roman"/>
          <w:sz w:val="24"/>
          <w:szCs w:val="24"/>
        </w:rPr>
      </w:pPr>
      <w:r w:rsidRPr="003D4A6F">
        <w:rPr>
          <w:rFonts w:ascii="Garamond" w:hAnsi="Garamond" w:cs="Times New Roman"/>
          <w:sz w:val="24"/>
          <w:szCs w:val="24"/>
        </w:rPr>
        <w:t>..............................................................</w:t>
      </w:r>
    </w:p>
    <w:p w:rsidR="00B660F1" w:rsidRPr="003D4A6F" w:rsidRDefault="00B660F1" w:rsidP="00B660F1">
      <w:pPr>
        <w:pStyle w:val="Nagwek"/>
        <w:tabs>
          <w:tab w:val="clear" w:pos="4536"/>
          <w:tab w:val="clear" w:pos="9072"/>
        </w:tabs>
        <w:rPr>
          <w:rFonts w:ascii="Garamond" w:hAnsi="Garamond" w:cs="Times New Roman"/>
          <w:sz w:val="24"/>
          <w:szCs w:val="24"/>
        </w:rPr>
      </w:pPr>
      <w:r w:rsidRPr="003D4A6F">
        <w:rPr>
          <w:rFonts w:ascii="Garamond" w:hAnsi="Garamond" w:cs="Times New Roman"/>
          <w:sz w:val="24"/>
          <w:szCs w:val="24"/>
        </w:rPr>
        <w:t>adres siedziby Wykonawcy</w:t>
      </w:r>
    </w:p>
    <w:p w:rsidR="00B660F1" w:rsidRPr="003D4A6F" w:rsidRDefault="00B660F1" w:rsidP="00B660F1">
      <w:pPr>
        <w:rPr>
          <w:rFonts w:ascii="Garamond" w:hAnsi="Garamond" w:cs="Times New Roman"/>
          <w:sz w:val="24"/>
          <w:szCs w:val="24"/>
        </w:rPr>
      </w:pPr>
      <w:r w:rsidRPr="003D4A6F">
        <w:rPr>
          <w:rFonts w:ascii="Garamond" w:hAnsi="Garamond" w:cs="Times New Roman"/>
          <w:sz w:val="24"/>
          <w:szCs w:val="24"/>
        </w:rPr>
        <w:t>ulica......................................................</w:t>
      </w:r>
    </w:p>
    <w:p w:rsidR="00B660F1" w:rsidRPr="003D4A6F" w:rsidRDefault="00B660F1" w:rsidP="00B660F1">
      <w:pPr>
        <w:rPr>
          <w:rFonts w:ascii="Garamond" w:hAnsi="Garamond" w:cs="Times New Roman"/>
          <w:sz w:val="24"/>
          <w:szCs w:val="24"/>
        </w:rPr>
      </w:pPr>
      <w:r w:rsidRPr="003D4A6F">
        <w:rPr>
          <w:rFonts w:ascii="Garamond" w:hAnsi="Garamond" w:cs="Times New Roman"/>
          <w:sz w:val="24"/>
          <w:szCs w:val="24"/>
        </w:rPr>
        <w:t>miasto…………………………………...</w:t>
      </w:r>
    </w:p>
    <w:p w:rsidR="00B660F1" w:rsidRPr="003D4A6F" w:rsidRDefault="00B660F1" w:rsidP="00B660F1">
      <w:pPr>
        <w:rPr>
          <w:rFonts w:ascii="Garamond" w:hAnsi="Garamond" w:cs="Times New Roman"/>
          <w:sz w:val="24"/>
          <w:szCs w:val="24"/>
        </w:rPr>
      </w:pPr>
      <w:r w:rsidRPr="003D4A6F">
        <w:rPr>
          <w:rFonts w:ascii="Garamond" w:hAnsi="Garamond" w:cs="Times New Roman"/>
          <w:sz w:val="24"/>
          <w:szCs w:val="24"/>
        </w:rPr>
        <w:t>województwo  ………………………….</w:t>
      </w:r>
    </w:p>
    <w:p w:rsidR="00B660F1" w:rsidRPr="003D4A6F" w:rsidRDefault="00B660F1" w:rsidP="00B660F1">
      <w:pPr>
        <w:rPr>
          <w:rFonts w:ascii="Garamond" w:hAnsi="Garamond" w:cs="Times New Roman"/>
          <w:i/>
          <w:sz w:val="24"/>
          <w:szCs w:val="24"/>
        </w:rPr>
      </w:pP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i/>
          <w:sz w:val="24"/>
          <w:szCs w:val="24"/>
        </w:rPr>
        <w:t>/ pieczęć  firmowa /</w:t>
      </w:r>
    </w:p>
    <w:p w:rsidR="00B660F1" w:rsidRPr="003D4A6F" w:rsidRDefault="00B660F1" w:rsidP="00B660F1">
      <w:pPr>
        <w:rPr>
          <w:rFonts w:ascii="Garamond" w:hAnsi="Garamond" w:cs="Times New Roman"/>
          <w:sz w:val="24"/>
          <w:szCs w:val="24"/>
        </w:rPr>
      </w:pPr>
      <w:r w:rsidRPr="003D4A6F">
        <w:rPr>
          <w:rFonts w:ascii="Garamond" w:hAnsi="Garamond" w:cs="Times New Roman"/>
          <w:sz w:val="24"/>
          <w:szCs w:val="24"/>
        </w:rPr>
        <w:t>Nr NIP .................................................</w:t>
      </w:r>
    </w:p>
    <w:p w:rsidR="00B660F1" w:rsidRPr="003D4A6F" w:rsidRDefault="00B660F1" w:rsidP="00B660F1">
      <w:pPr>
        <w:rPr>
          <w:rFonts w:ascii="Garamond" w:hAnsi="Garamond" w:cs="Times New Roman"/>
          <w:sz w:val="24"/>
          <w:szCs w:val="24"/>
        </w:rPr>
      </w:pPr>
      <w:r w:rsidRPr="003D4A6F">
        <w:rPr>
          <w:rFonts w:ascii="Garamond" w:hAnsi="Garamond" w:cs="Times New Roman"/>
          <w:sz w:val="24"/>
          <w:szCs w:val="24"/>
        </w:rPr>
        <w:t>Nr konta bankowego</w:t>
      </w:r>
    </w:p>
    <w:p w:rsidR="00B660F1" w:rsidRPr="003D4A6F" w:rsidRDefault="00B660F1" w:rsidP="00B660F1">
      <w:pPr>
        <w:ind w:left="5664" w:hanging="5664"/>
        <w:rPr>
          <w:rFonts w:ascii="Garamond" w:hAnsi="Garamond" w:cs="Times New Roman"/>
          <w:b/>
          <w:sz w:val="24"/>
          <w:szCs w:val="24"/>
        </w:rPr>
      </w:pPr>
      <w:r w:rsidRPr="003D4A6F">
        <w:rPr>
          <w:rFonts w:ascii="Garamond" w:hAnsi="Garamond" w:cs="Times New Roman"/>
          <w:sz w:val="24"/>
          <w:szCs w:val="24"/>
        </w:rPr>
        <w:t>.............................................................</w:t>
      </w:r>
      <w:r w:rsidRPr="003D4A6F">
        <w:rPr>
          <w:rFonts w:ascii="Garamond" w:hAnsi="Garamond" w:cs="Times New Roman"/>
          <w:sz w:val="24"/>
          <w:szCs w:val="24"/>
        </w:rPr>
        <w:tab/>
      </w:r>
      <w:r w:rsidRPr="003D4A6F">
        <w:rPr>
          <w:rFonts w:ascii="Garamond" w:hAnsi="Garamond" w:cs="Times New Roman"/>
          <w:sz w:val="24"/>
          <w:szCs w:val="24"/>
        </w:rPr>
        <w:tab/>
      </w:r>
    </w:p>
    <w:p w:rsidR="00B660F1" w:rsidRPr="003D4A6F" w:rsidRDefault="00B660F1" w:rsidP="00B660F1">
      <w:pPr>
        <w:rPr>
          <w:rFonts w:ascii="Garamond" w:hAnsi="Garamond" w:cs="Times New Roman"/>
          <w:sz w:val="24"/>
          <w:szCs w:val="24"/>
        </w:rPr>
      </w:pPr>
      <w:r w:rsidRPr="003D4A6F">
        <w:rPr>
          <w:rFonts w:ascii="Garamond" w:hAnsi="Garamond" w:cs="Times New Roman"/>
          <w:sz w:val="24"/>
          <w:szCs w:val="24"/>
        </w:rPr>
        <w:t>nr telefonu ...........................................</w:t>
      </w:r>
    </w:p>
    <w:p w:rsidR="00B660F1" w:rsidRPr="003D4A6F" w:rsidRDefault="00B660F1" w:rsidP="00B660F1">
      <w:pPr>
        <w:rPr>
          <w:rFonts w:ascii="Garamond" w:hAnsi="Garamond" w:cs="Times New Roman"/>
          <w:sz w:val="24"/>
          <w:szCs w:val="24"/>
        </w:rPr>
      </w:pPr>
      <w:r w:rsidRPr="003D4A6F">
        <w:rPr>
          <w:rFonts w:ascii="Garamond" w:hAnsi="Garamond" w:cs="Times New Roman"/>
          <w:sz w:val="24"/>
          <w:szCs w:val="24"/>
        </w:rPr>
        <w:t>nr telefaksu  ..........................................</w:t>
      </w:r>
      <w:r w:rsidRPr="003D4A6F">
        <w:rPr>
          <w:rFonts w:ascii="Garamond" w:hAnsi="Garamond" w:cs="Times New Roman"/>
          <w:sz w:val="24"/>
          <w:szCs w:val="24"/>
        </w:rPr>
        <w:tab/>
      </w:r>
    </w:p>
    <w:p w:rsidR="00B660F1" w:rsidRPr="003D4A6F" w:rsidRDefault="00B660F1" w:rsidP="00B660F1">
      <w:pPr>
        <w:spacing w:line="360" w:lineRule="auto"/>
        <w:jc w:val="both"/>
        <w:rPr>
          <w:rFonts w:ascii="Garamond" w:hAnsi="Garamond" w:cs="Times New Roman"/>
          <w:b/>
          <w:sz w:val="24"/>
          <w:szCs w:val="24"/>
        </w:rPr>
      </w:pP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b/>
          <w:sz w:val="24"/>
          <w:szCs w:val="24"/>
        </w:rPr>
        <w:t>Gmina Ząbkowice Śląskie</w:t>
      </w:r>
    </w:p>
    <w:p w:rsidR="00B660F1" w:rsidRPr="003D4A6F" w:rsidRDefault="00B660F1" w:rsidP="00B660F1">
      <w:pPr>
        <w:shd w:val="clear" w:color="auto" w:fill="FFFFFF"/>
        <w:spacing w:line="360" w:lineRule="auto"/>
        <w:ind w:left="4957" w:right="36" w:firstLine="6"/>
        <w:rPr>
          <w:rFonts w:ascii="Garamond" w:hAnsi="Garamond" w:cs="Times New Roman"/>
          <w:b/>
          <w:bCs/>
          <w:sz w:val="24"/>
          <w:szCs w:val="24"/>
        </w:rPr>
      </w:pPr>
      <w:r w:rsidRPr="003D4A6F">
        <w:rPr>
          <w:rFonts w:ascii="Garamond" w:hAnsi="Garamond" w:cs="Times New Roman"/>
          <w:b/>
          <w:sz w:val="24"/>
          <w:szCs w:val="24"/>
        </w:rPr>
        <w:t>ul. 1 Maja 15</w:t>
      </w:r>
      <w:r w:rsidRPr="003D4A6F">
        <w:rPr>
          <w:rFonts w:ascii="Garamond" w:hAnsi="Garamond" w:cs="Times New Roman"/>
          <w:b/>
          <w:sz w:val="24"/>
          <w:szCs w:val="24"/>
        </w:rPr>
        <w:br/>
        <w:t>57-200 Ząbkowice Śląskie</w:t>
      </w:r>
    </w:p>
    <w:p w:rsidR="00B660F1" w:rsidRPr="003D4A6F" w:rsidRDefault="00B660F1" w:rsidP="00B660F1">
      <w:pPr>
        <w:ind w:left="3545" w:firstLine="709"/>
        <w:rPr>
          <w:rFonts w:ascii="Garamond" w:hAnsi="Garamond" w:cs="Times New Roman"/>
          <w:b/>
          <w:sz w:val="24"/>
          <w:szCs w:val="24"/>
        </w:rPr>
      </w:pPr>
    </w:p>
    <w:p w:rsidR="00B660F1" w:rsidRPr="003D4A6F" w:rsidRDefault="00B660F1" w:rsidP="00B660F1">
      <w:pPr>
        <w:rPr>
          <w:rFonts w:ascii="Garamond" w:hAnsi="Garamond" w:cs="Times New Roman"/>
          <w:b/>
          <w:sz w:val="24"/>
          <w:szCs w:val="24"/>
        </w:rPr>
      </w:pPr>
    </w:p>
    <w:p w:rsidR="00B660F1" w:rsidRPr="003D4A6F" w:rsidRDefault="00B660F1" w:rsidP="00B660F1">
      <w:pPr>
        <w:pStyle w:val="Nagwek8"/>
        <w:rPr>
          <w:rFonts w:ascii="Garamond" w:hAnsi="Garamond"/>
        </w:rPr>
      </w:pPr>
    </w:p>
    <w:p w:rsidR="00B660F1" w:rsidRPr="003D4A6F" w:rsidRDefault="00B660F1" w:rsidP="00B660F1">
      <w:pPr>
        <w:pStyle w:val="Nagwek8"/>
        <w:rPr>
          <w:rFonts w:ascii="Garamond" w:hAnsi="Garamond"/>
        </w:rPr>
      </w:pPr>
      <w:r w:rsidRPr="003D4A6F">
        <w:rPr>
          <w:rFonts w:ascii="Garamond" w:hAnsi="Garamond"/>
        </w:rPr>
        <w:t>O F E R T A</w:t>
      </w:r>
    </w:p>
    <w:p w:rsidR="00B660F1" w:rsidRPr="003D4A6F" w:rsidRDefault="00B660F1" w:rsidP="00B660F1">
      <w:pPr>
        <w:jc w:val="center"/>
        <w:rPr>
          <w:rFonts w:ascii="Garamond" w:hAnsi="Garamond" w:cs="Times New Roman"/>
          <w:sz w:val="24"/>
          <w:szCs w:val="24"/>
        </w:rPr>
      </w:pPr>
    </w:p>
    <w:p w:rsidR="00B660F1" w:rsidRPr="003D4A6F" w:rsidRDefault="00B660F1" w:rsidP="00B660F1">
      <w:pPr>
        <w:jc w:val="both"/>
        <w:rPr>
          <w:rFonts w:ascii="Garamond" w:hAnsi="Garamond" w:cs="Times New Roman"/>
          <w:sz w:val="24"/>
          <w:szCs w:val="24"/>
        </w:rPr>
      </w:pPr>
      <w:r w:rsidRPr="003D4A6F">
        <w:rPr>
          <w:rFonts w:ascii="Garamond" w:hAnsi="Garamond" w:cs="Times New Roman"/>
          <w:sz w:val="24"/>
          <w:szCs w:val="24"/>
        </w:rPr>
        <w:t>1. Nawiązując do ogłoszenia o przetargu nieograniczonym na</w:t>
      </w:r>
      <w:r w:rsidRPr="003D4A6F">
        <w:rPr>
          <w:rFonts w:ascii="Garamond" w:hAnsi="Garamond" w:cs="Times New Roman"/>
          <w:b/>
          <w:sz w:val="24"/>
          <w:szCs w:val="24"/>
        </w:rPr>
        <w:t xml:space="preserve"> </w:t>
      </w:r>
      <w:r w:rsidRPr="003D4A6F">
        <w:rPr>
          <w:rFonts w:ascii="Garamond" w:hAnsi="Garamond" w:cs="Times New Roman"/>
          <w:sz w:val="24"/>
          <w:szCs w:val="24"/>
        </w:rPr>
        <w:t>wykonanie zamówienia pod nazwą.:</w:t>
      </w:r>
    </w:p>
    <w:p w:rsidR="00B660F1" w:rsidRPr="003D4A6F" w:rsidRDefault="00B660F1" w:rsidP="00B660F1">
      <w:pPr>
        <w:jc w:val="both"/>
        <w:rPr>
          <w:rFonts w:ascii="Garamond" w:hAnsi="Garamond" w:cs="Times New Roman"/>
          <w:sz w:val="24"/>
          <w:szCs w:val="24"/>
        </w:rPr>
      </w:pPr>
    </w:p>
    <w:p w:rsidR="00B660F1" w:rsidRPr="00B53A9C" w:rsidRDefault="00B660F1" w:rsidP="00B660F1">
      <w:pPr>
        <w:shd w:val="clear" w:color="auto" w:fill="FFFFFF"/>
        <w:spacing w:line="360" w:lineRule="auto"/>
        <w:ind w:hanging="7"/>
        <w:jc w:val="both"/>
        <w:rPr>
          <w:rFonts w:ascii="Garamond" w:hAnsi="Garamond" w:cs="Times New Roman"/>
          <w:b/>
          <w:spacing w:val="-7"/>
          <w:sz w:val="24"/>
          <w:szCs w:val="24"/>
        </w:rPr>
      </w:pPr>
      <w:r>
        <w:rPr>
          <w:rFonts w:ascii="Garamond" w:hAnsi="Garamond" w:cs="Tahoma-Bold"/>
          <w:b/>
          <w:bCs/>
          <w:sz w:val="22"/>
          <w:szCs w:val="22"/>
        </w:rPr>
        <w:t xml:space="preserve">Zakup materiałów i pomocy dydaktycznych w ramach projektu </w:t>
      </w:r>
      <w:r>
        <w:rPr>
          <w:rFonts w:ascii="Garamond" w:hAnsi="Garamond"/>
          <w:b/>
          <w:sz w:val="22"/>
          <w:szCs w:val="22"/>
        </w:rPr>
        <w:t xml:space="preserve">„ Indywidualizacja procesu nauczania i wychowania uczniów klas I- III szkół podstawowych w Gminie Ząbkowice Śląskie. </w:t>
      </w:r>
    </w:p>
    <w:p w:rsidR="00B660F1" w:rsidRPr="003D4A6F" w:rsidRDefault="00B660F1" w:rsidP="00B660F1">
      <w:pPr>
        <w:shd w:val="clear" w:color="auto" w:fill="FFFFFF"/>
        <w:ind w:right="34"/>
        <w:jc w:val="both"/>
        <w:rPr>
          <w:rFonts w:ascii="Garamond" w:hAnsi="Garamond" w:cs="Times New Roman"/>
          <w:b/>
          <w:spacing w:val="-7"/>
          <w:sz w:val="24"/>
          <w:szCs w:val="24"/>
        </w:rPr>
      </w:pPr>
      <w:r w:rsidRPr="003D4A6F">
        <w:rPr>
          <w:rFonts w:ascii="Garamond" w:hAnsi="Garamond" w:cs="Times New Roman"/>
          <w:sz w:val="24"/>
          <w:szCs w:val="24"/>
        </w:rPr>
        <w:t xml:space="preserve">Oferujemy wykonanie przedmiotu zamówienia określonego w </w:t>
      </w:r>
      <w:r>
        <w:rPr>
          <w:rFonts w:ascii="Garamond" w:hAnsi="Garamond" w:cs="Times New Roman"/>
          <w:sz w:val="24"/>
          <w:szCs w:val="24"/>
        </w:rPr>
        <w:t>Specyfikacji Technicznej</w:t>
      </w:r>
      <w:r w:rsidRPr="003D4A6F">
        <w:rPr>
          <w:rFonts w:ascii="Garamond" w:hAnsi="Garamond" w:cs="Times New Roman"/>
          <w:sz w:val="24"/>
          <w:szCs w:val="24"/>
        </w:rPr>
        <w:t xml:space="preserve">, oraz </w:t>
      </w:r>
      <w:r>
        <w:rPr>
          <w:rFonts w:ascii="Garamond" w:hAnsi="Garamond" w:cs="Times New Roman"/>
          <w:sz w:val="24"/>
          <w:szCs w:val="24"/>
        </w:rPr>
        <w:br/>
      </w:r>
      <w:r w:rsidRPr="003D4A6F">
        <w:rPr>
          <w:rFonts w:ascii="Garamond" w:hAnsi="Garamond" w:cs="Times New Roman"/>
          <w:sz w:val="24"/>
          <w:szCs w:val="24"/>
        </w:rPr>
        <w:t xml:space="preserve">w projekcie umowy </w:t>
      </w:r>
      <w:r>
        <w:rPr>
          <w:rFonts w:ascii="Garamond" w:hAnsi="Garamond" w:cs="Times New Roman"/>
          <w:sz w:val="24"/>
          <w:szCs w:val="24"/>
        </w:rPr>
        <w:t>–</w:t>
      </w:r>
      <w:r w:rsidRPr="003D4A6F">
        <w:rPr>
          <w:rFonts w:ascii="Garamond" w:hAnsi="Garamond" w:cs="Times New Roman"/>
          <w:sz w:val="24"/>
          <w:szCs w:val="24"/>
        </w:rPr>
        <w:t>w wysokości:</w:t>
      </w:r>
    </w:p>
    <w:p w:rsidR="00B660F1" w:rsidRDefault="00B660F1" w:rsidP="00B660F1">
      <w:pPr>
        <w:jc w:val="both"/>
        <w:rPr>
          <w:rFonts w:ascii="Garamond" w:hAnsi="Garamond" w:cs="Times New Roman"/>
          <w:sz w:val="24"/>
          <w:szCs w:val="24"/>
        </w:rPr>
      </w:pPr>
      <w:r>
        <w:rPr>
          <w:rFonts w:ascii="Garamond" w:hAnsi="Garamond" w:cs="Times New Roman"/>
          <w:sz w:val="24"/>
          <w:szCs w:val="24"/>
        </w:rPr>
        <w:br/>
      </w:r>
    </w:p>
    <w:p w:rsidR="00070E97" w:rsidRDefault="00070E97" w:rsidP="00B660F1">
      <w:pPr>
        <w:pStyle w:val="Tekstpodstawowy3"/>
        <w:widowControl/>
        <w:autoSpaceDE/>
        <w:autoSpaceDN/>
        <w:adjustRightInd/>
        <w:spacing w:after="0"/>
        <w:jc w:val="both"/>
        <w:rPr>
          <w:rFonts w:ascii="Garamond" w:hAnsi="Garamond" w:cs="Times New Roman"/>
          <w:sz w:val="24"/>
          <w:szCs w:val="24"/>
        </w:rPr>
      </w:pPr>
    </w:p>
    <w:p w:rsidR="00B660F1" w:rsidRPr="00803186" w:rsidRDefault="00B660F1" w:rsidP="00B660F1">
      <w:pPr>
        <w:pStyle w:val="Tekstpodstawowy3"/>
        <w:widowControl/>
        <w:autoSpaceDE/>
        <w:autoSpaceDN/>
        <w:adjustRightInd/>
        <w:spacing w:after="0"/>
        <w:jc w:val="both"/>
        <w:rPr>
          <w:rFonts w:ascii="Garamond" w:hAnsi="Garamond" w:cs="Times New Roman"/>
          <w:sz w:val="24"/>
          <w:szCs w:val="24"/>
        </w:rPr>
      </w:pPr>
      <w:r w:rsidRPr="00803186">
        <w:rPr>
          <w:rFonts w:ascii="Garamond" w:hAnsi="Garamond" w:cs="Times New Roman"/>
          <w:sz w:val="24"/>
          <w:szCs w:val="24"/>
        </w:rPr>
        <w:t xml:space="preserve">Zadanie </w:t>
      </w:r>
      <w:r w:rsidR="00070E97">
        <w:rPr>
          <w:rFonts w:ascii="Garamond" w:hAnsi="Garamond" w:cs="Times New Roman"/>
          <w:sz w:val="24"/>
          <w:szCs w:val="24"/>
        </w:rPr>
        <w:t>1</w:t>
      </w:r>
      <w:r w:rsidRPr="00803186">
        <w:rPr>
          <w:rFonts w:ascii="Garamond" w:hAnsi="Garamond" w:cs="Times New Roman"/>
          <w:sz w:val="24"/>
          <w:szCs w:val="24"/>
        </w:rPr>
        <w:t xml:space="preserve">: Dostawa materiałów do </w:t>
      </w:r>
      <w:r w:rsidRPr="00803186">
        <w:rPr>
          <w:rFonts w:ascii="Garamond" w:hAnsi="Garamond" w:cs="Times New Roman"/>
          <w:spacing w:val="-7"/>
          <w:sz w:val="24"/>
          <w:szCs w:val="24"/>
        </w:rPr>
        <w:t>Zespołu Przedszkolno- Szkolnego w Stolcu.</w:t>
      </w:r>
    </w:p>
    <w:p w:rsidR="00B660F1" w:rsidRPr="00803186" w:rsidRDefault="00B660F1" w:rsidP="00B660F1">
      <w:pPr>
        <w:pStyle w:val="Akapitzlist"/>
        <w:ind w:left="720"/>
        <w:jc w:val="both"/>
        <w:rPr>
          <w:rFonts w:ascii="Garamond" w:hAnsi="Garamond"/>
        </w:rPr>
      </w:pPr>
      <w:r w:rsidRPr="00803186">
        <w:rPr>
          <w:rFonts w:ascii="Garamond" w:hAnsi="Garamond"/>
        </w:rPr>
        <w:t>„brutto”......................………….…zł </w:t>
      </w:r>
    </w:p>
    <w:p w:rsidR="00B660F1" w:rsidRPr="00803186" w:rsidRDefault="00B660F1" w:rsidP="00B660F1">
      <w:pPr>
        <w:pStyle w:val="Akapitzlist"/>
        <w:ind w:left="720"/>
        <w:jc w:val="both"/>
        <w:rPr>
          <w:rFonts w:ascii="Garamond" w:hAnsi="Garamond"/>
        </w:rPr>
      </w:pPr>
      <w:r w:rsidRPr="00803186">
        <w:rPr>
          <w:rFonts w:ascii="Garamond" w:hAnsi="Garamond"/>
        </w:rPr>
        <w:t>(słownie „brutto”……………………………………………………………………) ,</w:t>
      </w:r>
    </w:p>
    <w:p w:rsidR="00B660F1" w:rsidRPr="00803186" w:rsidRDefault="00B660F1" w:rsidP="00B660F1">
      <w:pPr>
        <w:pStyle w:val="Tekstpodstawowy3"/>
        <w:widowControl/>
        <w:autoSpaceDE/>
        <w:autoSpaceDN/>
        <w:adjustRightInd/>
        <w:spacing w:after="0"/>
        <w:ind w:left="720"/>
        <w:jc w:val="both"/>
        <w:rPr>
          <w:rFonts w:ascii="Garamond" w:hAnsi="Garamond" w:cs="Times New Roman"/>
          <w:sz w:val="24"/>
          <w:szCs w:val="24"/>
        </w:rPr>
      </w:pPr>
    </w:p>
    <w:p w:rsidR="00B660F1" w:rsidRPr="00803186" w:rsidRDefault="00B660F1" w:rsidP="00B660F1">
      <w:pPr>
        <w:pStyle w:val="Tekstpodstawowy3"/>
        <w:widowControl/>
        <w:autoSpaceDE/>
        <w:autoSpaceDN/>
        <w:adjustRightInd/>
        <w:spacing w:after="0"/>
        <w:jc w:val="both"/>
        <w:rPr>
          <w:rFonts w:ascii="Garamond" w:hAnsi="Garamond" w:cs="Times New Roman"/>
          <w:sz w:val="24"/>
          <w:szCs w:val="24"/>
        </w:rPr>
      </w:pPr>
      <w:r w:rsidRPr="00803186">
        <w:rPr>
          <w:rFonts w:ascii="Garamond" w:hAnsi="Garamond" w:cs="Times New Roman"/>
          <w:sz w:val="24"/>
          <w:szCs w:val="24"/>
        </w:rPr>
        <w:t xml:space="preserve">Zadanie </w:t>
      </w:r>
      <w:r w:rsidR="00070E97">
        <w:rPr>
          <w:rFonts w:ascii="Garamond" w:hAnsi="Garamond" w:cs="Times New Roman"/>
          <w:sz w:val="24"/>
          <w:szCs w:val="24"/>
        </w:rPr>
        <w:t>2</w:t>
      </w:r>
      <w:r w:rsidRPr="00803186">
        <w:rPr>
          <w:rFonts w:ascii="Garamond" w:hAnsi="Garamond" w:cs="Times New Roman"/>
          <w:sz w:val="24"/>
          <w:szCs w:val="24"/>
        </w:rPr>
        <w:t xml:space="preserve">: Dostawa materiałów do </w:t>
      </w:r>
      <w:r w:rsidRPr="00803186">
        <w:rPr>
          <w:rFonts w:ascii="Garamond" w:hAnsi="Garamond" w:cs="Times New Roman"/>
          <w:spacing w:val="-7"/>
          <w:sz w:val="24"/>
          <w:szCs w:val="24"/>
        </w:rPr>
        <w:t>Szkoły Podstawowej z Odziałem Przedszkolnym w Zwróconej.</w:t>
      </w:r>
    </w:p>
    <w:p w:rsidR="00B660F1" w:rsidRPr="00803186" w:rsidRDefault="00B660F1" w:rsidP="00B660F1">
      <w:pPr>
        <w:pStyle w:val="Akapitzlist"/>
        <w:ind w:left="720"/>
        <w:jc w:val="both"/>
        <w:rPr>
          <w:rFonts w:ascii="Garamond" w:hAnsi="Garamond"/>
        </w:rPr>
      </w:pPr>
      <w:r w:rsidRPr="00803186">
        <w:rPr>
          <w:rFonts w:ascii="Garamond" w:hAnsi="Garamond"/>
        </w:rPr>
        <w:t>„brutto”......................………….…zł </w:t>
      </w:r>
    </w:p>
    <w:p w:rsidR="00B660F1" w:rsidRPr="00803186" w:rsidRDefault="00B660F1" w:rsidP="00B660F1">
      <w:pPr>
        <w:pStyle w:val="Akapitzlist"/>
        <w:ind w:left="720"/>
        <w:jc w:val="both"/>
        <w:rPr>
          <w:rFonts w:ascii="Garamond" w:hAnsi="Garamond"/>
        </w:rPr>
      </w:pPr>
      <w:r w:rsidRPr="00803186">
        <w:rPr>
          <w:rFonts w:ascii="Garamond" w:hAnsi="Garamond"/>
        </w:rPr>
        <w:t>(słownie „brutto”……………………………………………………………………) ,</w:t>
      </w:r>
    </w:p>
    <w:p w:rsidR="00B660F1" w:rsidRDefault="00B660F1" w:rsidP="00B660F1">
      <w:pPr>
        <w:jc w:val="center"/>
        <w:rPr>
          <w:rFonts w:ascii="Garamond" w:hAnsi="Garamond" w:cs="Times New Roman"/>
          <w:b/>
          <w:sz w:val="24"/>
          <w:szCs w:val="24"/>
        </w:rPr>
      </w:pPr>
    </w:p>
    <w:p w:rsidR="00070E97" w:rsidRDefault="00070E97" w:rsidP="00B660F1">
      <w:pPr>
        <w:jc w:val="center"/>
        <w:rPr>
          <w:rFonts w:ascii="Garamond" w:hAnsi="Garamond" w:cs="Times New Roman"/>
          <w:b/>
          <w:sz w:val="24"/>
          <w:szCs w:val="24"/>
        </w:rPr>
      </w:pPr>
    </w:p>
    <w:p w:rsidR="00070E97" w:rsidRDefault="00070E97" w:rsidP="00B660F1">
      <w:pPr>
        <w:jc w:val="center"/>
        <w:rPr>
          <w:rFonts w:ascii="Garamond" w:hAnsi="Garamond" w:cs="Times New Roman"/>
          <w:b/>
          <w:sz w:val="24"/>
          <w:szCs w:val="24"/>
        </w:rPr>
      </w:pPr>
    </w:p>
    <w:p w:rsidR="00070E97" w:rsidRDefault="00070E97" w:rsidP="00B660F1">
      <w:pPr>
        <w:jc w:val="center"/>
        <w:rPr>
          <w:rFonts w:ascii="Garamond" w:hAnsi="Garamond" w:cs="Times New Roman"/>
          <w:b/>
          <w:sz w:val="24"/>
          <w:szCs w:val="24"/>
        </w:rPr>
      </w:pPr>
    </w:p>
    <w:p w:rsidR="00070E97" w:rsidRDefault="00070E97" w:rsidP="00B660F1">
      <w:pPr>
        <w:jc w:val="center"/>
        <w:rPr>
          <w:rFonts w:ascii="Garamond" w:hAnsi="Garamond" w:cs="Times New Roman"/>
          <w:b/>
          <w:sz w:val="24"/>
          <w:szCs w:val="24"/>
        </w:rPr>
      </w:pPr>
    </w:p>
    <w:p w:rsidR="00070E97" w:rsidRDefault="00070E97" w:rsidP="00B660F1">
      <w:pPr>
        <w:jc w:val="center"/>
        <w:rPr>
          <w:rFonts w:ascii="Garamond" w:hAnsi="Garamond" w:cs="Times New Roman"/>
          <w:b/>
          <w:sz w:val="24"/>
          <w:szCs w:val="24"/>
        </w:rPr>
      </w:pPr>
    </w:p>
    <w:p w:rsidR="00070E97" w:rsidRDefault="00070E97" w:rsidP="00B660F1">
      <w:pPr>
        <w:jc w:val="center"/>
        <w:rPr>
          <w:rFonts w:ascii="Garamond" w:hAnsi="Garamond" w:cs="Times New Roman"/>
          <w:b/>
          <w:sz w:val="24"/>
          <w:szCs w:val="24"/>
        </w:rPr>
      </w:pPr>
    </w:p>
    <w:p w:rsidR="00B660F1" w:rsidRPr="00D05016" w:rsidRDefault="00B660F1" w:rsidP="00B660F1">
      <w:pPr>
        <w:jc w:val="center"/>
        <w:rPr>
          <w:rFonts w:ascii="Garamond" w:hAnsi="Garamond" w:cs="Times New Roman"/>
          <w:b/>
          <w:sz w:val="24"/>
          <w:szCs w:val="24"/>
        </w:rPr>
      </w:pPr>
      <w:r w:rsidRPr="00B638FF">
        <w:rPr>
          <w:rFonts w:ascii="Garamond" w:hAnsi="Garamond" w:cs="Times New Roman"/>
          <w:b/>
          <w:sz w:val="24"/>
          <w:szCs w:val="24"/>
        </w:rPr>
        <w:t>OPIS PRZEDMIOTU ZAMÓWIENIA:</w:t>
      </w:r>
    </w:p>
    <w:p w:rsidR="00B660F1" w:rsidRDefault="00B660F1" w:rsidP="00B660F1">
      <w:pPr>
        <w:jc w:val="center"/>
        <w:rPr>
          <w:rFonts w:ascii="Garamond" w:hAnsi="Garamond" w:cs="Times New Roman"/>
          <w:sz w:val="24"/>
          <w:szCs w:val="24"/>
        </w:rPr>
      </w:pPr>
      <w:r w:rsidRPr="003D4A6F">
        <w:rPr>
          <w:rFonts w:ascii="Garamond" w:hAnsi="Garamond" w:cs="Times New Roman"/>
          <w:sz w:val="24"/>
          <w:szCs w:val="24"/>
        </w:rPr>
        <w:t xml:space="preserve">  </w:t>
      </w:r>
    </w:p>
    <w:p w:rsidR="00B660F1" w:rsidRPr="00070E97" w:rsidRDefault="00B660F1" w:rsidP="00070E97">
      <w:pPr>
        <w:jc w:val="center"/>
        <w:rPr>
          <w:rFonts w:ascii="Garamond" w:hAnsi="Garamond"/>
          <w:b/>
          <w:sz w:val="24"/>
          <w:szCs w:val="24"/>
          <w:u w:val="single"/>
        </w:rPr>
      </w:pPr>
      <w:r w:rsidRPr="003D4A6F">
        <w:rPr>
          <w:rFonts w:ascii="Garamond" w:hAnsi="Garamond" w:cs="Times New Roman"/>
          <w:sz w:val="24"/>
          <w:szCs w:val="24"/>
        </w:rPr>
        <w:t xml:space="preserve">   </w:t>
      </w:r>
      <w:r w:rsidRPr="004A6F78">
        <w:rPr>
          <w:rFonts w:ascii="Garamond" w:hAnsi="Garamond"/>
          <w:b/>
          <w:sz w:val="24"/>
          <w:szCs w:val="24"/>
          <w:u w:val="single"/>
        </w:rPr>
        <w:t xml:space="preserve">ZADANIE 1: </w:t>
      </w:r>
      <w:r>
        <w:rPr>
          <w:rFonts w:ascii="Garamond" w:hAnsi="Garamond"/>
          <w:b/>
          <w:sz w:val="24"/>
          <w:szCs w:val="24"/>
          <w:u w:val="single"/>
        </w:rPr>
        <w:t xml:space="preserve"> </w:t>
      </w:r>
    </w:p>
    <w:p w:rsidR="00070E97" w:rsidRDefault="00070E97" w:rsidP="00B660F1">
      <w:pPr>
        <w:jc w:val="center"/>
        <w:rPr>
          <w:b/>
          <w:sz w:val="24"/>
          <w:szCs w:val="24"/>
        </w:rPr>
      </w:pPr>
    </w:p>
    <w:p w:rsidR="00B660F1" w:rsidRDefault="00B660F1" w:rsidP="00B660F1">
      <w:pPr>
        <w:jc w:val="center"/>
        <w:rPr>
          <w:b/>
          <w:sz w:val="24"/>
          <w:szCs w:val="24"/>
        </w:rPr>
      </w:pPr>
      <w:r>
        <w:rPr>
          <w:b/>
          <w:sz w:val="24"/>
          <w:szCs w:val="24"/>
        </w:rPr>
        <w:t>w Zespole Przedszkolno-Szkolnym w Stolcu</w:t>
      </w:r>
    </w:p>
    <w:p w:rsidR="00B660F1" w:rsidRDefault="00B660F1" w:rsidP="00B660F1">
      <w:pPr>
        <w:rPr>
          <w:b/>
        </w:rPr>
      </w:pPr>
    </w:p>
    <w:p w:rsidR="00B660F1" w:rsidRDefault="00B660F1" w:rsidP="00B660F1">
      <w:pPr>
        <w:rPr>
          <w:b/>
        </w:rPr>
      </w:pPr>
      <w:r>
        <w:rPr>
          <w:b/>
        </w:rPr>
        <w:t xml:space="preserve">POMOCE  DYDAKTYCZNE  </w:t>
      </w:r>
    </w:p>
    <w:tbl>
      <w:tblPr>
        <w:tblW w:w="10398" w:type="dxa"/>
        <w:tblInd w:w="-651" w:type="dxa"/>
        <w:tblLayout w:type="fixed"/>
        <w:tblLook w:val="0000"/>
      </w:tblPr>
      <w:tblGrid>
        <w:gridCol w:w="6855"/>
        <w:gridCol w:w="2643"/>
        <w:gridCol w:w="900"/>
      </w:tblGrid>
      <w:tr w:rsidR="00B660F1" w:rsidRPr="003A0985" w:rsidTr="00C4701E">
        <w:tc>
          <w:tcPr>
            <w:tcW w:w="6855" w:type="dxa"/>
            <w:tcBorders>
              <w:top w:val="single" w:sz="4" w:space="0" w:color="000000"/>
              <w:left w:val="single" w:sz="4" w:space="0" w:color="000000"/>
              <w:bottom w:val="single" w:sz="4" w:space="0" w:color="000000"/>
            </w:tcBorders>
          </w:tcPr>
          <w:p w:rsidR="00B660F1" w:rsidRPr="003A0985" w:rsidRDefault="00B660F1" w:rsidP="00C4701E">
            <w:pPr>
              <w:snapToGrid w:val="0"/>
              <w:spacing w:after="200"/>
              <w:jc w:val="center"/>
              <w:rPr>
                <w:rFonts w:ascii="Times New Roman" w:hAnsi="Times New Roman"/>
                <w:sz w:val="24"/>
                <w:szCs w:val="24"/>
              </w:rPr>
            </w:pPr>
            <w:r w:rsidRPr="003A0985">
              <w:rPr>
                <w:rFonts w:ascii="Times New Roman" w:hAnsi="Times New Roman"/>
                <w:sz w:val="24"/>
                <w:szCs w:val="24"/>
              </w:rPr>
              <w:t>OPIS PRZEDMIOTU ZAMÓWIENIA</w:t>
            </w:r>
          </w:p>
        </w:tc>
        <w:tc>
          <w:tcPr>
            <w:tcW w:w="2643" w:type="dxa"/>
            <w:tcBorders>
              <w:top w:val="single" w:sz="4" w:space="0" w:color="000000"/>
              <w:left w:val="single" w:sz="4" w:space="0" w:color="000000"/>
              <w:bottom w:val="single" w:sz="4" w:space="0" w:color="000000"/>
            </w:tcBorders>
          </w:tcPr>
          <w:p w:rsidR="00B660F1" w:rsidRPr="003A0985" w:rsidRDefault="00B660F1" w:rsidP="00C4701E">
            <w:pPr>
              <w:snapToGrid w:val="0"/>
              <w:spacing w:after="200"/>
              <w:jc w:val="both"/>
            </w:pPr>
            <w:r w:rsidRPr="003A0985">
              <w:t>Ilość sztuk/ zestawów</w:t>
            </w:r>
          </w:p>
        </w:tc>
        <w:tc>
          <w:tcPr>
            <w:tcW w:w="900" w:type="dxa"/>
            <w:tcBorders>
              <w:top w:val="single" w:sz="4" w:space="0" w:color="000000"/>
              <w:left w:val="single" w:sz="4" w:space="0" w:color="000000"/>
              <w:bottom w:val="single" w:sz="4" w:space="0" w:color="000000"/>
              <w:right w:val="single" w:sz="4" w:space="0" w:color="000000"/>
            </w:tcBorders>
          </w:tcPr>
          <w:p w:rsidR="00B660F1" w:rsidRPr="003A0985" w:rsidRDefault="00B660F1" w:rsidP="00C4701E">
            <w:pPr>
              <w:snapToGrid w:val="0"/>
              <w:spacing w:after="200"/>
              <w:jc w:val="both"/>
            </w:pPr>
            <w:r w:rsidRPr="003A0985">
              <w:t xml:space="preserve">Wartość </w:t>
            </w:r>
          </w:p>
        </w:tc>
      </w:tr>
      <w:tr w:rsidR="00B660F1" w:rsidTr="00C4701E">
        <w:trPr>
          <w:gridAfter w:val="1"/>
          <w:wAfter w:w="900" w:type="dxa"/>
        </w:trPr>
        <w:tc>
          <w:tcPr>
            <w:tcW w:w="9498" w:type="dxa"/>
            <w:gridSpan w:val="2"/>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rPr>
                <w:b/>
                <w:sz w:val="24"/>
                <w:szCs w:val="24"/>
              </w:rPr>
            </w:pPr>
            <w:r>
              <w:rPr>
                <w:b/>
                <w:sz w:val="24"/>
                <w:szCs w:val="24"/>
              </w:rPr>
              <w:t>Pomoce dydaktyczne do prowadzenia zajęć dla dzieci ze specyficznymi trudnościami w czytaniu i pisaniu, w tym zagrożonych ryzykiem dysleksji:</w:t>
            </w:r>
          </w:p>
        </w:tc>
      </w:tr>
      <w:tr w:rsidR="00B660F1" w:rsidTr="00C4701E">
        <w:tc>
          <w:tcPr>
            <w:tcW w:w="6855" w:type="dxa"/>
            <w:tcBorders>
              <w:top w:val="single" w:sz="4" w:space="0" w:color="000000"/>
              <w:left w:val="single" w:sz="4" w:space="0" w:color="000000"/>
              <w:bottom w:val="single" w:sz="4" w:space="0" w:color="000000"/>
            </w:tcBorders>
          </w:tcPr>
          <w:p w:rsidR="00B660F1" w:rsidRDefault="00B660F1" w:rsidP="00C4701E">
            <w:pPr>
              <w:snapToGrid w:val="0"/>
              <w:rPr>
                <w:rFonts w:ascii="Times New Roman" w:hAnsi="Times New Roman"/>
              </w:rPr>
            </w:pPr>
            <w:r>
              <w:rPr>
                <w:rFonts w:ascii="Times New Roman" w:hAnsi="Times New Roman"/>
                <w:b/>
              </w:rPr>
              <w:t xml:space="preserve">Oprogramowanie </w:t>
            </w:r>
            <w:r>
              <w:rPr>
                <w:rFonts w:ascii="Times New Roman" w:hAnsi="Times New Roman"/>
              </w:rPr>
              <w:t>wspomagające profilaktykę, diagnozę i terapię pedagogiczną  w zakresie dysleksji.</w:t>
            </w:r>
          </w:p>
          <w:p w:rsidR="00B660F1" w:rsidRDefault="00B660F1" w:rsidP="00C4701E">
            <w:pPr>
              <w:rPr>
                <w:rFonts w:ascii="Times New Roman" w:hAnsi="Times New Roman"/>
              </w:rPr>
            </w:pPr>
            <w:r>
              <w:rPr>
                <w:rFonts w:ascii="Times New Roman" w:hAnsi="Times New Roman"/>
              </w:rPr>
              <w:t>Pakiet oprogramowania zawiera dwie części:</w:t>
            </w:r>
          </w:p>
          <w:p w:rsidR="00B660F1" w:rsidRDefault="00B660F1" w:rsidP="00C4701E">
            <w:pPr>
              <w:rPr>
                <w:rFonts w:ascii="Times New Roman" w:hAnsi="Times New Roman"/>
                <w:b/>
              </w:rPr>
            </w:pPr>
            <w:r>
              <w:rPr>
                <w:rFonts w:ascii="Times New Roman" w:hAnsi="Times New Roman"/>
                <w:b/>
              </w:rPr>
              <w:t xml:space="preserve">I  CZĘŚĆ </w:t>
            </w:r>
          </w:p>
          <w:p w:rsidR="00B660F1" w:rsidRDefault="00B660F1" w:rsidP="00C4701E">
            <w:pPr>
              <w:pStyle w:val="Akapitzlist"/>
              <w:numPr>
                <w:ilvl w:val="0"/>
                <w:numId w:val="25"/>
              </w:numPr>
              <w:tabs>
                <w:tab w:val="left" w:pos="720"/>
              </w:tabs>
              <w:suppressAutoHyphens/>
              <w:spacing w:after="200" w:line="276" w:lineRule="auto"/>
              <w:rPr>
                <w:sz w:val="20"/>
                <w:szCs w:val="20"/>
              </w:rPr>
            </w:pPr>
            <w:r>
              <w:rPr>
                <w:sz w:val="20"/>
                <w:szCs w:val="20"/>
              </w:rPr>
              <w:t>zawiera moduły:</w:t>
            </w:r>
          </w:p>
          <w:p w:rsidR="00B660F1" w:rsidRDefault="00B660F1" w:rsidP="00C4701E">
            <w:pPr>
              <w:pStyle w:val="Akapitzlist"/>
              <w:numPr>
                <w:ilvl w:val="0"/>
                <w:numId w:val="33"/>
              </w:numPr>
              <w:tabs>
                <w:tab w:val="left" w:pos="720"/>
              </w:tabs>
              <w:suppressAutoHyphens/>
              <w:rPr>
                <w:sz w:val="20"/>
                <w:szCs w:val="20"/>
              </w:rPr>
            </w:pPr>
            <w:r>
              <w:rPr>
                <w:sz w:val="20"/>
                <w:szCs w:val="20"/>
              </w:rPr>
              <w:t xml:space="preserve">Ocena ryzyka dysleksji </w:t>
            </w:r>
          </w:p>
          <w:p w:rsidR="00B660F1" w:rsidRDefault="00B660F1" w:rsidP="00C4701E">
            <w:pPr>
              <w:pStyle w:val="Akapitzlist"/>
              <w:numPr>
                <w:ilvl w:val="0"/>
                <w:numId w:val="33"/>
              </w:numPr>
              <w:tabs>
                <w:tab w:val="left" w:pos="720"/>
              </w:tabs>
              <w:suppressAutoHyphens/>
              <w:spacing w:after="200" w:line="276" w:lineRule="auto"/>
              <w:rPr>
                <w:sz w:val="20"/>
                <w:szCs w:val="20"/>
              </w:rPr>
            </w:pPr>
            <w:r>
              <w:rPr>
                <w:sz w:val="20"/>
                <w:szCs w:val="20"/>
              </w:rPr>
              <w:t>Litery</w:t>
            </w:r>
          </w:p>
          <w:p w:rsidR="00B660F1" w:rsidRDefault="00B660F1" w:rsidP="00C4701E">
            <w:pPr>
              <w:pStyle w:val="Akapitzlist"/>
              <w:rPr>
                <w:sz w:val="20"/>
                <w:szCs w:val="20"/>
              </w:rPr>
            </w:pPr>
          </w:p>
          <w:p w:rsidR="00B660F1" w:rsidRDefault="00B660F1" w:rsidP="00C4701E">
            <w:pPr>
              <w:pStyle w:val="Akapitzlist"/>
              <w:numPr>
                <w:ilvl w:val="0"/>
                <w:numId w:val="25"/>
              </w:numPr>
              <w:tabs>
                <w:tab w:val="left" w:pos="720"/>
              </w:tabs>
              <w:suppressAutoHyphens/>
              <w:spacing w:before="280" w:after="280"/>
              <w:rPr>
                <w:b/>
                <w:bCs/>
                <w:sz w:val="20"/>
                <w:szCs w:val="20"/>
              </w:rPr>
            </w:pPr>
            <w:r>
              <w:rPr>
                <w:b/>
                <w:bCs/>
                <w:sz w:val="20"/>
                <w:szCs w:val="20"/>
              </w:rPr>
              <w:t>programy narzędziowe dostępne w programie cz. 1:</w:t>
            </w:r>
          </w:p>
          <w:p w:rsidR="00B660F1" w:rsidRDefault="00B660F1" w:rsidP="00C4701E">
            <w:pPr>
              <w:widowControl/>
              <w:numPr>
                <w:ilvl w:val="0"/>
                <w:numId w:val="28"/>
              </w:numPr>
              <w:tabs>
                <w:tab w:val="left" w:pos="720"/>
              </w:tabs>
              <w:suppressAutoHyphens/>
              <w:autoSpaceDE/>
              <w:autoSpaceDN/>
              <w:adjustRightInd/>
              <w:rPr>
                <w:rFonts w:ascii="Times New Roman" w:hAnsi="Times New Roman"/>
              </w:rPr>
            </w:pPr>
            <w:r>
              <w:rPr>
                <w:rFonts w:ascii="Times New Roman" w:hAnsi="Times New Roman"/>
              </w:rPr>
              <w:t>gra utrwalająca "ORTO- cyrk"</w:t>
            </w:r>
          </w:p>
          <w:p w:rsidR="00B660F1" w:rsidRDefault="00B660F1" w:rsidP="00C4701E">
            <w:pPr>
              <w:widowControl/>
              <w:numPr>
                <w:ilvl w:val="0"/>
                <w:numId w:val="28"/>
              </w:numPr>
              <w:tabs>
                <w:tab w:val="left" w:pos="720"/>
              </w:tabs>
              <w:suppressAutoHyphens/>
              <w:autoSpaceDE/>
              <w:autoSpaceDN/>
              <w:adjustRightInd/>
              <w:rPr>
                <w:rFonts w:ascii="Times New Roman" w:hAnsi="Times New Roman"/>
              </w:rPr>
            </w:pPr>
            <w:r>
              <w:rPr>
                <w:rFonts w:ascii="Times New Roman" w:hAnsi="Times New Roman"/>
              </w:rPr>
              <w:t>przymierzalnia reguł ortograficznych</w:t>
            </w:r>
          </w:p>
          <w:p w:rsidR="00B660F1" w:rsidRDefault="00B660F1" w:rsidP="00C4701E">
            <w:pPr>
              <w:widowControl/>
              <w:numPr>
                <w:ilvl w:val="0"/>
                <w:numId w:val="28"/>
              </w:numPr>
              <w:tabs>
                <w:tab w:val="left" w:pos="720"/>
              </w:tabs>
              <w:suppressAutoHyphens/>
              <w:autoSpaceDE/>
              <w:autoSpaceDN/>
              <w:adjustRightInd/>
              <w:spacing w:after="280"/>
              <w:rPr>
                <w:rFonts w:ascii="Times New Roman" w:hAnsi="Times New Roman"/>
              </w:rPr>
            </w:pPr>
            <w:r>
              <w:rPr>
                <w:rFonts w:ascii="Times New Roman" w:hAnsi="Times New Roman"/>
              </w:rPr>
              <w:t xml:space="preserve">obroty liter </w:t>
            </w:r>
            <w:proofErr w:type="spellStart"/>
            <w:r>
              <w:rPr>
                <w:rFonts w:ascii="Times New Roman" w:hAnsi="Times New Roman"/>
              </w:rPr>
              <w:t>grafopodobnych</w:t>
            </w:r>
            <w:proofErr w:type="spellEnd"/>
          </w:p>
          <w:p w:rsidR="00B660F1" w:rsidRDefault="00B660F1" w:rsidP="00C4701E">
            <w:pPr>
              <w:rPr>
                <w:rFonts w:ascii="Times New Roman" w:hAnsi="Times New Roman"/>
                <w:b/>
              </w:rPr>
            </w:pPr>
            <w:r>
              <w:rPr>
                <w:rFonts w:ascii="Times New Roman" w:hAnsi="Times New Roman"/>
                <w:b/>
              </w:rPr>
              <w:t>II CZĘŚĆ</w:t>
            </w:r>
          </w:p>
          <w:p w:rsidR="00B660F1" w:rsidRDefault="00B660F1" w:rsidP="00C4701E">
            <w:pPr>
              <w:pStyle w:val="Akapitzlist"/>
              <w:numPr>
                <w:ilvl w:val="0"/>
                <w:numId w:val="30"/>
              </w:numPr>
              <w:tabs>
                <w:tab w:val="left" w:pos="390"/>
              </w:tabs>
              <w:suppressAutoHyphens/>
              <w:spacing w:after="200" w:line="276" w:lineRule="auto"/>
              <w:rPr>
                <w:b/>
                <w:bCs/>
                <w:sz w:val="20"/>
                <w:szCs w:val="20"/>
              </w:rPr>
            </w:pPr>
            <w:r>
              <w:rPr>
                <w:b/>
                <w:bCs/>
                <w:sz w:val="20"/>
                <w:szCs w:val="20"/>
              </w:rPr>
              <w:t>Zawiera moduły :</w:t>
            </w:r>
          </w:p>
          <w:p w:rsidR="00B660F1" w:rsidRDefault="00B660F1" w:rsidP="00C4701E">
            <w:pPr>
              <w:widowControl/>
              <w:numPr>
                <w:ilvl w:val="0"/>
                <w:numId w:val="34"/>
              </w:numPr>
              <w:tabs>
                <w:tab w:val="left" w:pos="720"/>
              </w:tabs>
              <w:suppressAutoHyphens/>
              <w:autoSpaceDE/>
              <w:autoSpaceDN/>
              <w:adjustRightInd/>
              <w:rPr>
                <w:rFonts w:ascii="Times New Roman" w:hAnsi="Times New Roman"/>
              </w:rPr>
            </w:pPr>
            <w:r>
              <w:rPr>
                <w:rFonts w:ascii="Times New Roman" w:hAnsi="Times New Roman"/>
              </w:rPr>
              <w:t xml:space="preserve">Aplikacja terapeuty - program zarządzający </w:t>
            </w:r>
          </w:p>
          <w:p w:rsidR="00B660F1" w:rsidRDefault="00B660F1" w:rsidP="00C4701E">
            <w:pPr>
              <w:widowControl/>
              <w:numPr>
                <w:ilvl w:val="0"/>
                <w:numId w:val="34"/>
              </w:numPr>
              <w:tabs>
                <w:tab w:val="left" w:pos="720"/>
              </w:tabs>
              <w:suppressAutoHyphens/>
              <w:autoSpaceDE/>
              <w:autoSpaceDN/>
              <w:adjustRightInd/>
              <w:rPr>
                <w:rFonts w:ascii="Times New Roman" w:hAnsi="Times New Roman"/>
              </w:rPr>
            </w:pPr>
            <w:r>
              <w:rPr>
                <w:rFonts w:ascii="Times New Roman" w:hAnsi="Times New Roman"/>
              </w:rPr>
              <w:t xml:space="preserve">Ocena przyczyn trudności w nauce czytania i pisania - moduł diagnostyczny dla dzieci w wieku 8 lat </w:t>
            </w:r>
          </w:p>
          <w:p w:rsidR="00B660F1" w:rsidRDefault="00B660F1" w:rsidP="00C4701E">
            <w:pPr>
              <w:widowControl/>
              <w:numPr>
                <w:ilvl w:val="0"/>
                <w:numId w:val="34"/>
              </w:numPr>
              <w:tabs>
                <w:tab w:val="left" w:pos="720"/>
              </w:tabs>
              <w:suppressAutoHyphens/>
              <w:autoSpaceDE/>
              <w:autoSpaceDN/>
              <w:adjustRightInd/>
              <w:spacing w:after="280"/>
              <w:rPr>
                <w:rFonts w:ascii="Times New Roman" w:hAnsi="Times New Roman"/>
              </w:rPr>
            </w:pPr>
            <w:r>
              <w:rPr>
                <w:rFonts w:ascii="Times New Roman" w:hAnsi="Times New Roman"/>
              </w:rPr>
              <w:t xml:space="preserve">Trening słuchania, czytania i pisania cz.1 - moduł terapeutyczny dla dzieci do 9-10 lat </w:t>
            </w:r>
          </w:p>
          <w:p w:rsidR="00B660F1" w:rsidRDefault="00B660F1" w:rsidP="00C4701E">
            <w:pPr>
              <w:spacing w:before="280" w:after="280"/>
              <w:rPr>
                <w:rFonts w:ascii="Times New Roman" w:hAnsi="Times New Roman"/>
                <w:b/>
                <w:bCs/>
              </w:rPr>
            </w:pPr>
            <w:r>
              <w:rPr>
                <w:rFonts w:ascii="Times New Roman" w:hAnsi="Times New Roman"/>
                <w:b/>
                <w:bCs/>
              </w:rPr>
              <w:t>Pakiet zawiera również tradycyjne pomoce dydaktyczne:</w:t>
            </w:r>
          </w:p>
          <w:p w:rsidR="00B660F1" w:rsidRDefault="00B660F1" w:rsidP="00C4701E">
            <w:pPr>
              <w:widowControl/>
              <w:numPr>
                <w:ilvl w:val="0"/>
                <w:numId w:val="27"/>
              </w:numPr>
              <w:tabs>
                <w:tab w:val="left" w:pos="720"/>
              </w:tabs>
              <w:suppressAutoHyphens/>
              <w:autoSpaceDE/>
              <w:autoSpaceDN/>
              <w:adjustRightInd/>
              <w:spacing w:before="280"/>
              <w:rPr>
                <w:rFonts w:ascii="Times New Roman" w:hAnsi="Times New Roman"/>
              </w:rPr>
            </w:pPr>
            <w:r>
              <w:rPr>
                <w:rFonts w:ascii="Times New Roman" w:hAnsi="Times New Roman"/>
              </w:rPr>
              <w:t>Ilustrowana książeczka z wierszykami "Polska od A do Z"</w:t>
            </w:r>
          </w:p>
          <w:p w:rsidR="00B660F1" w:rsidRDefault="00B660F1" w:rsidP="00C4701E">
            <w:pPr>
              <w:widowControl/>
              <w:numPr>
                <w:ilvl w:val="0"/>
                <w:numId w:val="27"/>
              </w:numPr>
              <w:tabs>
                <w:tab w:val="left" w:pos="720"/>
              </w:tabs>
              <w:suppressAutoHyphens/>
              <w:autoSpaceDE/>
              <w:autoSpaceDN/>
              <w:adjustRightInd/>
              <w:rPr>
                <w:rFonts w:ascii="Times New Roman" w:hAnsi="Times New Roman"/>
              </w:rPr>
            </w:pPr>
            <w:r>
              <w:rPr>
                <w:rFonts w:ascii="Times New Roman" w:hAnsi="Times New Roman"/>
              </w:rPr>
              <w:t xml:space="preserve">Zestaw pocztówek ortograficznych </w:t>
            </w:r>
          </w:p>
          <w:p w:rsidR="00B660F1" w:rsidRDefault="00B660F1" w:rsidP="00C4701E">
            <w:pPr>
              <w:widowControl/>
              <w:numPr>
                <w:ilvl w:val="0"/>
                <w:numId w:val="27"/>
              </w:numPr>
              <w:tabs>
                <w:tab w:val="left" w:pos="720"/>
              </w:tabs>
              <w:suppressAutoHyphens/>
              <w:autoSpaceDE/>
              <w:autoSpaceDN/>
              <w:adjustRightInd/>
              <w:rPr>
                <w:rFonts w:ascii="Times New Roman" w:hAnsi="Times New Roman"/>
              </w:rPr>
            </w:pPr>
            <w:r>
              <w:rPr>
                <w:rFonts w:ascii="Times New Roman" w:hAnsi="Times New Roman"/>
              </w:rPr>
              <w:t xml:space="preserve">Dodatkowe programy służące do treningu płynnego czytania oraz do „rozruszania” narządu wzroku – „Gimnastyka oka czytelnika” oraz „Śpiewanie na ekranie” </w:t>
            </w:r>
          </w:p>
          <w:p w:rsidR="00B660F1" w:rsidRDefault="00B660F1" w:rsidP="00C4701E">
            <w:pPr>
              <w:widowControl/>
              <w:numPr>
                <w:ilvl w:val="0"/>
                <w:numId w:val="27"/>
              </w:numPr>
              <w:tabs>
                <w:tab w:val="left" w:pos="720"/>
              </w:tabs>
              <w:suppressAutoHyphens/>
              <w:autoSpaceDE/>
              <w:autoSpaceDN/>
              <w:adjustRightInd/>
              <w:spacing w:after="280"/>
              <w:rPr>
                <w:rFonts w:ascii="Times New Roman" w:hAnsi="Times New Roman"/>
              </w:rPr>
            </w:pPr>
            <w:r>
              <w:rPr>
                <w:rFonts w:ascii="Times New Roman" w:hAnsi="Times New Roman"/>
              </w:rPr>
              <w:t xml:space="preserve">Dyplomy </w:t>
            </w:r>
          </w:p>
          <w:p w:rsidR="00B660F1" w:rsidRDefault="00B660F1" w:rsidP="00C4701E">
            <w:pPr>
              <w:widowControl/>
              <w:numPr>
                <w:ilvl w:val="0"/>
                <w:numId w:val="27"/>
              </w:numPr>
              <w:tabs>
                <w:tab w:val="left" w:pos="720"/>
              </w:tabs>
              <w:suppressAutoHyphens/>
              <w:autoSpaceDE/>
              <w:autoSpaceDN/>
              <w:adjustRightInd/>
              <w:spacing w:before="280"/>
              <w:rPr>
                <w:rFonts w:ascii="Times New Roman" w:hAnsi="Times New Roman"/>
              </w:rPr>
            </w:pPr>
            <w:r>
              <w:rPr>
                <w:rFonts w:ascii="Times New Roman" w:hAnsi="Times New Roman"/>
              </w:rPr>
              <w:t>Naklejki</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Szt. 1</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c>
          <w:tcPr>
            <w:tcW w:w="6855" w:type="dxa"/>
            <w:tcBorders>
              <w:top w:val="single" w:sz="4" w:space="0" w:color="000000"/>
              <w:left w:val="single" w:sz="4" w:space="0" w:color="000000"/>
              <w:bottom w:val="single" w:sz="4" w:space="0" w:color="000000"/>
            </w:tcBorders>
          </w:tcPr>
          <w:p w:rsidR="00B660F1" w:rsidRDefault="00B660F1" w:rsidP="00C4701E">
            <w:pPr>
              <w:snapToGrid w:val="0"/>
              <w:rPr>
                <w:rFonts w:ascii="Times New Roman" w:hAnsi="Times New Roman"/>
              </w:rPr>
            </w:pPr>
            <w:r>
              <w:rPr>
                <w:rFonts w:ascii="Times New Roman" w:hAnsi="Times New Roman"/>
                <w:b/>
              </w:rPr>
              <w:t>Multimedialny program terapeutyczny „Czytam i piszę”</w:t>
            </w:r>
            <w:r>
              <w:rPr>
                <w:rFonts w:ascii="Times New Roman" w:hAnsi="Times New Roman"/>
              </w:rPr>
              <w:t xml:space="preserve">  - gra edukacyjna, wspomagająca naukę czytania i pisania,  zawierający zakres następujących zagadnień:</w:t>
            </w:r>
          </w:p>
          <w:p w:rsidR="00B660F1" w:rsidRDefault="00B660F1" w:rsidP="00C4701E">
            <w:pPr>
              <w:pStyle w:val="Akapitzlist"/>
              <w:numPr>
                <w:ilvl w:val="0"/>
                <w:numId w:val="35"/>
              </w:numPr>
              <w:tabs>
                <w:tab w:val="left" w:pos="720"/>
              </w:tabs>
              <w:suppressAutoHyphens/>
              <w:spacing w:after="200" w:line="276" w:lineRule="auto"/>
              <w:rPr>
                <w:sz w:val="20"/>
                <w:szCs w:val="20"/>
              </w:rPr>
            </w:pPr>
            <w:r>
              <w:rPr>
                <w:sz w:val="20"/>
                <w:szCs w:val="20"/>
              </w:rPr>
              <w:lastRenderedPageBreak/>
              <w:t>Rozpoznawanie i pisanie liter polskiego alfabetu</w:t>
            </w:r>
          </w:p>
          <w:p w:rsidR="00B660F1" w:rsidRDefault="00B660F1" w:rsidP="00C4701E">
            <w:pPr>
              <w:pStyle w:val="Akapitzlist"/>
              <w:numPr>
                <w:ilvl w:val="0"/>
                <w:numId w:val="35"/>
              </w:numPr>
              <w:tabs>
                <w:tab w:val="left" w:pos="720"/>
              </w:tabs>
              <w:suppressAutoHyphens/>
              <w:spacing w:after="200" w:line="276" w:lineRule="auto"/>
              <w:rPr>
                <w:sz w:val="20"/>
                <w:szCs w:val="20"/>
              </w:rPr>
            </w:pPr>
            <w:r>
              <w:rPr>
                <w:sz w:val="20"/>
                <w:szCs w:val="20"/>
              </w:rPr>
              <w:t>Składanie liter i głosek w wyrazy</w:t>
            </w:r>
          </w:p>
          <w:p w:rsidR="00B660F1" w:rsidRDefault="00B660F1" w:rsidP="00C4701E">
            <w:pPr>
              <w:pStyle w:val="Akapitzlist"/>
              <w:numPr>
                <w:ilvl w:val="0"/>
                <w:numId w:val="35"/>
              </w:numPr>
              <w:tabs>
                <w:tab w:val="left" w:pos="720"/>
              </w:tabs>
              <w:suppressAutoHyphens/>
              <w:spacing w:after="200" w:line="276" w:lineRule="auto"/>
              <w:rPr>
                <w:sz w:val="20"/>
                <w:szCs w:val="20"/>
              </w:rPr>
            </w:pPr>
            <w:r>
              <w:rPr>
                <w:sz w:val="20"/>
                <w:szCs w:val="20"/>
              </w:rPr>
              <w:t>Nauka czytania i pisania wyrazów</w:t>
            </w:r>
          </w:p>
          <w:p w:rsidR="00B660F1" w:rsidRDefault="00B660F1" w:rsidP="00C4701E">
            <w:pPr>
              <w:pStyle w:val="Akapitzlist"/>
              <w:numPr>
                <w:ilvl w:val="0"/>
                <w:numId w:val="35"/>
              </w:numPr>
              <w:tabs>
                <w:tab w:val="left" w:pos="720"/>
              </w:tabs>
              <w:suppressAutoHyphens/>
              <w:spacing w:after="200" w:line="276" w:lineRule="auto"/>
              <w:rPr>
                <w:sz w:val="20"/>
                <w:szCs w:val="20"/>
              </w:rPr>
            </w:pPr>
            <w:r>
              <w:rPr>
                <w:sz w:val="20"/>
                <w:szCs w:val="20"/>
              </w:rPr>
              <w:t>Czytanie i rozumienie zdań</w:t>
            </w:r>
          </w:p>
          <w:p w:rsidR="00B660F1" w:rsidRDefault="00B660F1" w:rsidP="00C4701E">
            <w:pPr>
              <w:pStyle w:val="Akapitzlist"/>
              <w:numPr>
                <w:ilvl w:val="0"/>
                <w:numId w:val="35"/>
              </w:numPr>
              <w:tabs>
                <w:tab w:val="left" w:pos="720"/>
              </w:tabs>
              <w:suppressAutoHyphens/>
              <w:spacing w:after="200" w:line="276" w:lineRule="auto"/>
              <w:rPr>
                <w:sz w:val="20"/>
                <w:szCs w:val="20"/>
              </w:rPr>
            </w:pPr>
            <w:r>
              <w:rPr>
                <w:sz w:val="20"/>
                <w:szCs w:val="20"/>
              </w:rPr>
              <w:t>Rozumienie sensu wypowiedzi</w:t>
            </w:r>
          </w:p>
          <w:p w:rsidR="00B660F1" w:rsidRDefault="00B660F1" w:rsidP="00C4701E">
            <w:pPr>
              <w:pStyle w:val="Akapitzlist"/>
              <w:numPr>
                <w:ilvl w:val="0"/>
                <w:numId w:val="35"/>
              </w:numPr>
              <w:tabs>
                <w:tab w:val="left" w:pos="720"/>
              </w:tabs>
              <w:suppressAutoHyphens/>
              <w:spacing w:after="200" w:line="276" w:lineRule="auto"/>
              <w:rPr>
                <w:sz w:val="20"/>
                <w:szCs w:val="20"/>
              </w:rPr>
            </w:pPr>
            <w:r>
              <w:rPr>
                <w:sz w:val="20"/>
                <w:szCs w:val="20"/>
              </w:rPr>
              <w:t>Tworzenie tekstów</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lastRenderedPageBreak/>
              <w:t xml:space="preserve">1 szt. </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c>
          <w:tcPr>
            <w:tcW w:w="6855" w:type="dxa"/>
            <w:tcBorders>
              <w:top w:val="single" w:sz="4" w:space="0" w:color="000000"/>
              <w:left w:val="single" w:sz="4" w:space="0" w:color="000000"/>
              <w:bottom w:val="single" w:sz="4" w:space="0" w:color="000000"/>
            </w:tcBorders>
          </w:tcPr>
          <w:p w:rsidR="00B660F1" w:rsidRDefault="00B660F1" w:rsidP="00C4701E">
            <w:pPr>
              <w:snapToGrid w:val="0"/>
              <w:spacing w:after="200"/>
              <w:rPr>
                <w:rFonts w:ascii="Times New Roman" w:hAnsi="Times New Roman"/>
              </w:rPr>
            </w:pPr>
            <w:r>
              <w:rPr>
                <w:rFonts w:ascii="Times New Roman" w:hAnsi="Times New Roman"/>
                <w:b/>
              </w:rPr>
              <w:lastRenderedPageBreak/>
              <w:t>Seria książeczek</w:t>
            </w:r>
            <w:r>
              <w:rPr>
                <w:rFonts w:ascii="Times New Roman" w:hAnsi="Times New Roman"/>
              </w:rPr>
              <w:t xml:space="preserve"> „Od gwiazdki do bajki”  Cz. 1 </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 xml:space="preserve">4 </w:t>
            </w:r>
            <w:proofErr w:type="spellStart"/>
            <w:r>
              <w:t>szt</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c>
          <w:tcPr>
            <w:tcW w:w="6855" w:type="dxa"/>
            <w:tcBorders>
              <w:top w:val="single" w:sz="4" w:space="0" w:color="000000"/>
              <w:left w:val="single" w:sz="4" w:space="0" w:color="000000"/>
              <w:bottom w:val="single" w:sz="4" w:space="0" w:color="000000"/>
            </w:tcBorders>
          </w:tcPr>
          <w:p w:rsidR="00B660F1" w:rsidRDefault="00B660F1" w:rsidP="00C4701E">
            <w:pPr>
              <w:snapToGrid w:val="0"/>
              <w:spacing w:after="200"/>
              <w:rPr>
                <w:rFonts w:ascii="Times New Roman" w:hAnsi="Times New Roman"/>
              </w:rPr>
            </w:pPr>
            <w:r>
              <w:rPr>
                <w:rFonts w:ascii="Times New Roman" w:hAnsi="Times New Roman"/>
              </w:rPr>
              <w:t xml:space="preserve"> </w:t>
            </w:r>
            <w:r>
              <w:rPr>
                <w:rFonts w:ascii="Times New Roman" w:hAnsi="Times New Roman"/>
                <w:b/>
              </w:rPr>
              <w:t>Seria książeczek</w:t>
            </w:r>
            <w:r>
              <w:rPr>
                <w:rFonts w:ascii="Times New Roman" w:hAnsi="Times New Roman"/>
              </w:rPr>
              <w:t xml:space="preserve"> „Od gwiazdki do bajki”  Cz. 2</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 xml:space="preserve">4 </w:t>
            </w:r>
            <w:proofErr w:type="spellStart"/>
            <w:r>
              <w:t>szt</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c>
          <w:tcPr>
            <w:tcW w:w="6855" w:type="dxa"/>
            <w:tcBorders>
              <w:top w:val="single" w:sz="4" w:space="0" w:color="000000"/>
              <w:left w:val="single" w:sz="4" w:space="0" w:color="000000"/>
              <w:bottom w:val="single" w:sz="4" w:space="0" w:color="000000"/>
            </w:tcBorders>
          </w:tcPr>
          <w:p w:rsidR="00B660F1" w:rsidRDefault="00B660F1" w:rsidP="00C4701E">
            <w:pPr>
              <w:snapToGrid w:val="0"/>
              <w:spacing w:after="200"/>
              <w:rPr>
                <w:rFonts w:ascii="Times New Roman" w:hAnsi="Times New Roman"/>
              </w:rPr>
            </w:pPr>
            <w:r>
              <w:rPr>
                <w:rFonts w:ascii="Times New Roman" w:hAnsi="Times New Roman"/>
                <w:b/>
              </w:rPr>
              <w:t>Seria książeczek</w:t>
            </w:r>
            <w:r>
              <w:rPr>
                <w:rFonts w:ascii="Times New Roman" w:hAnsi="Times New Roman"/>
              </w:rPr>
              <w:t xml:space="preserve"> „Od gwiazdki do bajki”  Cz. 3</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 xml:space="preserve">4 </w:t>
            </w:r>
            <w:proofErr w:type="spellStart"/>
            <w:r>
              <w:t>szt</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c>
          <w:tcPr>
            <w:tcW w:w="6855" w:type="dxa"/>
            <w:tcBorders>
              <w:top w:val="single" w:sz="4" w:space="0" w:color="000000"/>
              <w:left w:val="single" w:sz="4" w:space="0" w:color="000000"/>
              <w:bottom w:val="single" w:sz="4" w:space="0" w:color="000000"/>
            </w:tcBorders>
          </w:tcPr>
          <w:p w:rsidR="00B660F1" w:rsidRDefault="00B660F1" w:rsidP="00C4701E">
            <w:pPr>
              <w:snapToGrid w:val="0"/>
              <w:spacing w:after="200"/>
              <w:rPr>
                <w:rFonts w:ascii="Times New Roman" w:hAnsi="Times New Roman"/>
              </w:rPr>
            </w:pPr>
            <w:r>
              <w:rPr>
                <w:rFonts w:ascii="Times New Roman" w:hAnsi="Times New Roman"/>
                <w:b/>
              </w:rPr>
              <w:t>Seria książeczek</w:t>
            </w:r>
            <w:r>
              <w:rPr>
                <w:rFonts w:ascii="Times New Roman" w:hAnsi="Times New Roman"/>
              </w:rPr>
              <w:t xml:space="preserve"> „Od gwiazdki do bajki”  Cz. 4</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 xml:space="preserve">4 </w:t>
            </w:r>
            <w:proofErr w:type="spellStart"/>
            <w:r>
              <w:t>szt</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rPr>
          <w:trHeight w:val="835"/>
        </w:trPr>
        <w:tc>
          <w:tcPr>
            <w:tcW w:w="6855" w:type="dxa"/>
            <w:tcBorders>
              <w:top w:val="single" w:sz="4" w:space="0" w:color="000000"/>
              <w:left w:val="single" w:sz="4" w:space="0" w:color="000000"/>
              <w:bottom w:val="single" w:sz="4" w:space="0" w:color="000000"/>
            </w:tcBorders>
          </w:tcPr>
          <w:p w:rsidR="00B660F1" w:rsidRDefault="00B660F1" w:rsidP="00C4701E">
            <w:pPr>
              <w:snapToGrid w:val="0"/>
              <w:spacing w:after="200"/>
              <w:rPr>
                <w:rFonts w:ascii="Times New Roman" w:hAnsi="Times New Roman"/>
              </w:rPr>
            </w:pPr>
            <w:r>
              <w:rPr>
                <w:rFonts w:ascii="Times New Roman" w:hAnsi="Times New Roman"/>
              </w:rPr>
              <w:t xml:space="preserve"> </w:t>
            </w:r>
            <w:r>
              <w:rPr>
                <w:rFonts w:ascii="Times New Roman" w:hAnsi="Times New Roman"/>
                <w:b/>
              </w:rPr>
              <w:t>Zestaw kontrolny</w:t>
            </w:r>
            <w:r>
              <w:rPr>
                <w:rFonts w:ascii="Times New Roman" w:hAnsi="Times New Roman"/>
              </w:rPr>
              <w:t xml:space="preserve"> PUS</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 xml:space="preserve">8 szt. </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rPr>
          <w:trHeight w:val="411"/>
        </w:trPr>
        <w:tc>
          <w:tcPr>
            <w:tcW w:w="6855" w:type="dxa"/>
            <w:tcBorders>
              <w:top w:val="single" w:sz="4" w:space="0" w:color="000000"/>
              <w:left w:val="single" w:sz="4" w:space="0" w:color="000000"/>
              <w:bottom w:val="single" w:sz="4" w:space="0" w:color="000000"/>
            </w:tcBorders>
          </w:tcPr>
          <w:p w:rsidR="00B660F1" w:rsidRDefault="00B660F1" w:rsidP="00C4701E">
            <w:pPr>
              <w:snapToGrid w:val="0"/>
              <w:spacing w:after="200"/>
              <w:rPr>
                <w:rFonts w:ascii="Times New Roman" w:hAnsi="Times New Roman"/>
              </w:rPr>
            </w:pPr>
            <w:r>
              <w:rPr>
                <w:rFonts w:ascii="Times New Roman" w:hAnsi="Times New Roman"/>
              </w:rPr>
              <w:t xml:space="preserve"> </w:t>
            </w:r>
            <w:r>
              <w:rPr>
                <w:rFonts w:ascii="Times New Roman" w:hAnsi="Times New Roman"/>
                <w:b/>
              </w:rPr>
              <w:t xml:space="preserve">Klocki </w:t>
            </w:r>
            <w:r>
              <w:rPr>
                <w:rFonts w:ascii="Times New Roman" w:hAnsi="Times New Roman"/>
              </w:rPr>
              <w:t xml:space="preserve">LOGO do nauki wymowy, czytania, pisania i matematyki. Zestaw zawiera 150 klocków w kasecie (44litery, cyfry, znaki interpunkcyjne i matematyczne) o wymiarach 1,5 x 4 x 1,5 </w:t>
            </w:r>
            <w:proofErr w:type="spellStart"/>
            <w:r>
              <w:rPr>
                <w:rFonts w:ascii="Times New Roman" w:hAnsi="Times New Roman"/>
              </w:rPr>
              <w:t>cm</w:t>
            </w:r>
            <w:proofErr w:type="spellEnd"/>
            <w:r>
              <w:rPr>
                <w:rFonts w:ascii="Times New Roman" w:hAnsi="Times New Roman"/>
              </w:rPr>
              <w:t>.</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 xml:space="preserve">1 szt. </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rPr>
          <w:trHeight w:val="411"/>
        </w:trPr>
        <w:tc>
          <w:tcPr>
            <w:tcW w:w="6855" w:type="dxa"/>
            <w:tcBorders>
              <w:top w:val="single" w:sz="4" w:space="0" w:color="000000"/>
              <w:left w:val="single" w:sz="4" w:space="0" w:color="000000"/>
              <w:bottom w:val="single" w:sz="4" w:space="0" w:color="000000"/>
            </w:tcBorders>
          </w:tcPr>
          <w:p w:rsidR="00B660F1" w:rsidRDefault="00B660F1" w:rsidP="00C4701E">
            <w:pPr>
              <w:snapToGrid w:val="0"/>
              <w:rPr>
                <w:rFonts w:ascii="Times New Roman" w:hAnsi="Times New Roman"/>
              </w:rPr>
            </w:pPr>
            <w:r>
              <w:rPr>
                <w:rFonts w:ascii="Times New Roman" w:hAnsi="Times New Roman"/>
                <w:b/>
              </w:rPr>
              <w:t>Gra edukacyjna prezentująca dźwięki</w:t>
            </w:r>
            <w:r>
              <w:rPr>
                <w:rFonts w:ascii="Times New Roman" w:hAnsi="Times New Roman"/>
              </w:rPr>
              <w:t xml:space="preserve"> wokół nas.  W grze dziecko obserwuje zdjęcia i dopasowuje do nich dźwięki . Zestaw zawiera :</w:t>
            </w:r>
          </w:p>
          <w:p w:rsidR="00B660F1" w:rsidRDefault="00B660F1" w:rsidP="00C4701E">
            <w:pPr>
              <w:pStyle w:val="Akapitzlist"/>
              <w:numPr>
                <w:ilvl w:val="0"/>
                <w:numId w:val="29"/>
              </w:numPr>
              <w:tabs>
                <w:tab w:val="left" w:pos="720"/>
              </w:tabs>
              <w:suppressAutoHyphens/>
              <w:spacing w:after="200" w:line="276" w:lineRule="auto"/>
              <w:rPr>
                <w:sz w:val="20"/>
                <w:szCs w:val="20"/>
              </w:rPr>
            </w:pPr>
            <w:r>
              <w:rPr>
                <w:sz w:val="20"/>
                <w:szCs w:val="20"/>
              </w:rPr>
              <w:t xml:space="preserve">12 plansz o wymiarach 13,2 x 20,4 </w:t>
            </w:r>
            <w:proofErr w:type="spellStart"/>
            <w:r>
              <w:rPr>
                <w:sz w:val="20"/>
                <w:szCs w:val="20"/>
              </w:rPr>
              <w:t>cm</w:t>
            </w:r>
            <w:proofErr w:type="spellEnd"/>
            <w:r>
              <w:rPr>
                <w:sz w:val="20"/>
                <w:szCs w:val="20"/>
              </w:rPr>
              <w:t>.</w:t>
            </w:r>
          </w:p>
          <w:p w:rsidR="00B660F1" w:rsidRDefault="00B660F1" w:rsidP="00C4701E">
            <w:pPr>
              <w:pStyle w:val="Akapitzlist"/>
              <w:numPr>
                <w:ilvl w:val="0"/>
                <w:numId w:val="29"/>
              </w:numPr>
              <w:tabs>
                <w:tab w:val="left" w:pos="720"/>
              </w:tabs>
              <w:suppressAutoHyphens/>
              <w:spacing w:after="200" w:line="276" w:lineRule="auto"/>
              <w:rPr>
                <w:sz w:val="20"/>
                <w:szCs w:val="20"/>
              </w:rPr>
            </w:pPr>
            <w:r>
              <w:rPr>
                <w:sz w:val="20"/>
                <w:szCs w:val="20"/>
              </w:rPr>
              <w:t xml:space="preserve">120 kartoników </w:t>
            </w:r>
          </w:p>
          <w:p w:rsidR="00B660F1" w:rsidRDefault="00B660F1" w:rsidP="00C4701E">
            <w:pPr>
              <w:pStyle w:val="Akapitzlist"/>
              <w:numPr>
                <w:ilvl w:val="0"/>
                <w:numId w:val="29"/>
              </w:numPr>
              <w:tabs>
                <w:tab w:val="left" w:pos="720"/>
              </w:tabs>
              <w:suppressAutoHyphens/>
              <w:spacing w:after="200" w:line="276" w:lineRule="auto"/>
              <w:rPr>
                <w:sz w:val="20"/>
                <w:szCs w:val="20"/>
              </w:rPr>
            </w:pPr>
            <w:r>
              <w:rPr>
                <w:sz w:val="20"/>
                <w:szCs w:val="20"/>
              </w:rPr>
              <w:t>CD z nagraniem dźwięków</w:t>
            </w:r>
          </w:p>
          <w:p w:rsidR="00B660F1" w:rsidRDefault="00B660F1" w:rsidP="00C4701E">
            <w:pPr>
              <w:spacing w:after="200"/>
              <w:rPr>
                <w:rFonts w:ascii="Times New Roman" w:hAnsi="Times New Roman"/>
              </w:rPr>
            </w:pP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1 szt.</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rPr>
          <w:trHeight w:val="411"/>
        </w:trPr>
        <w:tc>
          <w:tcPr>
            <w:tcW w:w="6855" w:type="dxa"/>
            <w:tcBorders>
              <w:top w:val="single" w:sz="4" w:space="0" w:color="000000"/>
              <w:left w:val="single" w:sz="4" w:space="0" w:color="000000"/>
              <w:bottom w:val="single" w:sz="4" w:space="0" w:color="000000"/>
            </w:tcBorders>
          </w:tcPr>
          <w:p w:rsidR="00B660F1" w:rsidRDefault="00B660F1" w:rsidP="00C4701E">
            <w:pPr>
              <w:snapToGrid w:val="0"/>
              <w:rPr>
                <w:rFonts w:ascii="Times New Roman" w:hAnsi="Times New Roman"/>
              </w:rPr>
            </w:pPr>
            <w:r>
              <w:rPr>
                <w:rFonts w:ascii="Times New Roman" w:hAnsi="Times New Roman"/>
                <w:b/>
              </w:rPr>
              <w:t>Historyjki piosenkowo-obrazkowe</w:t>
            </w:r>
            <w:r>
              <w:rPr>
                <w:rFonts w:ascii="Times New Roman" w:hAnsi="Times New Roman"/>
              </w:rPr>
              <w:t xml:space="preserve"> . Zestaw zawiera: </w:t>
            </w:r>
          </w:p>
          <w:p w:rsidR="00B660F1" w:rsidRDefault="00B660F1" w:rsidP="00C4701E">
            <w:pPr>
              <w:pStyle w:val="Akapitzlist"/>
              <w:numPr>
                <w:ilvl w:val="0"/>
                <w:numId w:val="23"/>
              </w:numPr>
              <w:tabs>
                <w:tab w:val="left" w:pos="720"/>
              </w:tabs>
              <w:suppressAutoHyphens/>
              <w:spacing w:after="200" w:line="276" w:lineRule="auto"/>
              <w:rPr>
                <w:sz w:val="20"/>
                <w:szCs w:val="20"/>
              </w:rPr>
            </w:pPr>
            <w:r>
              <w:rPr>
                <w:sz w:val="20"/>
                <w:szCs w:val="20"/>
              </w:rPr>
              <w:t>21 kolorowych kart</w:t>
            </w:r>
          </w:p>
          <w:p w:rsidR="00B660F1" w:rsidRDefault="00B660F1" w:rsidP="00C4701E">
            <w:pPr>
              <w:pStyle w:val="Akapitzlist"/>
              <w:numPr>
                <w:ilvl w:val="0"/>
                <w:numId w:val="23"/>
              </w:numPr>
              <w:tabs>
                <w:tab w:val="left" w:pos="720"/>
              </w:tabs>
              <w:suppressAutoHyphens/>
              <w:spacing w:after="200" w:line="276" w:lineRule="auto"/>
              <w:rPr>
                <w:sz w:val="20"/>
                <w:szCs w:val="20"/>
              </w:rPr>
            </w:pPr>
            <w:r>
              <w:rPr>
                <w:sz w:val="20"/>
                <w:szCs w:val="20"/>
              </w:rPr>
              <w:t>Plastikowe kieszonki</w:t>
            </w:r>
          </w:p>
          <w:p w:rsidR="00B660F1" w:rsidRDefault="00B660F1" w:rsidP="00C4701E">
            <w:pPr>
              <w:pStyle w:val="Akapitzlist"/>
              <w:numPr>
                <w:ilvl w:val="0"/>
                <w:numId w:val="23"/>
              </w:numPr>
              <w:tabs>
                <w:tab w:val="left" w:pos="720"/>
              </w:tabs>
              <w:suppressAutoHyphens/>
              <w:spacing w:after="200" w:line="276" w:lineRule="auto"/>
              <w:rPr>
                <w:sz w:val="20"/>
                <w:szCs w:val="20"/>
              </w:rPr>
            </w:pPr>
            <w:r>
              <w:rPr>
                <w:sz w:val="20"/>
                <w:szCs w:val="20"/>
              </w:rPr>
              <w:t>Teczka</w:t>
            </w:r>
          </w:p>
          <w:p w:rsidR="00B660F1" w:rsidRDefault="00B660F1" w:rsidP="00C4701E">
            <w:pPr>
              <w:pStyle w:val="Akapitzlist"/>
              <w:numPr>
                <w:ilvl w:val="0"/>
                <w:numId w:val="23"/>
              </w:numPr>
              <w:tabs>
                <w:tab w:val="left" w:pos="720"/>
              </w:tabs>
              <w:suppressAutoHyphens/>
              <w:spacing w:after="200" w:line="276" w:lineRule="auto"/>
              <w:rPr>
                <w:sz w:val="20"/>
                <w:szCs w:val="20"/>
              </w:rPr>
            </w:pPr>
            <w:r>
              <w:rPr>
                <w:sz w:val="20"/>
                <w:szCs w:val="20"/>
              </w:rPr>
              <w:t>Płyta CD</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 xml:space="preserve">1 szt. </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rPr>
          <w:trHeight w:val="411"/>
        </w:trPr>
        <w:tc>
          <w:tcPr>
            <w:tcW w:w="6855" w:type="dxa"/>
            <w:tcBorders>
              <w:top w:val="single" w:sz="4" w:space="0" w:color="000000"/>
              <w:left w:val="single" w:sz="4" w:space="0" w:color="000000"/>
              <w:bottom w:val="single" w:sz="4" w:space="0" w:color="000000"/>
            </w:tcBorders>
          </w:tcPr>
          <w:p w:rsidR="00B660F1" w:rsidRDefault="00B660F1" w:rsidP="00C4701E">
            <w:pPr>
              <w:snapToGrid w:val="0"/>
              <w:spacing w:after="200"/>
              <w:rPr>
                <w:rFonts w:ascii="Times New Roman" w:hAnsi="Times New Roman"/>
              </w:rPr>
            </w:pPr>
            <w:r>
              <w:rPr>
                <w:rFonts w:ascii="Times New Roman" w:hAnsi="Times New Roman"/>
                <w:b/>
              </w:rPr>
              <w:t xml:space="preserve">Gra  </w:t>
            </w:r>
            <w:proofErr w:type="spellStart"/>
            <w:r>
              <w:rPr>
                <w:rFonts w:ascii="Times New Roman" w:hAnsi="Times New Roman"/>
                <w:b/>
              </w:rPr>
              <w:t>Memo</w:t>
            </w:r>
            <w:proofErr w:type="spellEnd"/>
            <w:r>
              <w:rPr>
                <w:rFonts w:ascii="Times New Roman" w:hAnsi="Times New Roman"/>
                <w:b/>
              </w:rPr>
              <w:t xml:space="preserve"> wyrazowo sylabowe</w:t>
            </w:r>
            <w:r>
              <w:rPr>
                <w:rFonts w:ascii="Times New Roman" w:hAnsi="Times New Roman"/>
              </w:rPr>
              <w:t xml:space="preserve">. Gra </w:t>
            </w:r>
            <w:proofErr w:type="spellStart"/>
            <w:r>
              <w:rPr>
                <w:rFonts w:ascii="Times New Roman" w:hAnsi="Times New Roman"/>
              </w:rPr>
              <w:t>polegajca</w:t>
            </w:r>
            <w:proofErr w:type="spellEnd"/>
            <w:r>
              <w:rPr>
                <w:rFonts w:ascii="Times New Roman" w:hAnsi="Times New Roman"/>
              </w:rPr>
              <w:t xml:space="preserve"> na ułożeniu par jednakowych kartoników z których powstaje nazwa obrazka. Zestaw zawiera 60 sztuk kartoników o wymiarach 4,8 x 4,8 </w:t>
            </w:r>
            <w:proofErr w:type="spellStart"/>
            <w:r>
              <w:rPr>
                <w:rFonts w:ascii="Times New Roman" w:hAnsi="Times New Roman"/>
              </w:rPr>
              <w:t>cm</w:t>
            </w:r>
            <w:proofErr w:type="spellEnd"/>
            <w:r>
              <w:rPr>
                <w:rFonts w:ascii="Times New Roman" w:hAnsi="Times New Roman"/>
              </w:rPr>
              <w:t>.</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 xml:space="preserve">1 </w:t>
            </w:r>
            <w:proofErr w:type="spellStart"/>
            <w:r>
              <w:t>szt</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rPr>
          <w:trHeight w:val="411"/>
        </w:trPr>
        <w:tc>
          <w:tcPr>
            <w:tcW w:w="6855" w:type="dxa"/>
            <w:tcBorders>
              <w:top w:val="single" w:sz="4" w:space="0" w:color="000000"/>
              <w:left w:val="single" w:sz="4" w:space="0" w:color="000000"/>
              <w:bottom w:val="single" w:sz="4" w:space="0" w:color="000000"/>
            </w:tcBorders>
          </w:tcPr>
          <w:p w:rsidR="00B660F1" w:rsidRDefault="00B660F1" w:rsidP="00C4701E">
            <w:pPr>
              <w:snapToGrid w:val="0"/>
              <w:rPr>
                <w:rFonts w:ascii="Times New Roman" w:hAnsi="Times New Roman"/>
              </w:rPr>
            </w:pPr>
            <w:r>
              <w:rPr>
                <w:rFonts w:ascii="Times New Roman" w:hAnsi="Times New Roman"/>
                <w:b/>
              </w:rPr>
              <w:t>Domino obrazkowo-wyrazowe</w:t>
            </w:r>
            <w:r>
              <w:rPr>
                <w:rFonts w:ascii="Times New Roman" w:hAnsi="Times New Roman"/>
              </w:rPr>
              <w:t>. Dom i transport. Zestaw zawiera;</w:t>
            </w:r>
          </w:p>
          <w:p w:rsidR="00B660F1" w:rsidRDefault="00B660F1" w:rsidP="00C4701E">
            <w:pPr>
              <w:spacing w:after="200"/>
              <w:rPr>
                <w:rFonts w:ascii="Times New Roman" w:hAnsi="Times New Roman"/>
              </w:rPr>
            </w:pPr>
            <w:r>
              <w:rPr>
                <w:rFonts w:ascii="Times New Roman" w:hAnsi="Times New Roman"/>
              </w:rPr>
              <w:t>28 kartoników o wymiarach 4 x 8 cm i 8 x 1,3 cm</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 xml:space="preserve">1 </w:t>
            </w:r>
            <w:proofErr w:type="spellStart"/>
            <w:r>
              <w:t>szt</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rPr>
          <w:trHeight w:val="411"/>
        </w:trPr>
        <w:tc>
          <w:tcPr>
            <w:tcW w:w="6855" w:type="dxa"/>
            <w:tcBorders>
              <w:top w:val="single" w:sz="4" w:space="0" w:color="000000"/>
              <w:left w:val="single" w:sz="4" w:space="0" w:color="000000"/>
              <w:bottom w:val="single" w:sz="4" w:space="0" w:color="000000"/>
            </w:tcBorders>
          </w:tcPr>
          <w:p w:rsidR="00B660F1" w:rsidRDefault="00B660F1" w:rsidP="00C4701E">
            <w:pPr>
              <w:snapToGrid w:val="0"/>
              <w:rPr>
                <w:rFonts w:ascii="Times New Roman" w:hAnsi="Times New Roman"/>
              </w:rPr>
            </w:pPr>
            <w:r>
              <w:rPr>
                <w:rFonts w:ascii="Times New Roman" w:hAnsi="Times New Roman"/>
                <w:b/>
              </w:rPr>
              <w:t>Gra dydaktyczna:  sylaby w dominie</w:t>
            </w:r>
            <w:r>
              <w:rPr>
                <w:rFonts w:ascii="Times New Roman" w:hAnsi="Times New Roman"/>
              </w:rPr>
              <w:t>.  Zawiera:</w:t>
            </w:r>
          </w:p>
          <w:p w:rsidR="00B660F1" w:rsidRDefault="00B660F1" w:rsidP="00C4701E">
            <w:pPr>
              <w:pStyle w:val="Akapitzlist"/>
              <w:numPr>
                <w:ilvl w:val="0"/>
                <w:numId w:val="32"/>
              </w:numPr>
              <w:tabs>
                <w:tab w:val="left" w:pos="720"/>
              </w:tabs>
              <w:suppressAutoHyphens/>
              <w:spacing w:after="200" w:line="276" w:lineRule="auto"/>
              <w:rPr>
                <w:sz w:val="20"/>
                <w:szCs w:val="20"/>
              </w:rPr>
            </w:pPr>
            <w:r>
              <w:rPr>
                <w:sz w:val="20"/>
                <w:szCs w:val="20"/>
              </w:rPr>
              <w:t>56 kostek domina</w:t>
            </w:r>
          </w:p>
          <w:p w:rsidR="00B660F1" w:rsidRDefault="00B660F1" w:rsidP="00C4701E">
            <w:pPr>
              <w:pStyle w:val="Akapitzlist"/>
              <w:numPr>
                <w:ilvl w:val="0"/>
                <w:numId w:val="32"/>
              </w:numPr>
              <w:tabs>
                <w:tab w:val="left" w:pos="720"/>
              </w:tabs>
              <w:suppressAutoHyphens/>
              <w:spacing w:after="200" w:line="276" w:lineRule="auto"/>
              <w:rPr>
                <w:sz w:val="20"/>
                <w:szCs w:val="20"/>
              </w:rPr>
            </w:pPr>
            <w:r>
              <w:rPr>
                <w:sz w:val="20"/>
                <w:szCs w:val="20"/>
              </w:rPr>
              <w:t>Klepsydra</w:t>
            </w:r>
          </w:p>
          <w:p w:rsidR="00B660F1" w:rsidRDefault="00B660F1" w:rsidP="00C4701E">
            <w:pPr>
              <w:pStyle w:val="Akapitzlist"/>
              <w:numPr>
                <w:ilvl w:val="0"/>
                <w:numId w:val="32"/>
              </w:numPr>
              <w:tabs>
                <w:tab w:val="left" w:pos="720"/>
              </w:tabs>
              <w:suppressAutoHyphens/>
              <w:spacing w:after="200" w:line="276" w:lineRule="auto"/>
              <w:rPr>
                <w:sz w:val="20"/>
                <w:szCs w:val="20"/>
              </w:rPr>
            </w:pPr>
            <w:r>
              <w:rPr>
                <w:sz w:val="20"/>
                <w:szCs w:val="20"/>
              </w:rPr>
              <w:lastRenderedPageBreak/>
              <w:t>Worek</w:t>
            </w:r>
          </w:p>
          <w:p w:rsidR="00B660F1" w:rsidRDefault="00B660F1" w:rsidP="00C4701E">
            <w:pPr>
              <w:pStyle w:val="Akapitzlist"/>
              <w:numPr>
                <w:ilvl w:val="0"/>
                <w:numId w:val="32"/>
              </w:numPr>
              <w:tabs>
                <w:tab w:val="left" w:pos="720"/>
              </w:tabs>
              <w:suppressAutoHyphens/>
              <w:spacing w:after="200" w:line="276" w:lineRule="auto"/>
              <w:rPr>
                <w:sz w:val="20"/>
                <w:szCs w:val="20"/>
              </w:rPr>
            </w:pPr>
            <w:r>
              <w:rPr>
                <w:sz w:val="20"/>
                <w:szCs w:val="20"/>
              </w:rPr>
              <w:t>16 żetonów</w:t>
            </w:r>
          </w:p>
          <w:p w:rsidR="00B660F1" w:rsidRDefault="00B660F1" w:rsidP="00C4701E">
            <w:pPr>
              <w:pStyle w:val="Akapitzlist"/>
              <w:numPr>
                <w:ilvl w:val="0"/>
                <w:numId w:val="32"/>
              </w:numPr>
              <w:tabs>
                <w:tab w:val="left" w:pos="720"/>
              </w:tabs>
              <w:suppressAutoHyphens/>
              <w:spacing w:after="200" w:line="276" w:lineRule="auto"/>
              <w:rPr>
                <w:sz w:val="20"/>
                <w:szCs w:val="20"/>
              </w:rPr>
            </w:pPr>
            <w:r>
              <w:rPr>
                <w:sz w:val="20"/>
                <w:szCs w:val="20"/>
              </w:rPr>
              <w:t>Karta wyrazów</w:t>
            </w:r>
          </w:p>
          <w:p w:rsidR="00B660F1" w:rsidRDefault="00B660F1" w:rsidP="00C4701E">
            <w:pPr>
              <w:pStyle w:val="Akapitzlist"/>
              <w:numPr>
                <w:ilvl w:val="0"/>
                <w:numId w:val="32"/>
              </w:numPr>
              <w:tabs>
                <w:tab w:val="left" w:pos="720"/>
              </w:tabs>
              <w:suppressAutoHyphens/>
              <w:spacing w:after="200" w:line="276" w:lineRule="auto"/>
              <w:rPr>
                <w:sz w:val="20"/>
                <w:szCs w:val="20"/>
              </w:rPr>
            </w:pPr>
            <w:r>
              <w:rPr>
                <w:sz w:val="20"/>
                <w:szCs w:val="20"/>
              </w:rPr>
              <w:t>instrukcja</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lastRenderedPageBreak/>
              <w:t>1 szt.</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rPr>
          <w:trHeight w:val="411"/>
        </w:trPr>
        <w:tc>
          <w:tcPr>
            <w:tcW w:w="6855" w:type="dxa"/>
            <w:tcBorders>
              <w:top w:val="single" w:sz="4" w:space="0" w:color="000000"/>
              <w:left w:val="single" w:sz="4" w:space="0" w:color="000000"/>
              <w:bottom w:val="single" w:sz="4" w:space="0" w:color="000000"/>
            </w:tcBorders>
          </w:tcPr>
          <w:p w:rsidR="00B660F1" w:rsidRDefault="00B660F1" w:rsidP="00C4701E">
            <w:pPr>
              <w:snapToGrid w:val="0"/>
              <w:rPr>
                <w:rFonts w:ascii="Times New Roman" w:hAnsi="Times New Roman"/>
              </w:rPr>
            </w:pPr>
            <w:r>
              <w:rPr>
                <w:rFonts w:ascii="Times New Roman" w:hAnsi="Times New Roman"/>
                <w:b/>
              </w:rPr>
              <w:lastRenderedPageBreak/>
              <w:t>Zgadnij kto to. Gra</w:t>
            </w:r>
            <w:r>
              <w:rPr>
                <w:rFonts w:ascii="Times New Roman" w:hAnsi="Times New Roman"/>
              </w:rPr>
              <w:t xml:space="preserve"> rozwijająca spostrzegawczość, zapamiętywanie i kojarzenie. Zestaw zawiera:</w:t>
            </w:r>
          </w:p>
          <w:p w:rsidR="00B660F1" w:rsidRDefault="00B660F1" w:rsidP="00C4701E">
            <w:pPr>
              <w:pStyle w:val="Akapitzlist"/>
              <w:numPr>
                <w:ilvl w:val="0"/>
                <w:numId w:val="22"/>
              </w:numPr>
              <w:tabs>
                <w:tab w:val="left" w:pos="720"/>
              </w:tabs>
              <w:suppressAutoHyphens/>
              <w:spacing w:after="200" w:line="276" w:lineRule="auto"/>
              <w:rPr>
                <w:sz w:val="20"/>
                <w:szCs w:val="20"/>
              </w:rPr>
            </w:pPr>
            <w:r>
              <w:rPr>
                <w:sz w:val="20"/>
                <w:szCs w:val="20"/>
              </w:rPr>
              <w:t>48 plastikowych ramek</w:t>
            </w:r>
          </w:p>
          <w:p w:rsidR="00B660F1" w:rsidRDefault="00B660F1" w:rsidP="00C4701E">
            <w:pPr>
              <w:pStyle w:val="Akapitzlist"/>
              <w:numPr>
                <w:ilvl w:val="0"/>
                <w:numId w:val="22"/>
              </w:numPr>
              <w:tabs>
                <w:tab w:val="left" w:pos="720"/>
              </w:tabs>
              <w:suppressAutoHyphens/>
              <w:spacing w:after="200" w:line="276" w:lineRule="auto"/>
              <w:rPr>
                <w:sz w:val="20"/>
                <w:szCs w:val="20"/>
              </w:rPr>
            </w:pPr>
            <w:r>
              <w:rPr>
                <w:sz w:val="20"/>
                <w:szCs w:val="20"/>
              </w:rPr>
              <w:t>2 plansze,</w:t>
            </w:r>
          </w:p>
          <w:p w:rsidR="00B660F1" w:rsidRDefault="00B660F1" w:rsidP="00C4701E">
            <w:pPr>
              <w:pStyle w:val="Akapitzlist"/>
              <w:numPr>
                <w:ilvl w:val="0"/>
                <w:numId w:val="22"/>
              </w:numPr>
              <w:tabs>
                <w:tab w:val="left" w:pos="720"/>
              </w:tabs>
              <w:suppressAutoHyphens/>
              <w:spacing w:after="200" w:line="276" w:lineRule="auto"/>
              <w:rPr>
                <w:sz w:val="20"/>
                <w:szCs w:val="20"/>
              </w:rPr>
            </w:pPr>
            <w:r>
              <w:rPr>
                <w:sz w:val="20"/>
                <w:szCs w:val="20"/>
              </w:rPr>
              <w:t>1 arkusz czerwonych, niebieskich i żółtych kart,</w:t>
            </w:r>
          </w:p>
          <w:p w:rsidR="00B660F1" w:rsidRDefault="00B660F1" w:rsidP="00C4701E">
            <w:pPr>
              <w:pStyle w:val="Akapitzlist"/>
              <w:numPr>
                <w:ilvl w:val="0"/>
                <w:numId w:val="22"/>
              </w:numPr>
              <w:tabs>
                <w:tab w:val="left" w:pos="720"/>
              </w:tabs>
              <w:suppressAutoHyphens/>
              <w:spacing w:after="200" w:line="276" w:lineRule="auto"/>
              <w:rPr>
                <w:sz w:val="20"/>
                <w:szCs w:val="20"/>
              </w:rPr>
            </w:pPr>
            <w:r>
              <w:rPr>
                <w:sz w:val="20"/>
                <w:szCs w:val="20"/>
              </w:rPr>
              <w:t xml:space="preserve">2 plastikowe znaki zapytania. </w:t>
            </w:r>
          </w:p>
          <w:p w:rsidR="00B660F1" w:rsidRDefault="00B660F1" w:rsidP="00C4701E">
            <w:pPr>
              <w:widowControl/>
              <w:spacing w:after="200" w:line="276" w:lineRule="auto"/>
              <w:rPr>
                <w:rFonts w:ascii="Times New Roman" w:hAnsi="Times New Roman"/>
              </w:rPr>
            </w:pPr>
            <w:r>
              <w:rPr>
                <w:rFonts w:ascii="Times New Roman" w:hAnsi="Times New Roman"/>
              </w:rPr>
              <w:t xml:space="preserve">Wymiary gry:     25,5 x 25,5 </w:t>
            </w:r>
            <w:proofErr w:type="spellStart"/>
            <w:r>
              <w:rPr>
                <w:rFonts w:ascii="Times New Roman" w:hAnsi="Times New Roman"/>
              </w:rPr>
              <w:t>cm</w:t>
            </w:r>
            <w:proofErr w:type="spellEnd"/>
            <w:r>
              <w:rPr>
                <w:rFonts w:ascii="Times New Roman" w:hAnsi="Times New Roman"/>
              </w:rPr>
              <w:t xml:space="preserve">. </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 xml:space="preserve">1 szt. </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rPr>
          <w:trHeight w:val="411"/>
        </w:trPr>
        <w:tc>
          <w:tcPr>
            <w:tcW w:w="6855" w:type="dxa"/>
            <w:tcBorders>
              <w:top w:val="single" w:sz="4" w:space="0" w:color="000000"/>
              <w:left w:val="single" w:sz="4" w:space="0" w:color="000000"/>
              <w:bottom w:val="single" w:sz="4" w:space="0" w:color="000000"/>
            </w:tcBorders>
          </w:tcPr>
          <w:p w:rsidR="00B660F1" w:rsidRDefault="00B660F1" w:rsidP="00C4701E">
            <w:pPr>
              <w:snapToGrid w:val="0"/>
              <w:spacing w:after="200"/>
              <w:rPr>
                <w:rFonts w:ascii="Times New Roman" w:hAnsi="Times New Roman"/>
              </w:rPr>
            </w:pPr>
            <w:r>
              <w:rPr>
                <w:rFonts w:ascii="Times New Roman" w:hAnsi="Times New Roman"/>
                <w:b/>
              </w:rPr>
              <w:t>Nasadki ergonomiczne</w:t>
            </w:r>
            <w:r>
              <w:rPr>
                <w:rFonts w:ascii="Times New Roman" w:hAnsi="Times New Roman"/>
              </w:rPr>
              <w:t xml:space="preserve"> na ołówki i kredki o średnicy 7 mm i 6 </w:t>
            </w:r>
            <w:proofErr w:type="spellStart"/>
            <w:r>
              <w:rPr>
                <w:rFonts w:ascii="Times New Roman" w:hAnsi="Times New Roman"/>
              </w:rPr>
              <w:t>mm</w:t>
            </w:r>
            <w:proofErr w:type="spellEnd"/>
            <w:r>
              <w:rPr>
                <w:rFonts w:ascii="Times New Roman" w:hAnsi="Times New Roman"/>
              </w:rPr>
              <w:t xml:space="preserve">. Zestaw zawiera 10 sztuk. </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1 szt.</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rPr>
          <w:trHeight w:val="411"/>
        </w:trPr>
        <w:tc>
          <w:tcPr>
            <w:tcW w:w="6855" w:type="dxa"/>
            <w:tcBorders>
              <w:top w:val="single" w:sz="4" w:space="0" w:color="000000"/>
              <w:left w:val="single" w:sz="4" w:space="0" w:color="000000"/>
              <w:bottom w:val="single" w:sz="4" w:space="0" w:color="000000"/>
            </w:tcBorders>
          </w:tcPr>
          <w:p w:rsidR="00B660F1" w:rsidRDefault="00B660F1" w:rsidP="00C4701E">
            <w:pPr>
              <w:snapToGrid w:val="0"/>
              <w:spacing w:after="200"/>
              <w:rPr>
                <w:rFonts w:ascii="Times New Roman" w:hAnsi="Times New Roman"/>
              </w:rPr>
            </w:pPr>
            <w:r>
              <w:rPr>
                <w:rFonts w:ascii="Times New Roman" w:hAnsi="Times New Roman"/>
                <w:b/>
              </w:rPr>
              <w:t>Ćwiczenia do zajęć wyrównawczych</w:t>
            </w:r>
            <w:r>
              <w:rPr>
                <w:rFonts w:ascii="Times New Roman" w:hAnsi="Times New Roman"/>
              </w:rPr>
              <w:t xml:space="preserve">. Zestaw zawiera 50 kart pracy dla dzieci z trudnościami edukacyjnymi. Format A4, 50 stron. </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1 szt.</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rPr>
          <w:trHeight w:val="411"/>
        </w:trPr>
        <w:tc>
          <w:tcPr>
            <w:tcW w:w="6855" w:type="dxa"/>
            <w:tcBorders>
              <w:top w:val="single" w:sz="4" w:space="0" w:color="000000"/>
              <w:left w:val="single" w:sz="4" w:space="0" w:color="000000"/>
              <w:bottom w:val="single" w:sz="4" w:space="0" w:color="000000"/>
            </w:tcBorders>
          </w:tcPr>
          <w:p w:rsidR="00B660F1" w:rsidRDefault="00B660F1" w:rsidP="00C4701E">
            <w:pPr>
              <w:snapToGrid w:val="0"/>
              <w:spacing w:after="200"/>
              <w:rPr>
                <w:rFonts w:ascii="Times New Roman" w:hAnsi="Times New Roman"/>
              </w:rPr>
            </w:pPr>
            <w:r>
              <w:rPr>
                <w:rFonts w:ascii="Times New Roman" w:hAnsi="Times New Roman"/>
                <w:b/>
              </w:rPr>
              <w:t>Ćwiczenia grafomotoryczne</w:t>
            </w:r>
            <w:r>
              <w:rPr>
                <w:rFonts w:ascii="Times New Roman" w:hAnsi="Times New Roman"/>
              </w:rPr>
              <w:t xml:space="preserve">. Klasa 0-1. Format A 4, 36 stron. </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1 szt.</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rPr>
          <w:trHeight w:val="411"/>
        </w:trPr>
        <w:tc>
          <w:tcPr>
            <w:tcW w:w="6855" w:type="dxa"/>
            <w:tcBorders>
              <w:top w:val="single" w:sz="4" w:space="0" w:color="000000"/>
              <w:left w:val="single" w:sz="4" w:space="0" w:color="000000"/>
              <w:bottom w:val="single" w:sz="4" w:space="0" w:color="000000"/>
            </w:tcBorders>
          </w:tcPr>
          <w:p w:rsidR="00B660F1" w:rsidRDefault="00B660F1" w:rsidP="00C4701E">
            <w:pPr>
              <w:snapToGrid w:val="0"/>
              <w:spacing w:after="200"/>
              <w:rPr>
                <w:rFonts w:ascii="Times New Roman" w:hAnsi="Times New Roman"/>
              </w:rPr>
            </w:pP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p>
        </w:tc>
        <w:tc>
          <w:tcPr>
            <w:tcW w:w="900" w:type="dxa"/>
            <w:tcBorders>
              <w:top w:val="single" w:sz="4" w:space="0" w:color="000000"/>
              <w:left w:val="single" w:sz="4" w:space="0" w:color="000000"/>
              <w:bottom w:val="single" w:sz="4" w:space="0" w:color="000000"/>
              <w:right w:val="single" w:sz="4" w:space="0" w:color="000000"/>
            </w:tcBorders>
            <w:shd w:val="clear" w:color="auto" w:fill="D9D9D9"/>
          </w:tcPr>
          <w:p w:rsidR="00B660F1" w:rsidRDefault="00B660F1" w:rsidP="00C4701E">
            <w:pPr>
              <w:snapToGrid w:val="0"/>
              <w:spacing w:after="200"/>
              <w:jc w:val="both"/>
              <w:rPr>
                <w:b/>
              </w:rPr>
            </w:pPr>
          </w:p>
        </w:tc>
      </w:tr>
      <w:tr w:rsidR="00B660F1" w:rsidTr="00C4701E">
        <w:trPr>
          <w:gridAfter w:val="1"/>
          <w:wAfter w:w="900" w:type="dxa"/>
          <w:trHeight w:val="411"/>
        </w:trPr>
        <w:tc>
          <w:tcPr>
            <w:tcW w:w="9498" w:type="dxa"/>
            <w:gridSpan w:val="2"/>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rPr>
                <w:b/>
                <w:sz w:val="24"/>
                <w:szCs w:val="24"/>
              </w:rPr>
            </w:pPr>
            <w:r>
              <w:rPr>
                <w:b/>
                <w:sz w:val="24"/>
                <w:szCs w:val="24"/>
              </w:rPr>
              <w:t>Pomoce dydaktyczne do prowadzenia zajęć dla dzieci z trudnościami w zdobywaniu umiejętności matematycznych:</w:t>
            </w:r>
          </w:p>
        </w:tc>
      </w:tr>
      <w:tr w:rsidR="00B660F1" w:rsidTr="00C4701E">
        <w:tc>
          <w:tcPr>
            <w:tcW w:w="6855" w:type="dxa"/>
            <w:tcBorders>
              <w:top w:val="single" w:sz="4" w:space="0" w:color="000000"/>
              <w:left w:val="single" w:sz="4" w:space="0" w:color="000000"/>
              <w:bottom w:val="single" w:sz="4" w:space="0" w:color="000000"/>
            </w:tcBorders>
          </w:tcPr>
          <w:p w:rsidR="00B660F1" w:rsidRDefault="00B660F1" w:rsidP="00C4701E">
            <w:pPr>
              <w:snapToGrid w:val="0"/>
              <w:spacing w:after="200"/>
              <w:rPr>
                <w:rFonts w:ascii="Times New Roman" w:hAnsi="Times New Roman"/>
              </w:rPr>
            </w:pPr>
            <w:r>
              <w:rPr>
                <w:rFonts w:ascii="Times New Roman" w:hAnsi="Times New Roman"/>
              </w:rPr>
              <w:t xml:space="preserve">Multimedialny program do nauki matematyki przez zabawę </w:t>
            </w:r>
            <w:proofErr w:type="spellStart"/>
            <w:r>
              <w:rPr>
                <w:rFonts w:ascii="Times New Roman" w:hAnsi="Times New Roman"/>
              </w:rPr>
              <w:t>edu</w:t>
            </w:r>
            <w:proofErr w:type="spellEnd"/>
            <w:r>
              <w:rPr>
                <w:rFonts w:ascii="Times New Roman" w:hAnsi="Times New Roman"/>
              </w:rPr>
              <w:t xml:space="preserve"> ROM Zoo </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 xml:space="preserve">1 szt. </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rPr>
          <w:trHeight w:val="70"/>
        </w:trPr>
        <w:tc>
          <w:tcPr>
            <w:tcW w:w="6855" w:type="dxa"/>
            <w:tcBorders>
              <w:top w:val="single" w:sz="4" w:space="0" w:color="000000"/>
              <w:left w:val="single" w:sz="4" w:space="0" w:color="000000"/>
              <w:bottom w:val="single" w:sz="4" w:space="0" w:color="000000"/>
            </w:tcBorders>
          </w:tcPr>
          <w:p w:rsidR="00B660F1" w:rsidRDefault="00B660F1" w:rsidP="00C4701E">
            <w:pPr>
              <w:snapToGrid w:val="0"/>
              <w:spacing w:after="200"/>
              <w:rPr>
                <w:rFonts w:ascii="Times New Roman" w:hAnsi="Times New Roman"/>
              </w:rPr>
            </w:pPr>
            <w:r>
              <w:rPr>
                <w:rFonts w:ascii="Times New Roman" w:hAnsi="Times New Roman"/>
              </w:rPr>
              <w:t xml:space="preserve">Multimedialny program do nauki matematyki przez zabawę </w:t>
            </w:r>
            <w:proofErr w:type="spellStart"/>
            <w:r>
              <w:rPr>
                <w:rFonts w:ascii="Times New Roman" w:hAnsi="Times New Roman"/>
              </w:rPr>
              <w:t>edu</w:t>
            </w:r>
            <w:proofErr w:type="spellEnd"/>
            <w:r>
              <w:rPr>
                <w:rFonts w:ascii="Times New Roman" w:hAnsi="Times New Roman"/>
              </w:rPr>
              <w:t xml:space="preserve"> ROM Wyspa skarbów</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1 szt.</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rPr>
          <w:trHeight w:val="70"/>
        </w:trPr>
        <w:tc>
          <w:tcPr>
            <w:tcW w:w="6855" w:type="dxa"/>
            <w:tcBorders>
              <w:top w:val="single" w:sz="4" w:space="0" w:color="000000"/>
              <w:left w:val="single" w:sz="4" w:space="0" w:color="000000"/>
              <w:bottom w:val="single" w:sz="4" w:space="0" w:color="000000"/>
            </w:tcBorders>
          </w:tcPr>
          <w:p w:rsidR="00B660F1" w:rsidRDefault="00B660F1" w:rsidP="00C4701E">
            <w:pPr>
              <w:snapToGrid w:val="0"/>
              <w:spacing w:after="200"/>
              <w:rPr>
                <w:rFonts w:ascii="Times New Roman" w:hAnsi="Times New Roman"/>
              </w:rPr>
            </w:pPr>
            <w:r>
              <w:rPr>
                <w:rFonts w:ascii="Times New Roman" w:hAnsi="Times New Roman"/>
              </w:rPr>
              <w:t xml:space="preserve">Multimedialny program do nauki matematyki przez zabawę </w:t>
            </w:r>
            <w:proofErr w:type="spellStart"/>
            <w:r>
              <w:rPr>
                <w:rFonts w:ascii="Times New Roman" w:hAnsi="Times New Roman"/>
              </w:rPr>
              <w:t>edu</w:t>
            </w:r>
            <w:proofErr w:type="spellEnd"/>
            <w:r>
              <w:rPr>
                <w:rFonts w:ascii="Times New Roman" w:hAnsi="Times New Roman"/>
              </w:rPr>
              <w:t xml:space="preserve"> ROM Stare zamczysko</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1 szt.</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rPr>
          <w:trHeight w:val="70"/>
        </w:trPr>
        <w:tc>
          <w:tcPr>
            <w:tcW w:w="6855" w:type="dxa"/>
            <w:tcBorders>
              <w:top w:val="single" w:sz="4" w:space="0" w:color="000000"/>
              <w:left w:val="single" w:sz="4" w:space="0" w:color="000000"/>
              <w:bottom w:val="single" w:sz="4" w:space="0" w:color="000000"/>
            </w:tcBorders>
          </w:tcPr>
          <w:p w:rsidR="00B660F1" w:rsidRDefault="00B660F1" w:rsidP="00C4701E">
            <w:pPr>
              <w:snapToGrid w:val="0"/>
              <w:spacing w:after="200"/>
              <w:rPr>
                <w:rFonts w:ascii="Times New Roman" w:hAnsi="Times New Roman"/>
              </w:rPr>
            </w:pPr>
            <w:r>
              <w:rPr>
                <w:rFonts w:ascii="Times New Roman" w:hAnsi="Times New Roman"/>
              </w:rPr>
              <w:t>Klocki matematyczne. Pomoc dydaktyczna do nauczania matematyki.</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1 szt.</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rPr>
          <w:trHeight w:val="70"/>
        </w:trPr>
        <w:tc>
          <w:tcPr>
            <w:tcW w:w="6855" w:type="dxa"/>
            <w:tcBorders>
              <w:top w:val="single" w:sz="4" w:space="0" w:color="000000"/>
              <w:left w:val="single" w:sz="4" w:space="0" w:color="000000"/>
              <w:bottom w:val="single" w:sz="4" w:space="0" w:color="000000"/>
            </w:tcBorders>
          </w:tcPr>
          <w:p w:rsidR="00B660F1" w:rsidRDefault="00B660F1" w:rsidP="00C4701E">
            <w:pPr>
              <w:snapToGrid w:val="0"/>
              <w:spacing w:after="200"/>
              <w:rPr>
                <w:rFonts w:ascii="Times New Roman" w:hAnsi="Times New Roman"/>
              </w:rPr>
            </w:pPr>
            <w:r>
              <w:rPr>
                <w:rFonts w:ascii="Times New Roman" w:hAnsi="Times New Roman"/>
              </w:rPr>
              <w:t xml:space="preserve">Matematyka I. Zestaw 18 książeczek PUS: Pinokio, Piotruś Pan, Rusz głową 1, Rusz głową 2, Skoncentruj się 1, Skoncentruj się 2, To już potrafię 1, Zegar i kalendarz, </w:t>
            </w:r>
            <w:proofErr w:type="spellStart"/>
            <w:r>
              <w:rPr>
                <w:rFonts w:ascii="Times New Roman" w:hAnsi="Times New Roman"/>
              </w:rPr>
              <w:t>Dreptuś</w:t>
            </w:r>
            <w:proofErr w:type="spellEnd"/>
            <w:r>
              <w:rPr>
                <w:rFonts w:ascii="Times New Roman" w:hAnsi="Times New Roman"/>
              </w:rPr>
              <w:t xml:space="preserve"> matematyk 1, </w:t>
            </w:r>
            <w:proofErr w:type="spellStart"/>
            <w:r>
              <w:rPr>
                <w:rFonts w:ascii="Times New Roman" w:hAnsi="Times New Roman"/>
              </w:rPr>
              <w:t>Dreptuś</w:t>
            </w:r>
            <w:proofErr w:type="spellEnd"/>
            <w:r>
              <w:rPr>
                <w:rFonts w:ascii="Times New Roman" w:hAnsi="Times New Roman"/>
              </w:rPr>
              <w:t xml:space="preserve"> matematyk 2, Idę do szkoły 1,  Idę do szkoły 2,   Idę do szkoły 3,  Idę do szkoły 4, Matematyka konkretna, Matematyka na wesoło1, Matematyka na wesoło: zadania tekstowe 1, Matematyka na wesoło: zadania tekstowe 2.</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 xml:space="preserve">1 zestaw </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rPr>
          <w:trHeight w:val="70"/>
        </w:trPr>
        <w:tc>
          <w:tcPr>
            <w:tcW w:w="6855" w:type="dxa"/>
            <w:tcBorders>
              <w:top w:val="single" w:sz="4" w:space="0" w:color="000000"/>
              <w:left w:val="single" w:sz="4" w:space="0" w:color="000000"/>
              <w:bottom w:val="single" w:sz="4" w:space="0" w:color="000000"/>
            </w:tcBorders>
          </w:tcPr>
          <w:p w:rsidR="00B660F1" w:rsidRDefault="00B660F1" w:rsidP="00C4701E">
            <w:pPr>
              <w:snapToGrid w:val="0"/>
              <w:spacing w:after="200"/>
              <w:rPr>
                <w:rFonts w:ascii="Times New Roman" w:hAnsi="Times New Roman"/>
              </w:rPr>
            </w:pPr>
            <w:r>
              <w:rPr>
                <w:rFonts w:ascii="Times New Roman" w:hAnsi="Times New Roman"/>
              </w:rPr>
              <w:t>Zestawy kontrolne PUS w zamykanym pudełku. Skład zestawu: 10 zestawów kontrolnych w pudełkach o wym. 25 x10 cm / każde pudełko  zawiera 12 klocków/</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1 zestaw</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rPr>
          <w:trHeight w:val="70"/>
        </w:trPr>
        <w:tc>
          <w:tcPr>
            <w:tcW w:w="6855" w:type="dxa"/>
            <w:tcBorders>
              <w:top w:val="single" w:sz="4" w:space="0" w:color="000000"/>
              <w:left w:val="single" w:sz="4" w:space="0" w:color="000000"/>
              <w:bottom w:val="single" w:sz="4" w:space="0" w:color="000000"/>
            </w:tcBorders>
          </w:tcPr>
          <w:p w:rsidR="00B660F1" w:rsidRDefault="00B660F1" w:rsidP="00C4701E">
            <w:pPr>
              <w:snapToGrid w:val="0"/>
              <w:spacing w:after="200"/>
              <w:rPr>
                <w:rFonts w:ascii="Times New Roman" w:hAnsi="Times New Roman"/>
              </w:rPr>
            </w:pPr>
            <w:r>
              <w:rPr>
                <w:rFonts w:ascii="Times New Roman" w:hAnsi="Times New Roman"/>
              </w:rPr>
              <w:t xml:space="preserve">Klocki systemu dziesiętnego. Pomoc do nauki przeliczania, sortowania, dodawania i odejmowania. Zestaw zawiera: 1000szt. w 10 kolorach, dł. 10 cm, </w:t>
            </w:r>
            <w:proofErr w:type="spellStart"/>
            <w:r>
              <w:rPr>
                <w:rFonts w:ascii="Times New Roman" w:hAnsi="Times New Roman"/>
              </w:rPr>
              <w:t>śr</w:t>
            </w:r>
            <w:proofErr w:type="spellEnd"/>
            <w:r>
              <w:rPr>
                <w:rFonts w:ascii="Times New Roman" w:hAnsi="Times New Roman"/>
              </w:rPr>
              <w:t>. 3 mm, 100 kostek, 10 pałeczek, 10 płaskich bloków ( 10 x 10 cm), 1 duży blok ( 10 x 10 cm).</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 xml:space="preserve">1 zestaw </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rPr>
          <w:trHeight w:val="70"/>
        </w:trPr>
        <w:tc>
          <w:tcPr>
            <w:tcW w:w="6855" w:type="dxa"/>
            <w:tcBorders>
              <w:top w:val="single" w:sz="4" w:space="0" w:color="000000"/>
              <w:left w:val="single" w:sz="4" w:space="0" w:color="000000"/>
              <w:bottom w:val="single" w:sz="4" w:space="0" w:color="000000"/>
            </w:tcBorders>
          </w:tcPr>
          <w:p w:rsidR="00B660F1" w:rsidRDefault="00B660F1" w:rsidP="00C4701E">
            <w:pPr>
              <w:snapToGrid w:val="0"/>
              <w:spacing w:after="200"/>
              <w:rPr>
                <w:rFonts w:ascii="Times New Roman" w:hAnsi="Times New Roman"/>
              </w:rPr>
            </w:pPr>
            <w:r>
              <w:rPr>
                <w:rFonts w:ascii="Times New Roman" w:hAnsi="Times New Roman"/>
              </w:rPr>
              <w:lastRenderedPageBreak/>
              <w:t xml:space="preserve">Liczydło stojące o wymiarach 85 x 120 </w:t>
            </w:r>
            <w:proofErr w:type="spellStart"/>
            <w:r>
              <w:rPr>
                <w:rFonts w:ascii="Times New Roman" w:hAnsi="Times New Roman"/>
              </w:rPr>
              <w:t>cm</w:t>
            </w:r>
            <w:proofErr w:type="spellEnd"/>
            <w:r>
              <w:rPr>
                <w:rFonts w:ascii="Times New Roman" w:hAnsi="Times New Roman"/>
              </w:rPr>
              <w:t>.</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1 szt.</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rPr>
          <w:trHeight w:val="70"/>
        </w:trPr>
        <w:tc>
          <w:tcPr>
            <w:tcW w:w="6855" w:type="dxa"/>
            <w:tcBorders>
              <w:top w:val="single" w:sz="4" w:space="0" w:color="000000"/>
              <w:left w:val="single" w:sz="4" w:space="0" w:color="000000"/>
              <w:bottom w:val="single" w:sz="4" w:space="0" w:color="000000"/>
            </w:tcBorders>
          </w:tcPr>
          <w:p w:rsidR="00B660F1" w:rsidRDefault="00B660F1" w:rsidP="00C4701E">
            <w:pPr>
              <w:snapToGrid w:val="0"/>
              <w:spacing w:after="200"/>
              <w:rPr>
                <w:rFonts w:ascii="Times New Roman" w:hAnsi="Times New Roman"/>
              </w:rPr>
            </w:pPr>
            <w:r>
              <w:rPr>
                <w:rFonts w:ascii="Times New Roman" w:hAnsi="Times New Roman"/>
              </w:rPr>
              <w:t>Gra edukacyjna Klik- Wyspa Tajemnic</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1 szt.</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rPr>
          <w:trHeight w:val="70"/>
        </w:trPr>
        <w:tc>
          <w:tcPr>
            <w:tcW w:w="6855" w:type="dxa"/>
            <w:tcBorders>
              <w:top w:val="single" w:sz="4" w:space="0" w:color="000000"/>
              <w:left w:val="single" w:sz="4" w:space="0" w:color="000000"/>
              <w:bottom w:val="single" w:sz="4" w:space="0" w:color="000000"/>
            </w:tcBorders>
          </w:tcPr>
          <w:p w:rsidR="00B660F1" w:rsidRDefault="00B660F1" w:rsidP="00C4701E">
            <w:pPr>
              <w:snapToGrid w:val="0"/>
              <w:spacing w:after="200"/>
              <w:rPr>
                <w:rFonts w:ascii="Times New Roman" w:hAnsi="Times New Roman"/>
              </w:rPr>
            </w:pPr>
            <w:r>
              <w:rPr>
                <w:rFonts w:ascii="Times New Roman" w:hAnsi="Times New Roman"/>
              </w:rPr>
              <w:t>Tuby Pleksi. Pomoc dydaktyczna wykonana z bambusa. Zawiera 112 szt. do rozpoznawania kolorów, kształtów i figur geometrycznych. Całość umieszczona w dużej tubie.</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1 szt.</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rPr>
          <w:trHeight w:val="70"/>
        </w:trPr>
        <w:tc>
          <w:tcPr>
            <w:tcW w:w="6855" w:type="dxa"/>
            <w:tcBorders>
              <w:top w:val="single" w:sz="4" w:space="0" w:color="000000"/>
              <w:left w:val="single" w:sz="4" w:space="0" w:color="000000"/>
              <w:bottom w:val="single" w:sz="4" w:space="0" w:color="000000"/>
            </w:tcBorders>
          </w:tcPr>
          <w:p w:rsidR="00B660F1" w:rsidRDefault="00B660F1" w:rsidP="00C4701E">
            <w:pPr>
              <w:snapToGrid w:val="0"/>
              <w:spacing w:after="200"/>
              <w:rPr>
                <w:rFonts w:ascii="Times New Roman" w:hAnsi="Times New Roman"/>
              </w:rPr>
            </w:pPr>
            <w:r>
              <w:rPr>
                <w:rFonts w:ascii="Times New Roman" w:hAnsi="Times New Roman"/>
              </w:rPr>
              <w:t>Magnetyczna linijka gigant. Miarka o dł. 3m z elementami magnetycznymi. Zestaw zawiera: 39 szt. dwustronnych tabliczek, 38szt. magnesów do oznaczania.</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1 szt.</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rPr>
          <w:trHeight w:val="70"/>
        </w:trPr>
        <w:tc>
          <w:tcPr>
            <w:tcW w:w="6855" w:type="dxa"/>
            <w:tcBorders>
              <w:top w:val="single" w:sz="4" w:space="0" w:color="000000"/>
              <w:left w:val="single" w:sz="4" w:space="0" w:color="000000"/>
              <w:bottom w:val="single" w:sz="4" w:space="0" w:color="000000"/>
            </w:tcBorders>
          </w:tcPr>
          <w:p w:rsidR="00B660F1" w:rsidRDefault="00B660F1" w:rsidP="00C4701E">
            <w:pPr>
              <w:snapToGrid w:val="0"/>
              <w:spacing w:after="200"/>
              <w:rPr>
                <w:rFonts w:ascii="Times New Roman" w:hAnsi="Times New Roman"/>
              </w:rPr>
            </w:pPr>
            <w:r>
              <w:rPr>
                <w:rFonts w:ascii="Times New Roman" w:hAnsi="Times New Roman"/>
              </w:rPr>
              <w:t xml:space="preserve">Trójkąt- dodawanie. Zestaw składa się z 24trójkątów z grubego, lakierowanego kartonu o podstawie 10 </w:t>
            </w:r>
            <w:proofErr w:type="spellStart"/>
            <w:r>
              <w:rPr>
                <w:rFonts w:ascii="Times New Roman" w:hAnsi="Times New Roman"/>
              </w:rPr>
              <w:t>cm</w:t>
            </w:r>
            <w:proofErr w:type="spellEnd"/>
            <w:r>
              <w:rPr>
                <w:rFonts w:ascii="Times New Roman" w:hAnsi="Times New Roman"/>
              </w:rPr>
              <w:t>.</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 xml:space="preserve">1 szt. </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rPr>
          <w:trHeight w:val="70"/>
        </w:trPr>
        <w:tc>
          <w:tcPr>
            <w:tcW w:w="6855" w:type="dxa"/>
            <w:tcBorders>
              <w:top w:val="single" w:sz="4" w:space="0" w:color="000000"/>
              <w:left w:val="single" w:sz="4" w:space="0" w:color="000000"/>
              <w:bottom w:val="single" w:sz="4" w:space="0" w:color="000000"/>
            </w:tcBorders>
          </w:tcPr>
          <w:p w:rsidR="00B660F1" w:rsidRDefault="00B660F1" w:rsidP="00C4701E">
            <w:pPr>
              <w:snapToGrid w:val="0"/>
              <w:spacing w:after="200"/>
              <w:rPr>
                <w:rFonts w:ascii="Times New Roman" w:hAnsi="Times New Roman"/>
              </w:rPr>
            </w:pPr>
            <w:r>
              <w:rPr>
                <w:rFonts w:ascii="Times New Roman" w:hAnsi="Times New Roman"/>
              </w:rPr>
              <w:t xml:space="preserve">Trójkąt- odejmowanie. Zestaw składa się z 24trójkątów z grubego, lakierowanego kartonu o podstawie 10 </w:t>
            </w:r>
            <w:proofErr w:type="spellStart"/>
            <w:r>
              <w:rPr>
                <w:rFonts w:ascii="Times New Roman" w:hAnsi="Times New Roman"/>
              </w:rPr>
              <w:t>cm</w:t>
            </w:r>
            <w:proofErr w:type="spellEnd"/>
            <w:r>
              <w:rPr>
                <w:rFonts w:ascii="Times New Roman" w:hAnsi="Times New Roman"/>
              </w:rPr>
              <w:t>.</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1 szt.</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rPr>
          <w:trHeight w:val="70"/>
        </w:trPr>
        <w:tc>
          <w:tcPr>
            <w:tcW w:w="6855" w:type="dxa"/>
            <w:tcBorders>
              <w:top w:val="single" w:sz="4" w:space="0" w:color="000000"/>
              <w:left w:val="single" w:sz="4" w:space="0" w:color="000000"/>
              <w:bottom w:val="single" w:sz="4" w:space="0" w:color="000000"/>
            </w:tcBorders>
          </w:tcPr>
          <w:p w:rsidR="00B660F1" w:rsidRDefault="00B660F1" w:rsidP="00C4701E">
            <w:pPr>
              <w:snapToGrid w:val="0"/>
              <w:spacing w:after="200"/>
              <w:rPr>
                <w:rFonts w:ascii="Times New Roman" w:hAnsi="Times New Roman"/>
              </w:rPr>
            </w:pPr>
            <w:r>
              <w:rPr>
                <w:rFonts w:ascii="Times New Roman" w:hAnsi="Times New Roman"/>
              </w:rPr>
              <w:t xml:space="preserve">Gra- Idziemy na zakupy. Gra dla 12 osób przygotowująca do operowania pieniędzmi. Zestaw zawiera 12 kart- wózków, 55 kart z zabawkami, 75 monet, instrukcję. </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 xml:space="preserve">1 szt. </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rPr>
          <w:trHeight w:val="70"/>
        </w:trPr>
        <w:tc>
          <w:tcPr>
            <w:tcW w:w="6855" w:type="dxa"/>
            <w:tcBorders>
              <w:top w:val="single" w:sz="4" w:space="0" w:color="000000"/>
              <w:left w:val="single" w:sz="4" w:space="0" w:color="000000"/>
              <w:bottom w:val="single" w:sz="4" w:space="0" w:color="000000"/>
            </w:tcBorders>
          </w:tcPr>
          <w:p w:rsidR="00B660F1" w:rsidRDefault="00B660F1" w:rsidP="00C4701E">
            <w:pPr>
              <w:snapToGrid w:val="0"/>
              <w:spacing w:after="200"/>
              <w:rPr>
                <w:rFonts w:ascii="Times New Roman" w:hAnsi="Times New Roman"/>
              </w:rPr>
            </w:pPr>
            <w:r>
              <w:rPr>
                <w:rFonts w:ascii="Times New Roman" w:hAnsi="Times New Roman"/>
              </w:rPr>
              <w:t xml:space="preserve">Małe zegary edukacyjne. Zestaw 5 szt. zegarów o wym. 12,5x 16 </w:t>
            </w:r>
            <w:proofErr w:type="spellStart"/>
            <w:r>
              <w:rPr>
                <w:rFonts w:ascii="Times New Roman" w:hAnsi="Times New Roman"/>
              </w:rPr>
              <w:t>cm</w:t>
            </w:r>
            <w:proofErr w:type="spellEnd"/>
            <w:r>
              <w:rPr>
                <w:rFonts w:ascii="Times New Roman" w:hAnsi="Times New Roman"/>
              </w:rPr>
              <w:t xml:space="preserve">. </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2szt.</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rPr>
          <w:trHeight w:val="70"/>
        </w:trPr>
        <w:tc>
          <w:tcPr>
            <w:tcW w:w="6855" w:type="dxa"/>
            <w:tcBorders>
              <w:top w:val="single" w:sz="4" w:space="0" w:color="000000"/>
              <w:left w:val="single" w:sz="4" w:space="0" w:color="000000"/>
              <w:bottom w:val="single" w:sz="4" w:space="0" w:color="000000"/>
            </w:tcBorders>
          </w:tcPr>
          <w:p w:rsidR="00B660F1" w:rsidRDefault="00B660F1" w:rsidP="00C4701E">
            <w:pPr>
              <w:snapToGrid w:val="0"/>
              <w:spacing w:after="200"/>
              <w:rPr>
                <w:rFonts w:ascii="Times New Roman" w:hAnsi="Times New Roman"/>
              </w:rPr>
            </w:pPr>
            <w:r>
              <w:rPr>
                <w:rFonts w:ascii="Times New Roman" w:hAnsi="Times New Roman"/>
              </w:rPr>
              <w:t xml:space="preserve">Klepsydra piaskowa- 1 minuta o wym. 14,5 x 8 </w:t>
            </w:r>
            <w:proofErr w:type="spellStart"/>
            <w:r>
              <w:rPr>
                <w:rFonts w:ascii="Times New Roman" w:hAnsi="Times New Roman"/>
              </w:rPr>
              <w:t>cm</w:t>
            </w:r>
            <w:proofErr w:type="spellEnd"/>
            <w:r>
              <w:rPr>
                <w:rFonts w:ascii="Times New Roman" w:hAnsi="Times New Roman"/>
              </w:rPr>
              <w:t>.</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 xml:space="preserve">1 szt. </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rPr>
          <w:trHeight w:val="70"/>
        </w:trPr>
        <w:tc>
          <w:tcPr>
            <w:tcW w:w="6855" w:type="dxa"/>
            <w:tcBorders>
              <w:top w:val="single" w:sz="4" w:space="0" w:color="000000"/>
              <w:left w:val="single" w:sz="4" w:space="0" w:color="000000"/>
              <w:bottom w:val="single" w:sz="4" w:space="0" w:color="000000"/>
            </w:tcBorders>
          </w:tcPr>
          <w:p w:rsidR="00B660F1" w:rsidRDefault="00B660F1" w:rsidP="00C4701E">
            <w:pPr>
              <w:snapToGrid w:val="0"/>
              <w:spacing w:after="200"/>
              <w:rPr>
                <w:rFonts w:ascii="Times New Roman" w:hAnsi="Times New Roman"/>
              </w:rPr>
            </w:pPr>
            <w:r>
              <w:rPr>
                <w:rFonts w:ascii="Times New Roman" w:hAnsi="Times New Roman"/>
              </w:rPr>
              <w:t xml:space="preserve">Kalendarz - Tablica magnetyczna o wym. 70 x 50 </w:t>
            </w:r>
            <w:proofErr w:type="spellStart"/>
            <w:r>
              <w:rPr>
                <w:rFonts w:ascii="Times New Roman" w:hAnsi="Times New Roman"/>
              </w:rPr>
              <w:t>cm</w:t>
            </w:r>
            <w:proofErr w:type="spellEnd"/>
            <w:r>
              <w:rPr>
                <w:rFonts w:ascii="Times New Roman" w:hAnsi="Times New Roman"/>
              </w:rPr>
              <w:t xml:space="preserve">. Pomoc ułatwiająca zrozumienie czasu. Zestaw zawiera: 1 tablica, 4 ilustracje z porami roku, 16 ilustracji, 6 strzałek, 31 kartoników z cyframi, 17 kartoników do ułożenia roku, 10 winiet, torba z magnesami samoprzylepnymi, przewodnik pedagogiczny i plan zajęć. </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 xml:space="preserve">1 szt. </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rPr>
          <w:trHeight w:val="70"/>
        </w:trPr>
        <w:tc>
          <w:tcPr>
            <w:tcW w:w="6855" w:type="dxa"/>
            <w:tcBorders>
              <w:top w:val="single" w:sz="4" w:space="0" w:color="000000"/>
              <w:left w:val="single" w:sz="4" w:space="0" w:color="000000"/>
              <w:bottom w:val="single" w:sz="4" w:space="0" w:color="000000"/>
            </w:tcBorders>
          </w:tcPr>
          <w:p w:rsidR="00B660F1" w:rsidRDefault="00B660F1" w:rsidP="00C4701E">
            <w:pPr>
              <w:snapToGrid w:val="0"/>
              <w:spacing w:after="200"/>
              <w:rPr>
                <w:rFonts w:ascii="Times New Roman" w:hAnsi="Times New Roman"/>
              </w:rPr>
            </w:pPr>
            <w:r>
              <w:rPr>
                <w:rFonts w:ascii="Times New Roman" w:hAnsi="Times New Roman"/>
              </w:rPr>
              <w:t xml:space="preserve">Waga Junior. Zestaw zawiera pojemniki  z pokrywami, różnej wielkości misie z cyframi ułatwiające ważenie. Wymiary wagi 37x 12x 14 </w:t>
            </w:r>
            <w:proofErr w:type="spellStart"/>
            <w:r>
              <w:rPr>
                <w:rFonts w:ascii="Times New Roman" w:hAnsi="Times New Roman"/>
              </w:rPr>
              <w:t>cm</w:t>
            </w:r>
            <w:proofErr w:type="spellEnd"/>
            <w:r>
              <w:rPr>
                <w:rFonts w:ascii="Times New Roman" w:hAnsi="Times New Roman"/>
              </w:rPr>
              <w:t>.</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 xml:space="preserve">1 szt. </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rPr>
          <w:trHeight w:val="70"/>
        </w:trPr>
        <w:tc>
          <w:tcPr>
            <w:tcW w:w="6855" w:type="dxa"/>
            <w:tcBorders>
              <w:top w:val="single" w:sz="4" w:space="0" w:color="000000"/>
              <w:left w:val="single" w:sz="4" w:space="0" w:color="000000"/>
              <w:bottom w:val="single" w:sz="4" w:space="0" w:color="000000"/>
            </w:tcBorders>
          </w:tcPr>
          <w:p w:rsidR="00B660F1" w:rsidRDefault="00B660F1" w:rsidP="00C4701E">
            <w:pPr>
              <w:snapToGrid w:val="0"/>
              <w:spacing w:after="200"/>
              <w:rPr>
                <w:rFonts w:ascii="Times New Roman" w:hAnsi="Times New Roman"/>
              </w:rPr>
            </w:pPr>
            <w:r>
              <w:rPr>
                <w:rFonts w:ascii="Times New Roman" w:hAnsi="Times New Roman"/>
              </w:rPr>
              <w:t xml:space="preserve">Makatka matematyczna . Posiada 100 przezroczystych kieszeni do umieszczenia kart z cyframi. Pomoc do nauki liczb i działań. Zestaw zawiera: 1 makatka o wym. 68x 68 cm, 100 kartoników o wym. 5x 5cm. </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 xml:space="preserve">1 szt. </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rPr>
          <w:trHeight w:val="70"/>
        </w:trPr>
        <w:tc>
          <w:tcPr>
            <w:tcW w:w="6855" w:type="dxa"/>
            <w:tcBorders>
              <w:top w:val="single" w:sz="4" w:space="0" w:color="000000"/>
              <w:left w:val="single" w:sz="4" w:space="0" w:color="000000"/>
              <w:bottom w:val="single" w:sz="4" w:space="0" w:color="000000"/>
            </w:tcBorders>
          </w:tcPr>
          <w:p w:rsidR="00B660F1" w:rsidRDefault="00B660F1" w:rsidP="00C4701E">
            <w:pPr>
              <w:snapToGrid w:val="0"/>
              <w:spacing w:after="200"/>
              <w:rPr>
                <w:rFonts w:ascii="Times New Roman" w:hAnsi="Times New Roman"/>
              </w:rPr>
            </w:pP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p>
        </w:tc>
        <w:tc>
          <w:tcPr>
            <w:tcW w:w="900" w:type="dxa"/>
            <w:tcBorders>
              <w:top w:val="single" w:sz="4" w:space="0" w:color="000000"/>
              <w:left w:val="single" w:sz="4" w:space="0" w:color="000000"/>
              <w:bottom w:val="single" w:sz="4" w:space="0" w:color="000000"/>
              <w:right w:val="single" w:sz="4" w:space="0" w:color="000000"/>
            </w:tcBorders>
            <w:shd w:val="clear" w:color="auto" w:fill="D9D9D9"/>
          </w:tcPr>
          <w:p w:rsidR="00B660F1" w:rsidRDefault="00B660F1" w:rsidP="00C4701E">
            <w:pPr>
              <w:snapToGrid w:val="0"/>
              <w:spacing w:after="200"/>
              <w:jc w:val="both"/>
              <w:rPr>
                <w:b/>
              </w:rPr>
            </w:pPr>
          </w:p>
        </w:tc>
      </w:tr>
      <w:tr w:rsidR="00B660F1" w:rsidTr="00C4701E">
        <w:trPr>
          <w:gridAfter w:val="1"/>
          <w:wAfter w:w="900" w:type="dxa"/>
        </w:trPr>
        <w:tc>
          <w:tcPr>
            <w:tcW w:w="9498" w:type="dxa"/>
            <w:gridSpan w:val="2"/>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rPr>
                <w:rFonts w:ascii="Times New Roman" w:hAnsi="Times New Roman"/>
                <w:b/>
                <w:bCs/>
                <w:sz w:val="24"/>
                <w:szCs w:val="24"/>
              </w:rPr>
            </w:pPr>
            <w:r>
              <w:rPr>
                <w:rFonts w:ascii="Times New Roman" w:hAnsi="Times New Roman"/>
                <w:b/>
                <w:sz w:val="24"/>
                <w:szCs w:val="24"/>
              </w:rPr>
              <w:t>Pomoce dydaktyczne do prowadzenia</w:t>
            </w:r>
            <w:r>
              <w:rPr>
                <w:rFonts w:ascii="Times New Roman" w:hAnsi="Times New Roman"/>
                <w:b/>
                <w:bCs/>
                <w:sz w:val="24"/>
                <w:szCs w:val="24"/>
              </w:rPr>
              <w:t xml:space="preserve"> zajęć logopedycznych dla dzieci z zaburzeniami </w:t>
            </w:r>
            <w:proofErr w:type="spellStart"/>
            <w:r>
              <w:rPr>
                <w:rFonts w:ascii="Times New Roman" w:hAnsi="Times New Roman"/>
                <w:b/>
                <w:bCs/>
                <w:sz w:val="24"/>
                <w:szCs w:val="24"/>
              </w:rPr>
              <w:t>rozwoju</w:t>
            </w:r>
            <w:proofErr w:type="spellEnd"/>
            <w:r>
              <w:rPr>
                <w:rFonts w:ascii="Times New Roman" w:hAnsi="Times New Roman"/>
                <w:b/>
                <w:bCs/>
                <w:sz w:val="24"/>
                <w:szCs w:val="24"/>
              </w:rPr>
              <w:t xml:space="preserve"> mowy:</w:t>
            </w:r>
          </w:p>
        </w:tc>
      </w:tr>
      <w:tr w:rsidR="00B660F1" w:rsidTr="00C4701E">
        <w:tc>
          <w:tcPr>
            <w:tcW w:w="6855" w:type="dxa"/>
            <w:tcBorders>
              <w:top w:val="single" w:sz="4" w:space="0" w:color="000000"/>
              <w:left w:val="single" w:sz="4" w:space="0" w:color="000000"/>
              <w:bottom w:val="single" w:sz="4" w:space="0" w:color="000000"/>
            </w:tcBorders>
          </w:tcPr>
          <w:p w:rsidR="00B660F1" w:rsidRDefault="00B660F1" w:rsidP="00C4701E">
            <w:pPr>
              <w:pStyle w:val="NormalnyWeb"/>
              <w:snapToGrid w:val="0"/>
              <w:spacing w:before="0" w:after="280"/>
              <w:rPr>
                <w:sz w:val="20"/>
                <w:szCs w:val="20"/>
              </w:rPr>
            </w:pPr>
            <w:r>
              <w:rPr>
                <w:b/>
                <w:sz w:val="20"/>
                <w:szCs w:val="20"/>
              </w:rPr>
              <w:t>Program do diagnozy i terapii logopedycznej</w:t>
            </w:r>
            <w:r>
              <w:rPr>
                <w:sz w:val="20"/>
                <w:szCs w:val="20"/>
              </w:rPr>
              <w:t xml:space="preserve"> – ( multimedialny program) </w:t>
            </w:r>
            <w:r>
              <w:rPr>
                <w:sz w:val="20"/>
                <w:szCs w:val="20"/>
              </w:rPr>
              <w:br/>
              <w:t xml:space="preserve">Pakiet  zawiera: </w:t>
            </w:r>
            <w:r>
              <w:rPr>
                <w:sz w:val="20"/>
                <w:szCs w:val="20"/>
              </w:rPr>
              <w:br/>
              <w:t>• Aplikacja logopedy – program zarządzający, z możliwością wydruku dokumentacji, kart pracy, ilustracji oraz z interaktywnym kwestionariuszem obrazkowym;</w:t>
            </w:r>
            <w:r>
              <w:rPr>
                <w:sz w:val="20"/>
                <w:szCs w:val="20"/>
              </w:rPr>
              <w:br/>
              <w:t xml:space="preserve">• 9 programów do diagnozy i terapii logopedycznej, współdziałających z Aplikacją logopedy: </w:t>
            </w:r>
            <w:r>
              <w:rPr>
                <w:sz w:val="20"/>
                <w:szCs w:val="20"/>
              </w:rPr>
              <w:br/>
              <w:t xml:space="preserve">- Badanie mowy </w:t>
            </w:r>
            <w:r>
              <w:rPr>
                <w:sz w:val="20"/>
                <w:szCs w:val="20"/>
              </w:rPr>
              <w:br/>
              <w:t xml:space="preserve">- Szereg szumiący </w:t>
            </w:r>
            <w:r>
              <w:rPr>
                <w:sz w:val="20"/>
                <w:szCs w:val="20"/>
              </w:rPr>
              <w:br/>
              <w:t xml:space="preserve">- Szereg syczący </w:t>
            </w:r>
            <w:r>
              <w:rPr>
                <w:sz w:val="20"/>
                <w:szCs w:val="20"/>
              </w:rPr>
              <w:br/>
              <w:t xml:space="preserve">- Szereg ciszący </w:t>
            </w:r>
            <w:r>
              <w:rPr>
                <w:sz w:val="20"/>
                <w:szCs w:val="20"/>
              </w:rPr>
              <w:br/>
              <w:t xml:space="preserve">- Różnicowanie szeregów </w:t>
            </w:r>
            <w:r>
              <w:rPr>
                <w:sz w:val="20"/>
                <w:szCs w:val="20"/>
              </w:rPr>
              <w:br/>
              <w:t xml:space="preserve">- Głoska </w:t>
            </w:r>
            <w:proofErr w:type="spellStart"/>
            <w:r>
              <w:rPr>
                <w:sz w:val="20"/>
                <w:szCs w:val="20"/>
              </w:rPr>
              <w:t>r</w:t>
            </w:r>
            <w:proofErr w:type="spellEnd"/>
            <w:r>
              <w:rPr>
                <w:sz w:val="20"/>
                <w:szCs w:val="20"/>
              </w:rPr>
              <w:t xml:space="preserve"> </w:t>
            </w:r>
            <w:r>
              <w:rPr>
                <w:sz w:val="20"/>
                <w:szCs w:val="20"/>
              </w:rPr>
              <w:br/>
              <w:t xml:space="preserve">- Mowa bezdźwięczna </w:t>
            </w:r>
            <w:r>
              <w:rPr>
                <w:sz w:val="20"/>
                <w:szCs w:val="20"/>
              </w:rPr>
              <w:br/>
              <w:t xml:space="preserve">- </w:t>
            </w:r>
            <w:proofErr w:type="spellStart"/>
            <w:r>
              <w:rPr>
                <w:sz w:val="20"/>
                <w:szCs w:val="20"/>
              </w:rPr>
              <w:t>Sfonem</w:t>
            </w:r>
            <w:proofErr w:type="spellEnd"/>
            <w:r>
              <w:rPr>
                <w:sz w:val="20"/>
                <w:szCs w:val="20"/>
              </w:rPr>
              <w:t xml:space="preserve"> </w:t>
            </w:r>
            <w:r>
              <w:rPr>
                <w:sz w:val="20"/>
                <w:szCs w:val="20"/>
              </w:rPr>
              <w:br/>
              <w:t xml:space="preserve">- </w:t>
            </w:r>
            <w:proofErr w:type="spellStart"/>
            <w:r>
              <w:rPr>
                <w:sz w:val="20"/>
                <w:szCs w:val="20"/>
              </w:rPr>
              <w:t>Echokorektor</w:t>
            </w:r>
            <w:proofErr w:type="spellEnd"/>
          </w:p>
          <w:p w:rsidR="00B660F1" w:rsidRDefault="00B660F1" w:rsidP="00C4701E">
            <w:pPr>
              <w:pStyle w:val="NormalnyWeb"/>
              <w:spacing w:before="280" w:after="0"/>
              <w:rPr>
                <w:bCs/>
                <w:sz w:val="20"/>
                <w:szCs w:val="20"/>
              </w:rPr>
            </w:pPr>
            <w:r>
              <w:rPr>
                <w:sz w:val="20"/>
                <w:szCs w:val="20"/>
              </w:rPr>
              <w:t xml:space="preserve">*  </w:t>
            </w:r>
            <w:r>
              <w:rPr>
                <w:b/>
                <w:sz w:val="20"/>
                <w:szCs w:val="20"/>
              </w:rPr>
              <w:t>narzędzia  pomocnicze</w:t>
            </w:r>
            <w:r>
              <w:rPr>
                <w:sz w:val="20"/>
                <w:szCs w:val="20"/>
              </w:rPr>
              <w:t xml:space="preserve">   </w:t>
            </w:r>
            <w:r>
              <w:rPr>
                <w:sz w:val="20"/>
                <w:szCs w:val="20"/>
              </w:rPr>
              <w:br/>
            </w:r>
            <w:r>
              <w:rPr>
                <w:sz w:val="20"/>
                <w:szCs w:val="20"/>
              </w:rPr>
              <w:lastRenderedPageBreak/>
              <w:t xml:space="preserve">• profesjonalny mikrofon </w:t>
            </w:r>
            <w:r>
              <w:rPr>
                <w:sz w:val="20"/>
                <w:szCs w:val="20"/>
              </w:rPr>
              <w:br/>
            </w:r>
            <w:r>
              <w:rPr>
                <w:b/>
                <w:bCs/>
                <w:sz w:val="20"/>
                <w:szCs w:val="20"/>
              </w:rPr>
              <w:t xml:space="preserve"> dodatkowo program zawiera:</w:t>
            </w:r>
            <w:r>
              <w:rPr>
                <w:bCs/>
                <w:sz w:val="20"/>
                <w:szCs w:val="20"/>
              </w:rPr>
              <w:br/>
              <w:t xml:space="preserve"> książeczki z ćwiczeniami </w:t>
            </w:r>
            <w:proofErr w:type="spellStart"/>
            <w:r>
              <w:rPr>
                <w:bCs/>
                <w:sz w:val="20"/>
                <w:szCs w:val="20"/>
              </w:rPr>
              <w:t>artykulatorów</w:t>
            </w:r>
            <w:proofErr w:type="spellEnd"/>
            <w:r>
              <w:rPr>
                <w:bCs/>
                <w:sz w:val="20"/>
                <w:szCs w:val="20"/>
              </w:rPr>
              <w:t xml:space="preserve">, zestaw  </w:t>
            </w:r>
            <w:proofErr w:type="spellStart"/>
            <w:r>
              <w:rPr>
                <w:bCs/>
                <w:sz w:val="20"/>
                <w:szCs w:val="20"/>
              </w:rPr>
              <w:t>labiogramów</w:t>
            </w:r>
            <w:proofErr w:type="spellEnd"/>
            <w:r>
              <w:rPr>
                <w:bCs/>
                <w:sz w:val="20"/>
                <w:szCs w:val="20"/>
              </w:rPr>
              <w:t>, zbiór obrazków i plakatów wspomagających badanie mowy, słuchowiska logopedyczne</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lastRenderedPageBreak/>
              <w:t xml:space="preserve"> 1 sztuka</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c>
          <w:tcPr>
            <w:tcW w:w="6855" w:type="dxa"/>
            <w:tcBorders>
              <w:top w:val="single" w:sz="4" w:space="0" w:color="000000"/>
              <w:left w:val="single" w:sz="4" w:space="0" w:color="000000"/>
              <w:bottom w:val="single" w:sz="4" w:space="0" w:color="000000"/>
            </w:tcBorders>
          </w:tcPr>
          <w:p w:rsidR="00B660F1" w:rsidRDefault="00B660F1" w:rsidP="00C4701E">
            <w:pPr>
              <w:pStyle w:val="NormalnyWeb"/>
              <w:snapToGrid w:val="0"/>
              <w:spacing w:before="0" w:after="0"/>
              <w:rPr>
                <w:sz w:val="20"/>
                <w:szCs w:val="20"/>
              </w:rPr>
            </w:pPr>
            <w:r>
              <w:rPr>
                <w:b/>
                <w:sz w:val="20"/>
                <w:szCs w:val="20"/>
              </w:rPr>
              <w:lastRenderedPageBreak/>
              <w:t>Turbinka.</w:t>
            </w:r>
            <w:r>
              <w:rPr>
                <w:sz w:val="20"/>
                <w:szCs w:val="20"/>
              </w:rPr>
              <w:t xml:space="preserve"> Gra rozwijająca kontrolę nad oddechem, do ćwiczeń dla dzieci z problemami mowy. Zadaniem gracza jest wprawienie w ruch śmigła podmuchem i zatrzymanie go w odpowiednim momencie. W zestawie: dwie plansze o różnym stopniu trudności, plastikowa baza (średnicy 18,5 cm), śmigło, dwa opakowania z gumowymi kółkami w dwóch kolorach (20 szt. o średnicy 1,8 cm). </w:t>
            </w:r>
            <w:r>
              <w:rPr>
                <w:sz w:val="20"/>
                <w:szCs w:val="20"/>
              </w:rPr>
              <w:br/>
              <w:t>• od lat 4, dla 2 graczy.</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 xml:space="preserve">2 szt. </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c>
          <w:tcPr>
            <w:tcW w:w="6855" w:type="dxa"/>
            <w:tcBorders>
              <w:top w:val="single" w:sz="4" w:space="0" w:color="000000"/>
              <w:left w:val="single" w:sz="4" w:space="0" w:color="000000"/>
              <w:bottom w:val="single" w:sz="4" w:space="0" w:color="000000"/>
            </w:tcBorders>
          </w:tcPr>
          <w:p w:rsidR="00B660F1" w:rsidRDefault="00B660F1" w:rsidP="00C4701E">
            <w:pPr>
              <w:pStyle w:val="NormalnyWeb"/>
              <w:snapToGrid w:val="0"/>
              <w:spacing w:before="0" w:after="0"/>
              <w:rPr>
                <w:sz w:val="20"/>
                <w:szCs w:val="20"/>
              </w:rPr>
            </w:pPr>
            <w:r>
              <w:rPr>
                <w:b/>
                <w:sz w:val="20"/>
                <w:szCs w:val="20"/>
              </w:rPr>
              <w:t>Gra dmuchane lotto  rozwijająca kontrolę nad oddechem</w:t>
            </w:r>
            <w:r>
              <w:rPr>
                <w:sz w:val="20"/>
                <w:szCs w:val="20"/>
              </w:rPr>
              <w:t xml:space="preserve">, w której należy przemieszczać piłeczkę podmuchem kontrolując kierunek i prędkość piłeczki. </w:t>
            </w:r>
            <w:r>
              <w:rPr>
                <w:sz w:val="20"/>
                <w:szCs w:val="20"/>
              </w:rPr>
              <w:br/>
              <w:t xml:space="preserve">• Zestaw zawiera planszę z wymiennymi kartami (wym. 20 x 20 x 4,5 cm), </w:t>
            </w:r>
            <w:r>
              <w:rPr>
                <w:sz w:val="20"/>
                <w:szCs w:val="20"/>
              </w:rPr>
              <w:br/>
              <w:t xml:space="preserve">• 4 dwustronne plansze lotto z obrazkami zwierząt (wym. 16 x16 cm) oraz 36 żetonów (o średnicy 3,5 cm), piłka. </w:t>
            </w:r>
            <w:r>
              <w:rPr>
                <w:sz w:val="20"/>
                <w:szCs w:val="20"/>
              </w:rPr>
              <w:br/>
              <w:t>• od lat 3, dla 2-4 graczy.</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c>
          <w:tcPr>
            <w:tcW w:w="6855" w:type="dxa"/>
            <w:tcBorders>
              <w:top w:val="single" w:sz="4" w:space="0" w:color="000000"/>
              <w:left w:val="single" w:sz="4" w:space="0" w:color="000000"/>
              <w:bottom w:val="single" w:sz="4" w:space="0" w:color="000000"/>
            </w:tcBorders>
          </w:tcPr>
          <w:p w:rsidR="00B660F1" w:rsidRDefault="00B660F1" w:rsidP="00C4701E">
            <w:pPr>
              <w:pStyle w:val="NormalnyWeb"/>
              <w:snapToGrid w:val="0"/>
              <w:spacing w:before="0" w:after="0"/>
              <w:rPr>
                <w:sz w:val="20"/>
                <w:szCs w:val="20"/>
              </w:rPr>
            </w:pPr>
            <w:r>
              <w:rPr>
                <w:b/>
                <w:sz w:val="20"/>
                <w:szCs w:val="20"/>
              </w:rPr>
              <w:t xml:space="preserve">Gra </w:t>
            </w:r>
            <w:proofErr w:type="spellStart"/>
            <w:r>
              <w:rPr>
                <w:b/>
                <w:sz w:val="20"/>
                <w:szCs w:val="20"/>
              </w:rPr>
              <w:t>twarzy.Pomoc</w:t>
            </w:r>
            <w:proofErr w:type="spellEnd"/>
            <w:r>
              <w:rPr>
                <w:b/>
                <w:sz w:val="20"/>
                <w:szCs w:val="20"/>
              </w:rPr>
              <w:t xml:space="preserve"> umożliwiająca różne rodzaje aktywności</w:t>
            </w:r>
            <w:r>
              <w:rPr>
                <w:sz w:val="20"/>
                <w:szCs w:val="20"/>
              </w:rPr>
              <w:t xml:space="preserve">: </w:t>
            </w:r>
            <w:proofErr w:type="spellStart"/>
            <w:r>
              <w:rPr>
                <w:sz w:val="20"/>
                <w:szCs w:val="20"/>
              </w:rPr>
              <w:t>memo</w:t>
            </w:r>
            <w:proofErr w:type="spellEnd"/>
            <w:r>
              <w:rPr>
                <w:sz w:val="20"/>
                <w:szCs w:val="20"/>
              </w:rPr>
              <w:t xml:space="preserve"> (znajdowanie 2 identycznych obrazków), grę w pary (odnajdywanie tej samej miny na 2 różnych twarzach), ćwiczenia logopedyczne, naśladowanie min pokazanych na dużych zdjęciach itp. - 32 zdjęcia o wym. 21 x 15 cm, 4 plansze po 8 małych zdjęć i 32 kartoniki o wym. 5 x 7,5  cm, pudełko, instrukcja.</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c>
          <w:tcPr>
            <w:tcW w:w="6855" w:type="dxa"/>
            <w:tcBorders>
              <w:top w:val="single" w:sz="4" w:space="0" w:color="000000"/>
              <w:left w:val="single" w:sz="4" w:space="0" w:color="000000"/>
              <w:bottom w:val="single" w:sz="4" w:space="0" w:color="000000"/>
            </w:tcBorders>
          </w:tcPr>
          <w:p w:rsidR="00B660F1" w:rsidRDefault="00B660F1" w:rsidP="00C4701E">
            <w:pPr>
              <w:pStyle w:val="NormalnyWeb"/>
              <w:snapToGrid w:val="0"/>
              <w:spacing w:before="0" w:after="0"/>
              <w:rPr>
                <w:sz w:val="20"/>
                <w:szCs w:val="20"/>
              </w:rPr>
            </w:pPr>
            <w:r>
              <w:rPr>
                <w:b/>
                <w:sz w:val="20"/>
                <w:szCs w:val="20"/>
              </w:rPr>
              <w:t xml:space="preserve">Onomatopeje. 50 kart demonstracyjnych </w:t>
            </w:r>
            <w:r>
              <w:rPr>
                <w:sz w:val="20"/>
                <w:szCs w:val="20"/>
              </w:rPr>
              <w:t xml:space="preserve">formatu A5 przedstawiających onomatopeje - wyrażenia dźwiękonaśladowcze w czterech kategoriach: </w:t>
            </w:r>
            <w:r>
              <w:rPr>
                <w:sz w:val="20"/>
                <w:szCs w:val="20"/>
              </w:rPr>
              <w:br/>
              <w:t xml:space="preserve">• zwierzęta domowe, </w:t>
            </w:r>
            <w:r>
              <w:rPr>
                <w:sz w:val="20"/>
                <w:szCs w:val="20"/>
              </w:rPr>
              <w:br/>
              <w:t xml:space="preserve">• zwierzęta natura, </w:t>
            </w:r>
            <w:r>
              <w:rPr>
                <w:sz w:val="20"/>
                <w:szCs w:val="20"/>
              </w:rPr>
              <w:br/>
              <w:t xml:space="preserve">• przyroda/otoczenie, </w:t>
            </w:r>
            <w:r>
              <w:rPr>
                <w:sz w:val="20"/>
                <w:szCs w:val="20"/>
              </w:rPr>
              <w:br/>
              <w:t xml:space="preserve">• dźwięki wydawane przez człowieka. Kolorowe, czytelne rysunki oraz popisy wykonane wielkimi literami drukowanymi. Karty można prezentować dzieciom, omawiać ilustrację, zachęcać do powtarzania dźwięku symbolizującego rysunek oraz ćwiczyć pamięć słuchową. Pomoc stymuluje rozumienie mowy, rozwija słownictwo, ćwiczy uwagę słuchową i koncentrację. Jest skonstruowana zgodnie z zasadą stopniowania trudności.. Jest doskonałym narzędziem do konstruowania zabaw stymulujących rozwój mowy oraz pomocą dydaktyczną w terapii opóźnionego </w:t>
            </w:r>
            <w:proofErr w:type="spellStart"/>
            <w:r>
              <w:rPr>
                <w:sz w:val="20"/>
                <w:szCs w:val="20"/>
              </w:rPr>
              <w:t>rozwoju</w:t>
            </w:r>
            <w:proofErr w:type="spellEnd"/>
            <w:r>
              <w:rPr>
                <w:sz w:val="20"/>
                <w:szCs w:val="20"/>
              </w:rPr>
              <w:t xml:space="preserve"> mowy, afazji dziecięcej, dysleksji, mowy dzieci z zaburzeniami słuchu i autyzmem. </w:t>
            </w:r>
            <w:r>
              <w:rPr>
                <w:sz w:val="20"/>
                <w:szCs w:val="20"/>
              </w:rPr>
              <w:br/>
              <w:t>• instrukcja z propozycjami zabaw</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rPr>
          <w:trHeight w:val="386"/>
        </w:trPr>
        <w:tc>
          <w:tcPr>
            <w:tcW w:w="6855" w:type="dxa"/>
            <w:tcBorders>
              <w:top w:val="single" w:sz="4" w:space="0" w:color="000000"/>
              <w:left w:val="single" w:sz="4" w:space="0" w:color="000000"/>
              <w:bottom w:val="single" w:sz="4" w:space="0" w:color="000000"/>
            </w:tcBorders>
            <w:shd w:val="clear" w:color="auto" w:fill="FFFFFF"/>
          </w:tcPr>
          <w:p w:rsidR="00B660F1" w:rsidRDefault="00B660F1" w:rsidP="00C4701E">
            <w:pPr>
              <w:pStyle w:val="NormalnyWeb"/>
              <w:snapToGrid w:val="0"/>
              <w:spacing w:before="0" w:after="0"/>
              <w:rPr>
                <w:sz w:val="20"/>
                <w:szCs w:val="20"/>
              </w:rPr>
            </w:pPr>
            <w:r>
              <w:rPr>
                <w:b/>
                <w:sz w:val="20"/>
                <w:szCs w:val="20"/>
              </w:rPr>
              <w:t xml:space="preserve">Książeczka </w:t>
            </w:r>
            <w:r>
              <w:rPr>
                <w:sz w:val="20"/>
                <w:szCs w:val="20"/>
              </w:rPr>
              <w:t>„Chatka Puchatka” – bajka na nośniku CD</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1 szt.</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rPr>
          <w:trHeight w:val="450"/>
        </w:trPr>
        <w:tc>
          <w:tcPr>
            <w:tcW w:w="6855" w:type="dxa"/>
            <w:tcBorders>
              <w:top w:val="single" w:sz="4" w:space="0" w:color="000000"/>
              <w:left w:val="single" w:sz="4" w:space="0" w:color="000000"/>
              <w:bottom w:val="single" w:sz="4" w:space="0" w:color="000000"/>
            </w:tcBorders>
            <w:shd w:val="clear" w:color="auto" w:fill="FFFFFF"/>
          </w:tcPr>
          <w:p w:rsidR="00B660F1" w:rsidRDefault="00B660F1" w:rsidP="00C4701E">
            <w:pPr>
              <w:pStyle w:val="NormalnyWeb"/>
              <w:snapToGrid w:val="0"/>
              <w:spacing w:before="0" w:after="0"/>
              <w:rPr>
                <w:sz w:val="20"/>
                <w:szCs w:val="20"/>
              </w:rPr>
            </w:pPr>
            <w:r>
              <w:rPr>
                <w:b/>
                <w:sz w:val="20"/>
                <w:szCs w:val="20"/>
              </w:rPr>
              <w:t xml:space="preserve">Książeczka </w:t>
            </w:r>
            <w:r>
              <w:rPr>
                <w:sz w:val="20"/>
                <w:szCs w:val="20"/>
              </w:rPr>
              <w:t>„Czerwony Kapturek” - bajka na nośniku CD</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1 szt.</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rPr>
          <w:trHeight w:val="344"/>
        </w:trPr>
        <w:tc>
          <w:tcPr>
            <w:tcW w:w="6855" w:type="dxa"/>
            <w:tcBorders>
              <w:top w:val="single" w:sz="4" w:space="0" w:color="000000"/>
              <w:left w:val="single" w:sz="4" w:space="0" w:color="000000"/>
              <w:bottom w:val="single" w:sz="4" w:space="0" w:color="000000"/>
            </w:tcBorders>
            <w:shd w:val="clear" w:color="auto" w:fill="FFFFFF"/>
          </w:tcPr>
          <w:p w:rsidR="00B660F1" w:rsidRDefault="00B660F1" w:rsidP="00C4701E">
            <w:pPr>
              <w:pStyle w:val="NormalnyWeb"/>
              <w:snapToGrid w:val="0"/>
              <w:spacing w:before="0" w:after="0"/>
              <w:rPr>
                <w:sz w:val="20"/>
                <w:szCs w:val="20"/>
              </w:rPr>
            </w:pPr>
            <w:r>
              <w:rPr>
                <w:b/>
                <w:sz w:val="20"/>
                <w:szCs w:val="20"/>
              </w:rPr>
              <w:t xml:space="preserve">Książeczka </w:t>
            </w:r>
            <w:r>
              <w:rPr>
                <w:sz w:val="20"/>
                <w:szCs w:val="20"/>
              </w:rPr>
              <w:t>„Kot w butach” - bajka na nośniku CD</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1 szt.</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c>
          <w:tcPr>
            <w:tcW w:w="6855" w:type="dxa"/>
            <w:tcBorders>
              <w:top w:val="single" w:sz="4" w:space="0" w:color="000000"/>
              <w:left w:val="single" w:sz="4" w:space="0" w:color="000000"/>
              <w:bottom w:val="single" w:sz="4" w:space="0" w:color="000000"/>
            </w:tcBorders>
            <w:shd w:val="clear" w:color="auto" w:fill="FFFFFF"/>
          </w:tcPr>
          <w:p w:rsidR="00B660F1" w:rsidRDefault="00B660F1" w:rsidP="00C4701E">
            <w:pPr>
              <w:pStyle w:val="NormalnyWeb"/>
              <w:snapToGrid w:val="0"/>
              <w:spacing w:before="0" w:after="0"/>
              <w:rPr>
                <w:sz w:val="20"/>
                <w:szCs w:val="20"/>
              </w:rPr>
            </w:pPr>
            <w:r>
              <w:rPr>
                <w:b/>
                <w:sz w:val="20"/>
                <w:szCs w:val="20"/>
              </w:rPr>
              <w:t xml:space="preserve">Książeczka </w:t>
            </w:r>
            <w:r>
              <w:rPr>
                <w:sz w:val="20"/>
                <w:szCs w:val="20"/>
              </w:rPr>
              <w:t>„Kopciuszek” - bajka na nośniku CD</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1 szt.</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c>
          <w:tcPr>
            <w:tcW w:w="6855" w:type="dxa"/>
            <w:tcBorders>
              <w:top w:val="single" w:sz="4" w:space="0" w:color="000000"/>
              <w:left w:val="single" w:sz="4" w:space="0" w:color="000000"/>
              <w:bottom w:val="single" w:sz="4" w:space="0" w:color="000000"/>
            </w:tcBorders>
          </w:tcPr>
          <w:p w:rsidR="00B660F1" w:rsidRDefault="00B660F1" w:rsidP="00C4701E">
            <w:pPr>
              <w:pStyle w:val="NormalnyWeb"/>
              <w:snapToGrid w:val="0"/>
              <w:spacing w:before="0" w:after="0"/>
              <w:rPr>
                <w:sz w:val="20"/>
                <w:szCs w:val="20"/>
              </w:rPr>
            </w:pPr>
            <w:r>
              <w:rPr>
                <w:b/>
                <w:sz w:val="20"/>
                <w:szCs w:val="20"/>
              </w:rPr>
              <w:t xml:space="preserve">Bezpieczna lusterko </w:t>
            </w:r>
            <w:r>
              <w:rPr>
                <w:sz w:val="20"/>
                <w:szCs w:val="20"/>
              </w:rPr>
              <w:t>do trzymania o wymiarach 45,5 x 24,5 x 3 cm, oprawione w trwałą, miękką piankę.</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1 szt.</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c>
          <w:tcPr>
            <w:tcW w:w="6855" w:type="dxa"/>
            <w:tcBorders>
              <w:top w:val="single" w:sz="4" w:space="0" w:color="000000"/>
              <w:left w:val="single" w:sz="4" w:space="0" w:color="000000"/>
              <w:bottom w:val="single" w:sz="4" w:space="0" w:color="000000"/>
            </w:tcBorders>
          </w:tcPr>
          <w:p w:rsidR="00B660F1" w:rsidRDefault="00B660F1" w:rsidP="00C4701E">
            <w:pPr>
              <w:pStyle w:val="NormalnyWeb"/>
              <w:snapToGrid w:val="0"/>
              <w:spacing w:before="0" w:after="280"/>
              <w:rPr>
                <w:sz w:val="20"/>
                <w:szCs w:val="20"/>
              </w:rPr>
            </w:pPr>
            <w:r>
              <w:rPr>
                <w:b/>
                <w:sz w:val="20"/>
                <w:szCs w:val="20"/>
              </w:rPr>
              <w:t>Książeczki przeznaczone do ćwiczeń wymowy</w:t>
            </w:r>
            <w:r>
              <w:rPr>
                <w:sz w:val="20"/>
                <w:szCs w:val="20"/>
              </w:rPr>
              <w:t xml:space="preserve"> według zasad terapii logopedycznej: ćwiczenia głoski w izolacji, sylabie, grupie spółgłoskowej, w wyrazie i w zdaniach oraz w mowie spontanicznej. </w:t>
            </w:r>
          </w:p>
          <w:p w:rsidR="00B660F1" w:rsidRDefault="00B660F1" w:rsidP="00C4701E">
            <w:pPr>
              <w:pStyle w:val="NormalnyWeb"/>
              <w:numPr>
                <w:ilvl w:val="0"/>
                <w:numId w:val="24"/>
              </w:numPr>
              <w:tabs>
                <w:tab w:val="left" w:pos="720"/>
              </w:tabs>
              <w:suppressAutoHyphens/>
              <w:spacing w:before="280" w:beforeAutospacing="0" w:after="0" w:afterAutospacing="0"/>
              <w:rPr>
                <w:sz w:val="20"/>
                <w:szCs w:val="20"/>
              </w:rPr>
            </w:pPr>
            <w:r>
              <w:rPr>
                <w:sz w:val="20"/>
                <w:szCs w:val="20"/>
              </w:rPr>
              <w:t xml:space="preserve"> ćwiczenia </w:t>
            </w:r>
            <w:proofErr w:type="spellStart"/>
            <w:r>
              <w:rPr>
                <w:sz w:val="20"/>
                <w:szCs w:val="20"/>
              </w:rPr>
              <w:t>s,z,c,dz</w:t>
            </w:r>
            <w:proofErr w:type="spellEnd"/>
            <w:r>
              <w:rPr>
                <w:sz w:val="20"/>
                <w:szCs w:val="20"/>
              </w:rPr>
              <w:t xml:space="preserve"> – 1 </w:t>
            </w:r>
            <w:proofErr w:type="spellStart"/>
            <w:r>
              <w:rPr>
                <w:sz w:val="20"/>
                <w:szCs w:val="20"/>
              </w:rPr>
              <w:t>szt</w:t>
            </w:r>
            <w:proofErr w:type="spellEnd"/>
          </w:p>
          <w:p w:rsidR="00B660F1" w:rsidRDefault="00B660F1" w:rsidP="00C4701E">
            <w:pPr>
              <w:pStyle w:val="NormalnyWeb"/>
              <w:numPr>
                <w:ilvl w:val="0"/>
                <w:numId w:val="24"/>
              </w:numPr>
              <w:tabs>
                <w:tab w:val="left" w:pos="720"/>
              </w:tabs>
              <w:suppressAutoHyphens/>
              <w:spacing w:before="0" w:beforeAutospacing="0" w:after="0" w:afterAutospacing="0"/>
              <w:rPr>
                <w:sz w:val="20"/>
                <w:szCs w:val="20"/>
              </w:rPr>
            </w:pPr>
            <w:r>
              <w:rPr>
                <w:sz w:val="20"/>
                <w:szCs w:val="20"/>
              </w:rPr>
              <w:t xml:space="preserve">ćwiczenia </w:t>
            </w:r>
            <w:proofErr w:type="spellStart"/>
            <w:r>
              <w:rPr>
                <w:sz w:val="20"/>
                <w:szCs w:val="20"/>
              </w:rPr>
              <w:t>ś,ź,ć,dź</w:t>
            </w:r>
            <w:proofErr w:type="spellEnd"/>
            <w:r>
              <w:rPr>
                <w:sz w:val="20"/>
                <w:szCs w:val="20"/>
              </w:rPr>
              <w:t xml:space="preserve"> – 1 szt. </w:t>
            </w:r>
          </w:p>
          <w:p w:rsidR="00B660F1" w:rsidRDefault="00B660F1" w:rsidP="00C4701E">
            <w:pPr>
              <w:pStyle w:val="NormalnyWeb"/>
              <w:numPr>
                <w:ilvl w:val="0"/>
                <w:numId w:val="24"/>
              </w:numPr>
              <w:tabs>
                <w:tab w:val="left" w:pos="720"/>
              </w:tabs>
              <w:suppressAutoHyphens/>
              <w:spacing w:before="0" w:beforeAutospacing="0" w:after="0" w:afterAutospacing="0"/>
              <w:rPr>
                <w:sz w:val="20"/>
                <w:szCs w:val="20"/>
              </w:rPr>
            </w:pPr>
            <w:r>
              <w:rPr>
                <w:sz w:val="20"/>
                <w:szCs w:val="20"/>
              </w:rPr>
              <w:t xml:space="preserve">ćwiczenia </w:t>
            </w:r>
            <w:proofErr w:type="spellStart"/>
            <w:r>
              <w:rPr>
                <w:sz w:val="20"/>
                <w:szCs w:val="20"/>
              </w:rPr>
              <w:t>sz</w:t>
            </w:r>
            <w:proofErr w:type="spellEnd"/>
            <w:r>
              <w:rPr>
                <w:sz w:val="20"/>
                <w:szCs w:val="20"/>
              </w:rPr>
              <w:t xml:space="preserve">, ż, cz, </w:t>
            </w:r>
            <w:proofErr w:type="spellStart"/>
            <w:r>
              <w:rPr>
                <w:sz w:val="20"/>
                <w:szCs w:val="20"/>
              </w:rPr>
              <w:t>dż</w:t>
            </w:r>
            <w:proofErr w:type="spellEnd"/>
            <w:r>
              <w:rPr>
                <w:sz w:val="20"/>
                <w:szCs w:val="20"/>
              </w:rPr>
              <w:t xml:space="preserve"> – 1 szt.</w:t>
            </w:r>
          </w:p>
          <w:p w:rsidR="00B660F1" w:rsidRDefault="00B660F1" w:rsidP="00C4701E">
            <w:pPr>
              <w:pStyle w:val="NormalnyWeb"/>
              <w:numPr>
                <w:ilvl w:val="0"/>
                <w:numId w:val="24"/>
              </w:numPr>
              <w:tabs>
                <w:tab w:val="left" w:pos="720"/>
              </w:tabs>
              <w:suppressAutoHyphens/>
              <w:spacing w:before="0" w:beforeAutospacing="0" w:after="0" w:afterAutospacing="0"/>
              <w:rPr>
                <w:sz w:val="20"/>
                <w:szCs w:val="20"/>
              </w:rPr>
            </w:pPr>
            <w:r>
              <w:rPr>
                <w:sz w:val="20"/>
                <w:szCs w:val="20"/>
              </w:rPr>
              <w:t xml:space="preserve">ćwiczenia </w:t>
            </w:r>
            <w:proofErr w:type="spellStart"/>
            <w:r>
              <w:rPr>
                <w:sz w:val="20"/>
                <w:szCs w:val="20"/>
              </w:rPr>
              <w:t>k,g,w,f</w:t>
            </w:r>
            <w:proofErr w:type="spellEnd"/>
            <w:r>
              <w:rPr>
                <w:sz w:val="20"/>
                <w:szCs w:val="20"/>
              </w:rPr>
              <w:t xml:space="preserve">  – 1 szt.</w:t>
            </w:r>
          </w:p>
          <w:p w:rsidR="00B660F1" w:rsidRDefault="00B660F1" w:rsidP="00C4701E">
            <w:pPr>
              <w:pStyle w:val="NormalnyWeb"/>
              <w:numPr>
                <w:ilvl w:val="0"/>
                <w:numId w:val="24"/>
              </w:numPr>
              <w:tabs>
                <w:tab w:val="left" w:pos="720"/>
              </w:tabs>
              <w:suppressAutoHyphens/>
              <w:spacing w:before="0" w:beforeAutospacing="0" w:after="280" w:afterAutospacing="0"/>
              <w:rPr>
                <w:sz w:val="20"/>
                <w:szCs w:val="20"/>
              </w:rPr>
            </w:pPr>
            <w:r>
              <w:rPr>
                <w:sz w:val="20"/>
                <w:szCs w:val="20"/>
              </w:rPr>
              <w:t xml:space="preserve">ćwiczenia </w:t>
            </w:r>
            <w:proofErr w:type="spellStart"/>
            <w:r>
              <w:rPr>
                <w:sz w:val="20"/>
                <w:szCs w:val="20"/>
              </w:rPr>
              <w:t>r,l</w:t>
            </w:r>
            <w:proofErr w:type="spellEnd"/>
            <w:r>
              <w:rPr>
                <w:sz w:val="20"/>
                <w:szCs w:val="20"/>
              </w:rPr>
              <w:t xml:space="preserve"> -  1 szt.</w:t>
            </w:r>
          </w:p>
          <w:p w:rsidR="00B660F1" w:rsidRDefault="00B660F1" w:rsidP="00C4701E">
            <w:pPr>
              <w:pStyle w:val="NormalnyWeb"/>
              <w:numPr>
                <w:ilvl w:val="0"/>
                <w:numId w:val="24"/>
              </w:numPr>
              <w:tabs>
                <w:tab w:val="left" w:pos="720"/>
              </w:tabs>
              <w:suppressAutoHyphens/>
              <w:spacing w:before="280" w:beforeAutospacing="0" w:after="0" w:afterAutospacing="0"/>
              <w:rPr>
                <w:sz w:val="20"/>
                <w:szCs w:val="20"/>
              </w:rPr>
            </w:pPr>
            <w:r>
              <w:rPr>
                <w:sz w:val="20"/>
                <w:szCs w:val="20"/>
              </w:rPr>
              <w:t xml:space="preserve">ćwiczenia </w:t>
            </w:r>
            <w:proofErr w:type="spellStart"/>
            <w:r>
              <w:rPr>
                <w:sz w:val="20"/>
                <w:szCs w:val="20"/>
              </w:rPr>
              <w:t>miks</w:t>
            </w:r>
            <w:proofErr w:type="spellEnd"/>
            <w:r>
              <w:rPr>
                <w:sz w:val="20"/>
                <w:szCs w:val="20"/>
              </w:rPr>
              <w:t xml:space="preserve"> </w:t>
            </w:r>
            <w:proofErr w:type="spellStart"/>
            <w:r>
              <w:rPr>
                <w:sz w:val="20"/>
                <w:szCs w:val="20"/>
              </w:rPr>
              <w:t>ciszków</w:t>
            </w:r>
            <w:proofErr w:type="spellEnd"/>
            <w:r>
              <w:rPr>
                <w:sz w:val="20"/>
                <w:szCs w:val="20"/>
              </w:rPr>
              <w:t>, syczków szumków - 1 szt.</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 xml:space="preserve">6 szt. </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c>
          <w:tcPr>
            <w:tcW w:w="6855" w:type="dxa"/>
            <w:tcBorders>
              <w:top w:val="single" w:sz="4" w:space="0" w:color="000000"/>
              <w:left w:val="single" w:sz="4" w:space="0" w:color="000000"/>
              <w:bottom w:val="single" w:sz="4" w:space="0" w:color="000000"/>
            </w:tcBorders>
          </w:tcPr>
          <w:p w:rsidR="00B660F1" w:rsidRDefault="00B660F1" w:rsidP="00C4701E">
            <w:pPr>
              <w:pStyle w:val="NormalnyWeb"/>
              <w:snapToGrid w:val="0"/>
              <w:spacing w:before="0" w:after="0"/>
              <w:rPr>
                <w:sz w:val="20"/>
                <w:szCs w:val="20"/>
              </w:rPr>
            </w:pPr>
            <w:r>
              <w:rPr>
                <w:b/>
                <w:sz w:val="20"/>
                <w:szCs w:val="20"/>
              </w:rPr>
              <w:t>Historyjki obrazkowe z tekstami</w:t>
            </w:r>
            <w:r>
              <w:rPr>
                <w:sz w:val="20"/>
                <w:szCs w:val="20"/>
              </w:rPr>
              <w:t xml:space="preserve"> - plansze przeznaczone dla logopedów, </w:t>
            </w:r>
            <w:proofErr w:type="spellStart"/>
            <w:r>
              <w:rPr>
                <w:sz w:val="20"/>
                <w:szCs w:val="20"/>
              </w:rPr>
              <w:t>neurologopedów</w:t>
            </w:r>
            <w:proofErr w:type="spellEnd"/>
            <w:r>
              <w:rPr>
                <w:sz w:val="20"/>
                <w:szCs w:val="20"/>
              </w:rPr>
              <w:t xml:space="preserve">, nauczycieli przedszkoli, szkół powszechnych i specjalnych, </w:t>
            </w:r>
            <w:r>
              <w:rPr>
                <w:sz w:val="20"/>
                <w:szCs w:val="20"/>
              </w:rPr>
              <w:lastRenderedPageBreak/>
              <w:t xml:space="preserve">lektorów języka polskiego jako obcego, rodziców i opiekunów. Do pięciu serii ilustracji dołączone są teksty obrazujące narastanie słownika i zjawisk gramatycznych. Plansze ułatwiają dzieciom budowę  poprawnych gramatycznie zdań, pomagają również nawiązać kontakt z osobami mającymi trudności w wypowiadaniu się. Ilustracje mogą służyć też do ćwiczeń myślenia przyczynowo-skutkowego. </w:t>
            </w:r>
            <w:r>
              <w:rPr>
                <w:sz w:val="20"/>
                <w:szCs w:val="20"/>
              </w:rPr>
              <w:br/>
              <w:t xml:space="preserve">• 14,5 x 19,5 cm </w:t>
            </w:r>
            <w:r>
              <w:rPr>
                <w:sz w:val="20"/>
                <w:szCs w:val="20"/>
              </w:rPr>
              <w:br/>
              <w:t>• 75 kart (15 kart z ilustracjami + 60 z tekstami)</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lastRenderedPageBreak/>
              <w:t xml:space="preserve">1 </w:t>
            </w:r>
            <w:proofErr w:type="spellStart"/>
            <w:r>
              <w:t>szt</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c>
          <w:tcPr>
            <w:tcW w:w="6855" w:type="dxa"/>
            <w:tcBorders>
              <w:top w:val="single" w:sz="4" w:space="0" w:color="000000"/>
              <w:left w:val="single" w:sz="4" w:space="0" w:color="000000"/>
              <w:bottom w:val="single" w:sz="4" w:space="0" w:color="000000"/>
            </w:tcBorders>
          </w:tcPr>
          <w:p w:rsidR="00B660F1" w:rsidRDefault="00B660F1" w:rsidP="00C4701E">
            <w:pPr>
              <w:pStyle w:val="NormalnyWeb"/>
              <w:snapToGrid w:val="0"/>
              <w:spacing w:before="0" w:after="0"/>
              <w:rPr>
                <w:sz w:val="20"/>
                <w:szCs w:val="20"/>
              </w:rPr>
            </w:pPr>
            <w:r>
              <w:rPr>
                <w:sz w:val="20"/>
                <w:szCs w:val="20"/>
              </w:rPr>
              <w:lastRenderedPageBreak/>
              <w:t xml:space="preserve"> </w:t>
            </w:r>
            <w:r>
              <w:rPr>
                <w:b/>
                <w:sz w:val="20"/>
                <w:szCs w:val="20"/>
              </w:rPr>
              <w:t>Gra logopedyczna typu „Piotruś” i „</w:t>
            </w:r>
            <w:proofErr w:type="spellStart"/>
            <w:r>
              <w:rPr>
                <w:b/>
                <w:sz w:val="20"/>
                <w:szCs w:val="20"/>
              </w:rPr>
              <w:t>memory</w:t>
            </w:r>
            <w:proofErr w:type="spellEnd"/>
            <w:r>
              <w:rPr>
                <w:b/>
                <w:sz w:val="20"/>
                <w:szCs w:val="20"/>
              </w:rPr>
              <w:t>”,</w:t>
            </w:r>
            <w:r>
              <w:rPr>
                <w:sz w:val="20"/>
                <w:szCs w:val="20"/>
              </w:rPr>
              <w:t xml:space="preserve">  zawierająca obrazki oraz wyrazy  do czytania z ćwiczoną głoską, która występuje w trzech pozycjach: nagłosie, śródgłosie i wygłosie. Istnieją dwa możliwe warianty gry: typu „Piotruś” i „</w:t>
            </w:r>
            <w:proofErr w:type="spellStart"/>
            <w:r>
              <w:rPr>
                <w:sz w:val="20"/>
                <w:szCs w:val="20"/>
              </w:rPr>
              <w:t>memory</w:t>
            </w:r>
            <w:proofErr w:type="spellEnd"/>
            <w:r>
              <w:rPr>
                <w:sz w:val="20"/>
                <w:szCs w:val="20"/>
              </w:rPr>
              <w:t xml:space="preserve">”. Gra jest przeznaczona dla 2-5 graczy w wieku od 3-4 lat. Zawiera 8 talii kart – głoski : </w:t>
            </w:r>
            <w:proofErr w:type="spellStart"/>
            <w:r>
              <w:rPr>
                <w:sz w:val="20"/>
                <w:szCs w:val="20"/>
              </w:rPr>
              <w:t>sz</w:t>
            </w:r>
            <w:proofErr w:type="spellEnd"/>
            <w:r>
              <w:rPr>
                <w:sz w:val="20"/>
                <w:szCs w:val="20"/>
              </w:rPr>
              <w:t xml:space="preserve">, ż, cz, </w:t>
            </w:r>
            <w:proofErr w:type="spellStart"/>
            <w:r>
              <w:rPr>
                <w:sz w:val="20"/>
                <w:szCs w:val="20"/>
              </w:rPr>
              <w:t>dż</w:t>
            </w:r>
            <w:proofErr w:type="spellEnd"/>
            <w:r>
              <w:rPr>
                <w:sz w:val="20"/>
                <w:szCs w:val="20"/>
              </w:rPr>
              <w:t xml:space="preserve">, s, z, c, </w:t>
            </w:r>
            <w:proofErr w:type="spellStart"/>
            <w:r>
              <w:rPr>
                <w:sz w:val="20"/>
                <w:szCs w:val="20"/>
              </w:rPr>
              <w:t>dz</w:t>
            </w:r>
            <w:proofErr w:type="spellEnd"/>
            <w:r>
              <w:rPr>
                <w:sz w:val="20"/>
                <w:szCs w:val="20"/>
              </w:rPr>
              <w:t xml:space="preserve"> – </w:t>
            </w:r>
            <w:proofErr w:type="spellStart"/>
            <w:r>
              <w:rPr>
                <w:sz w:val="20"/>
                <w:szCs w:val="20"/>
              </w:rPr>
              <w:t>łacznie</w:t>
            </w:r>
            <w:proofErr w:type="spellEnd"/>
            <w:r>
              <w:rPr>
                <w:sz w:val="20"/>
                <w:szCs w:val="20"/>
              </w:rPr>
              <w:t xml:space="preserve"> 200 kart w pudełku.</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1 szt.</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c>
          <w:tcPr>
            <w:tcW w:w="6855" w:type="dxa"/>
            <w:tcBorders>
              <w:top w:val="single" w:sz="4" w:space="0" w:color="000000"/>
              <w:left w:val="single" w:sz="4" w:space="0" w:color="000000"/>
              <w:bottom w:val="single" w:sz="4" w:space="0" w:color="000000"/>
            </w:tcBorders>
          </w:tcPr>
          <w:p w:rsidR="00B660F1" w:rsidRDefault="00B660F1" w:rsidP="00C4701E">
            <w:pPr>
              <w:pStyle w:val="NormalnyWeb"/>
              <w:snapToGrid w:val="0"/>
              <w:spacing w:before="0" w:after="0"/>
              <w:rPr>
                <w:sz w:val="20"/>
                <w:szCs w:val="20"/>
              </w:rPr>
            </w:pPr>
            <w:r>
              <w:rPr>
                <w:b/>
                <w:sz w:val="20"/>
                <w:szCs w:val="20"/>
              </w:rPr>
              <w:t>Gra logopedyczna typu „Piotruś” i „</w:t>
            </w:r>
            <w:proofErr w:type="spellStart"/>
            <w:r>
              <w:rPr>
                <w:b/>
                <w:sz w:val="20"/>
                <w:szCs w:val="20"/>
              </w:rPr>
              <w:t>memory</w:t>
            </w:r>
            <w:proofErr w:type="spellEnd"/>
            <w:r>
              <w:rPr>
                <w:b/>
                <w:sz w:val="20"/>
                <w:szCs w:val="20"/>
              </w:rPr>
              <w:t>”,</w:t>
            </w:r>
            <w:r>
              <w:rPr>
                <w:sz w:val="20"/>
                <w:szCs w:val="20"/>
              </w:rPr>
              <w:t xml:space="preserve">  zawierająca obrazki oraz wyrazy  do czytania z ćwiczoną głoską, która występuje w trzech pozycjach: nagłosie, śródgłosie i wygłosie. Istnieją dwa możliwe warianty gry: typu „Piotruś” i „</w:t>
            </w:r>
            <w:proofErr w:type="spellStart"/>
            <w:r>
              <w:rPr>
                <w:sz w:val="20"/>
                <w:szCs w:val="20"/>
              </w:rPr>
              <w:t>memory</w:t>
            </w:r>
            <w:proofErr w:type="spellEnd"/>
            <w:r>
              <w:rPr>
                <w:sz w:val="20"/>
                <w:szCs w:val="20"/>
              </w:rPr>
              <w:t>”. Gra jest przeznaczona dla 2-5 graczy w wieku od 3-4 lat. Zawiera 8 talii kart – głoski: ś/</w:t>
            </w:r>
            <w:proofErr w:type="spellStart"/>
            <w:r>
              <w:rPr>
                <w:sz w:val="20"/>
                <w:szCs w:val="20"/>
              </w:rPr>
              <w:t>si</w:t>
            </w:r>
            <w:proofErr w:type="spellEnd"/>
            <w:r>
              <w:rPr>
                <w:sz w:val="20"/>
                <w:szCs w:val="20"/>
              </w:rPr>
              <w:t>, ź/</w:t>
            </w:r>
            <w:proofErr w:type="spellStart"/>
            <w:r>
              <w:rPr>
                <w:sz w:val="20"/>
                <w:szCs w:val="20"/>
              </w:rPr>
              <w:t>zi</w:t>
            </w:r>
            <w:proofErr w:type="spellEnd"/>
            <w:r>
              <w:rPr>
                <w:sz w:val="20"/>
                <w:szCs w:val="20"/>
              </w:rPr>
              <w:t xml:space="preserve">, ć/ci, </w:t>
            </w:r>
            <w:proofErr w:type="spellStart"/>
            <w:r>
              <w:rPr>
                <w:sz w:val="20"/>
                <w:szCs w:val="20"/>
              </w:rPr>
              <w:t>dź</w:t>
            </w:r>
            <w:proofErr w:type="spellEnd"/>
            <w:r>
              <w:rPr>
                <w:sz w:val="20"/>
                <w:szCs w:val="20"/>
              </w:rPr>
              <w:t>/</w:t>
            </w:r>
            <w:proofErr w:type="spellStart"/>
            <w:r>
              <w:rPr>
                <w:sz w:val="20"/>
                <w:szCs w:val="20"/>
              </w:rPr>
              <w:t>dzi</w:t>
            </w:r>
            <w:proofErr w:type="spellEnd"/>
            <w:r>
              <w:rPr>
                <w:sz w:val="20"/>
                <w:szCs w:val="20"/>
              </w:rPr>
              <w:t xml:space="preserve">, </w:t>
            </w:r>
            <w:proofErr w:type="spellStart"/>
            <w:r>
              <w:rPr>
                <w:sz w:val="20"/>
                <w:szCs w:val="20"/>
              </w:rPr>
              <w:t>tr,dr,pr,br,gr,r,l</w:t>
            </w:r>
            <w:proofErr w:type="spellEnd"/>
            <w:r>
              <w:rPr>
                <w:sz w:val="20"/>
                <w:szCs w:val="20"/>
              </w:rPr>
              <w:t xml:space="preserve"> – łącznie </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1 szt.</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c>
          <w:tcPr>
            <w:tcW w:w="6855" w:type="dxa"/>
            <w:tcBorders>
              <w:top w:val="single" w:sz="4" w:space="0" w:color="000000"/>
              <w:left w:val="single" w:sz="4" w:space="0" w:color="000000"/>
              <w:bottom w:val="single" w:sz="4" w:space="0" w:color="000000"/>
            </w:tcBorders>
          </w:tcPr>
          <w:p w:rsidR="00B660F1" w:rsidRDefault="00B660F1" w:rsidP="00C4701E">
            <w:pPr>
              <w:pStyle w:val="NormalnyWeb"/>
              <w:snapToGrid w:val="0"/>
              <w:spacing w:before="0" w:after="0"/>
              <w:rPr>
                <w:sz w:val="20"/>
                <w:szCs w:val="20"/>
              </w:rPr>
            </w:pPr>
            <w:r>
              <w:rPr>
                <w:b/>
                <w:sz w:val="20"/>
                <w:szCs w:val="20"/>
              </w:rPr>
              <w:t>Gra logopedyczna typu „Piotruś” i „</w:t>
            </w:r>
            <w:proofErr w:type="spellStart"/>
            <w:r>
              <w:rPr>
                <w:b/>
                <w:sz w:val="20"/>
                <w:szCs w:val="20"/>
              </w:rPr>
              <w:t>memory</w:t>
            </w:r>
            <w:proofErr w:type="spellEnd"/>
            <w:r>
              <w:rPr>
                <w:b/>
                <w:sz w:val="20"/>
                <w:szCs w:val="20"/>
              </w:rPr>
              <w:t>”,</w:t>
            </w:r>
            <w:r>
              <w:rPr>
                <w:sz w:val="20"/>
                <w:szCs w:val="20"/>
              </w:rPr>
              <w:t xml:space="preserve">  zawierająca obrazki oraz wyrazy  do czytania z ćwiczoną głoską, która występuje w trzech pozycjach: nagłosie, śródgłosie i wygłosie. Istnieją dwa możliwe warianty gry: typu „Piotruś” i „</w:t>
            </w:r>
            <w:proofErr w:type="spellStart"/>
            <w:r>
              <w:rPr>
                <w:sz w:val="20"/>
                <w:szCs w:val="20"/>
              </w:rPr>
              <w:t>memory</w:t>
            </w:r>
            <w:proofErr w:type="spellEnd"/>
            <w:r>
              <w:rPr>
                <w:sz w:val="20"/>
                <w:szCs w:val="20"/>
              </w:rPr>
              <w:t>”. Gra jest przeznaczona dla 2-5 graczy w wieku od 3-4 lat. Zawiera 8 talii kart – głoski: b, d, f, g, k, p, t, w – łącznie 200 kart w pudełku</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 xml:space="preserve">1 </w:t>
            </w:r>
            <w:proofErr w:type="spellStart"/>
            <w:r>
              <w:t>szt</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c>
          <w:tcPr>
            <w:tcW w:w="6855" w:type="dxa"/>
            <w:tcBorders>
              <w:top w:val="single" w:sz="4" w:space="0" w:color="000000"/>
              <w:left w:val="single" w:sz="4" w:space="0" w:color="000000"/>
              <w:bottom w:val="single" w:sz="4" w:space="0" w:color="000000"/>
            </w:tcBorders>
          </w:tcPr>
          <w:p w:rsidR="00B660F1" w:rsidRDefault="00B660F1" w:rsidP="00C4701E">
            <w:pPr>
              <w:pStyle w:val="NormalnyWeb"/>
              <w:snapToGrid w:val="0"/>
              <w:spacing w:before="0" w:after="0"/>
              <w:rPr>
                <w:sz w:val="20"/>
                <w:szCs w:val="20"/>
              </w:rPr>
            </w:pPr>
            <w:r>
              <w:rPr>
                <w:b/>
                <w:sz w:val="20"/>
                <w:szCs w:val="20"/>
              </w:rPr>
              <w:t>Materiał obrazkowy wspomagający rozwój i kształtowanie mowy dziecka</w:t>
            </w:r>
            <w:r>
              <w:rPr>
                <w:sz w:val="20"/>
                <w:szCs w:val="20"/>
              </w:rPr>
              <w:t xml:space="preserve">. Stanowi czytelne przedstawienie najważniejszych przyimków.  Ułatwia </w:t>
            </w:r>
            <w:proofErr w:type="spellStart"/>
            <w:r>
              <w:rPr>
                <w:sz w:val="20"/>
                <w:szCs w:val="20"/>
              </w:rPr>
              <w:t>nauke</w:t>
            </w:r>
            <w:proofErr w:type="spellEnd"/>
            <w:r>
              <w:rPr>
                <w:sz w:val="20"/>
                <w:szCs w:val="20"/>
              </w:rPr>
              <w:t xml:space="preserve"> prawidłowej odmiany rzeczowników w wyrażeniach przyimkowych. Składa się z 30 kolorowych kart o tematyce cyrkowej, o wymiarach 7 x 12 </w:t>
            </w:r>
            <w:proofErr w:type="spellStart"/>
            <w:r>
              <w:rPr>
                <w:sz w:val="20"/>
                <w:szCs w:val="20"/>
              </w:rPr>
              <w:t>cm</w:t>
            </w:r>
            <w:proofErr w:type="spellEnd"/>
            <w:r>
              <w:rPr>
                <w:sz w:val="20"/>
                <w:szCs w:val="20"/>
              </w:rPr>
              <w:t>. Do zestawu dołączona instrukcja.</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 xml:space="preserve">1 </w:t>
            </w:r>
            <w:proofErr w:type="spellStart"/>
            <w:r>
              <w:t>szt</w:t>
            </w:r>
            <w:proofErr w:type="spellEnd"/>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c>
          <w:tcPr>
            <w:tcW w:w="6855" w:type="dxa"/>
            <w:tcBorders>
              <w:top w:val="single" w:sz="4" w:space="0" w:color="000000"/>
              <w:left w:val="single" w:sz="4" w:space="0" w:color="000000"/>
              <w:bottom w:val="single" w:sz="4" w:space="0" w:color="000000"/>
            </w:tcBorders>
          </w:tcPr>
          <w:p w:rsidR="00B660F1" w:rsidRDefault="00B660F1" w:rsidP="00C4701E">
            <w:pPr>
              <w:pStyle w:val="NormalnyWeb"/>
              <w:snapToGrid w:val="0"/>
              <w:spacing w:before="0" w:after="0"/>
              <w:rPr>
                <w:sz w:val="20"/>
                <w:szCs w:val="20"/>
              </w:rPr>
            </w:pPr>
            <w:r>
              <w:rPr>
                <w:b/>
                <w:sz w:val="20"/>
                <w:szCs w:val="20"/>
              </w:rPr>
              <w:t>Zestaw kart do opracowania słownictwa w zakresie rzeczowników</w:t>
            </w:r>
            <w:r>
              <w:rPr>
                <w:sz w:val="20"/>
                <w:szCs w:val="20"/>
              </w:rPr>
              <w:t xml:space="preserve">, zawiera następującą tematykę: kwiaty, owoce, zastawa stołowa, zabawki, ubrania, bagaże, dzikie zwierzęta, pojazdy. </w:t>
            </w:r>
            <w:proofErr w:type="spellStart"/>
            <w:r>
              <w:rPr>
                <w:sz w:val="20"/>
                <w:szCs w:val="20"/>
              </w:rPr>
              <w:t>Kazda</w:t>
            </w:r>
            <w:proofErr w:type="spellEnd"/>
            <w:r>
              <w:rPr>
                <w:sz w:val="20"/>
                <w:szCs w:val="20"/>
              </w:rPr>
              <w:t xml:space="preserve"> grupa składa się z 6 pojedynczych kart i jednej karty zbiorczej. Zestaw zawiera: 56 kolorowych kart, o wymiarach 5,5 x 9 </w:t>
            </w:r>
            <w:proofErr w:type="spellStart"/>
            <w:r>
              <w:rPr>
                <w:sz w:val="20"/>
                <w:szCs w:val="20"/>
              </w:rPr>
              <w:t>cm</w:t>
            </w:r>
            <w:proofErr w:type="spellEnd"/>
            <w:r>
              <w:rPr>
                <w:sz w:val="20"/>
                <w:szCs w:val="20"/>
              </w:rPr>
              <w:t>.</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1 szt.</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c>
          <w:tcPr>
            <w:tcW w:w="6855" w:type="dxa"/>
            <w:tcBorders>
              <w:top w:val="single" w:sz="4" w:space="0" w:color="000000"/>
              <w:left w:val="single" w:sz="4" w:space="0" w:color="000000"/>
              <w:bottom w:val="single" w:sz="4" w:space="0" w:color="000000"/>
            </w:tcBorders>
          </w:tcPr>
          <w:p w:rsidR="00B660F1" w:rsidRDefault="00B660F1" w:rsidP="00C4701E">
            <w:pPr>
              <w:pStyle w:val="NormalnyWeb"/>
              <w:snapToGrid w:val="0"/>
              <w:spacing w:before="0" w:after="0"/>
              <w:rPr>
                <w:sz w:val="20"/>
                <w:szCs w:val="20"/>
              </w:rPr>
            </w:pPr>
            <w:r>
              <w:rPr>
                <w:b/>
                <w:sz w:val="20"/>
                <w:szCs w:val="20"/>
              </w:rPr>
              <w:t>Zestaw kart ilustrujących 48 czynności</w:t>
            </w:r>
            <w:r>
              <w:rPr>
                <w:sz w:val="20"/>
                <w:szCs w:val="20"/>
              </w:rPr>
              <w:t xml:space="preserve"> wspomagający poznawanie i posługiwanie się czasownikami.  Zestaw  zawiera 56 kolorowych kart o wymiarach 5,5, x 9 </w:t>
            </w:r>
            <w:proofErr w:type="spellStart"/>
            <w:r>
              <w:rPr>
                <w:sz w:val="20"/>
                <w:szCs w:val="20"/>
              </w:rPr>
              <w:t>cm</w:t>
            </w:r>
            <w:proofErr w:type="spellEnd"/>
            <w:r>
              <w:rPr>
                <w:sz w:val="20"/>
                <w:szCs w:val="20"/>
              </w:rPr>
              <w:t xml:space="preserve">. </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1 szt.</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c>
          <w:tcPr>
            <w:tcW w:w="6855" w:type="dxa"/>
            <w:tcBorders>
              <w:top w:val="single" w:sz="4" w:space="0" w:color="000000"/>
              <w:left w:val="single" w:sz="4" w:space="0" w:color="000000"/>
              <w:bottom w:val="single" w:sz="4" w:space="0" w:color="000000"/>
            </w:tcBorders>
          </w:tcPr>
          <w:p w:rsidR="00B660F1" w:rsidRDefault="00B660F1" w:rsidP="00C4701E">
            <w:pPr>
              <w:pStyle w:val="NormalnyWeb"/>
              <w:snapToGrid w:val="0"/>
              <w:spacing w:before="0" w:after="0"/>
              <w:rPr>
                <w:sz w:val="20"/>
                <w:szCs w:val="20"/>
              </w:rPr>
            </w:pPr>
            <w:r>
              <w:rPr>
                <w:b/>
                <w:sz w:val="20"/>
                <w:szCs w:val="20"/>
              </w:rPr>
              <w:t>Zestaw kart ilustrujących 8 przeciwieństw</w:t>
            </w:r>
            <w:r>
              <w:rPr>
                <w:sz w:val="20"/>
                <w:szCs w:val="20"/>
              </w:rPr>
              <w:t xml:space="preserve">; duży-mały, szybki- wolny, czysty-brudny, gruby-cienki, stary-nowy, długi-krótki, szeroki-wąski, jasny – ciemny.  56 kart o wymiarach 5,5, x 9 </w:t>
            </w:r>
            <w:proofErr w:type="spellStart"/>
            <w:r>
              <w:rPr>
                <w:sz w:val="20"/>
                <w:szCs w:val="20"/>
              </w:rPr>
              <w:t>cm</w:t>
            </w:r>
            <w:proofErr w:type="spellEnd"/>
            <w:r>
              <w:rPr>
                <w:sz w:val="20"/>
                <w:szCs w:val="20"/>
              </w:rPr>
              <w:t xml:space="preserve">. </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 xml:space="preserve">1 </w:t>
            </w:r>
            <w:proofErr w:type="spellStart"/>
            <w:r>
              <w:t>szt</w:t>
            </w:r>
            <w:proofErr w:type="spellEnd"/>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rPr>
          <w:trHeight w:val="2179"/>
        </w:trPr>
        <w:tc>
          <w:tcPr>
            <w:tcW w:w="6855" w:type="dxa"/>
            <w:tcBorders>
              <w:top w:val="single" w:sz="4" w:space="0" w:color="000000"/>
              <w:left w:val="single" w:sz="4" w:space="0" w:color="000000"/>
              <w:bottom w:val="single" w:sz="4" w:space="0" w:color="000000"/>
            </w:tcBorders>
          </w:tcPr>
          <w:p w:rsidR="00B660F1" w:rsidRDefault="00B660F1" w:rsidP="00C4701E">
            <w:pPr>
              <w:pStyle w:val="NormalnyWeb"/>
              <w:snapToGrid w:val="0"/>
              <w:spacing w:before="0" w:after="280"/>
              <w:rPr>
                <w:sz w:val="20"/>
                <w:szCs w:val="20"/>
              </w:rPr>
            </w:pPr>
            <w:r>
              <w:rPr>
                <w:b/>
                <w:sz w:val="20"/>
                <w:szCs w:val="20"/>
              </w:rPr>
              <w:t>Układanka edukacyjna</w:t>
            </w:r>
            <w:r>
              <w:rPr>
                <w:sz w:val="20"/>
                <w:szCs w:val="20"/>
              </w:rPr>
              <w:t xml:space="preserve"> , której celem jest nauka pór roku. W trakcie zabawy dziecko poznaje pory roku i reprezentujące je miesiące poprzez sytuacje dla niech charakterystyczne.  Układanka jest w kształcie zegara słonecznego o średnicy 56 cm, na obwodzie którego znajdują się poszczególne miesiące oraz scenki obrazkowe z danej pory roku (np. czerwiec, lipiec – zbieranie owoców, grudzień, styczeń – lepienie bałwana itp.)</w:t>
            </w:r>
          </w:p>
          <w:p w:rsidR="00B660F1" w:rsidRDefault="00B660F1" w:rsidP="00C4701E">
            <w:pPr>
              <w:spacing w:before="280" w:after="280"/>
              <w:rPr>
                <w:rFonts w:ascii="Times New Roman" w:hAnsi="Times New Roman"/>
              </w:rPr>
            </w:pPr>
            <w:r>
              <w:rPr>
                <w:rFonts w:ascii="Times New Roman" w:hAnsi="Times New Roman"/>
              </w:rPr>
              <w:t>W opakowaniu znajduje się 26 elementów. Puzzle mają wysokość 10,5 cm i wykonane są z pianki oraz tektury (grubość 3 mm).</w:t>
            </w:r>
          </w:p>
          <w:p w:rsidR="00B660F1" w:rsidRDefault="00B660F1" w:rsidP="00C4701E">
            <w:pPr>
              <w:spacing w:before="280"/>
              <w:rPr>
                <w:rFonts w:ascii="Times New Roman" w:hAnsi="Times New Roman"/>
              </w:rPr>
            </w:pPr>
            <w:r>
              <w:rPr>
                <w:rFonts w:ascii="Times New Roman" w:hAnsi="Times New Roman"/>
              </w:rPr>
              <w:t xml:space="preserve">Wysoka jakość: puzzle są bardzo barwne, estetycznie wykonane oraz trwałe. </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 xml:space="preserve">1 szt. </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c>
          <w:tcPr>
            <w:tcW w:w="6855" w:type="dxa"/>
            <w:tcBorders>
              <w:top w:val="single" w:sz="4" w:space="0" w:color="000000"/>
              <w:left w:val="single" w:sz="4" w:space="0" w:color="000000"/>
              <w:bottom w:val="single" w:sz="4" w:space="0" w:color="000000"/>
            </w:tcBorders>
          </w:tcPr>
          <w:p w:rsidR="00B660F1" w:rsidRDefault="00B660F1" w:rsidP="00C4701E">
            <w:pPr>
              <w:snapToGrid w:val="0"/>
              <w:spacing w:after="280"/>
              <w:rPr>
                <w:rFonts w:ascii="Times New Roman" w:hAnsi="Times New Roman"/>
              </w:rPr>
            </w:pPr>
            <w:r>
              <w:rPr>
                <w:rFonts w:ascii="Times New Roman" w:hAnsi="Times New Roman"/>
                <w:b/>
              </w:rPr>
              <w:t xml:space="preserve">Układanka edukacyjna </w:t>
            </w:r>
            <w:r>
              <w:rPr>
                <w:rFonts w:ascii="Times New Roman" w:hAnsi="Times New Roman"/>
              </w:rPr>
              <w:t xml:space="preserve">w  trakcie której  dziecko poznaje pory dnia i godziny poprzez związane z nimi zajęcia. Wiedza ta jest przyswajana w sposób naturalny i trwały. Układanka jest w kształcie zegara o średnicy 56 </w:t>
            </w:r>
            <w:proofErr w:type="spellStart"/>
            <w:r>
              <w:rPr>
                <w:rFonts w:ascii="Times New Roman" w:hAnsi="Times New Roman"/>
              </w:rPr>
              <w:t>cm</w:t>
            </w:r>
            <w:proofErr w:type="spellEnd"/>
            <w:r>
              <w:rPr>
                <w:rFonts w:ascii="Times New Roman" w:hAnsi="Times New Roman"/>
              </w:rPr>
              <w:t xml:space="preserve">. Składa się z 26 elementów. Puzzle mają wysokość 10,5 cm i wykonane są z pianki oraz tektury (grubość 3 mm). </w:t>
            </w:r>
          </w:p>
          <w:p w:rsidR="00B660F1" w:rsidRDefault="00B660F1" w:rsidP="00C4701E">
            <w:pPr>
              <w:spacing w:before="280"/>
              <w:rPr>
                <w:rFonts w:ascii="Times New Roman" w:hAnsi="Times New Roman"/>
              </w:rPr>
            </w:pPr>
            <w:r>
              <w:rPr>
                <w:rFonts w:ascii="Times New Roman" w:hAnsi="Times New Roman"/>
              </w:rPr>
              <w:t xml:space="preserve">Wysoka jakość: puzzle są bardzo barwne, estetycznie wykonane oraz trwałe. Wiek: od 3 lat. </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 xml:space="preserve">1 szt. </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c>
          <w:tcPr>
            <w:tcW w:w="6855" w:type="dxa"/>
            <w:tcBorders>
              <w:top w:val="single" w:sz="4" w:space="0" w:color="000000"/>
              <w:left w:val="single" w:sz="4" w:space="0" w:color="000000"/>
              <w:bottom w:val="single" w:sz="4" w:space="0" w:color="000000"/>
            </w:tcBorders>
          </w:tcPr>
          <w:p w:rsidR="00B660F1" w:rsidRDefault="00B660F1" w:rsidP="00C4701E">
            <w:pPr>
              <w:pStyle w:val="NormalnyWeb"/>
              <w:snapToGrid w:val="0"/>
              <w:spacing w:before="0" w:after="280"/>
              <w:rPr>
                <w:sz w:val="20"/>
                <w:szCs w:val="20"/>
              </w:rPr>
            </w:pPr>
            <w:r>
              <w:rPr>
                <w:b/>
                <w:sz w:val="20"/>
                <w:szCs w:val="20"/>
              </w:rPr>
              <w:t>Układanka edukacyjno-dydaktyczna</w:t>
            </w:r>
            <w:r>
              <w:rPr>
                <w:sz w:val="20"/>
                <w:szCs w:val="20"/>
              </w:rPr>
              <w:t xml:space="preserve"> , której głównym tematem jest dobre wychowanie. Zestaw edukacyjny dobre wychowanie ułatwia i uatrakcyjnia </w:t>
            </w:r>
            <w:r>
              <w:rPr>
                <w:sz w:val="20"/>
                <w:szCs w:val="20"/>
              </w:rPr>
              <w:lastRenderedPageBreak/>
              <w:t xml:space="preserve">niełatwe rozmowy, zaś wesołe wierszyki z dydaktyczną nutką pozwalają ocenić zachowanie niegrzecznego bohaterów i wyciągnąć wnioski, jak należy postępować. </w:t>
            </w:r>
          </w:p>
          <w:p w:rsidR="00B660F1" w:rsidRDefault="00B660F1" w:rsidP="00C4701E">
            <w:pPr>
              <w:spacing w:before="280"/>
              <w:rPr>
                <w:rFonts w:ascii="Times New Roman" w:hAnsi="Times New Roman"/>
              </w:rPr>
            </w:pPr>
            <w:r>
              <w:rPr>
                <w:rFonts w:ascii="Times New Roman" w:hAnsi="Times New Roman"/>
              </w:rPr>
              <w:t xml:space="preserve">Zestaw zawiera 24 duże, sztywne plakietki o wym. 11,8 cm x 10,8 cm oraz 34 </w:t>
            </w:r>
            <w:proofErr w:type="spellStart"/>
            <w:r>
              <w:rPr>
                <w:rFonts w:ascii="Times New Roman" w:hAnsi="Times New Roman"/>
              </w:rPr>
              <w:t>źetonów</w:t>
            </w:r>
            <w:proofErr w:type="spellEnd"/>
            <w:r>
              <w:rPr>
                <w:rFonts w:ascii="Times New Roman" w:hAnsi="Times New Roman"/>
              </w:rPr>
              <w:t xml:space="preserve">. Do zestawu dołączona jest książeczka - 32 strony z </w:t>
            </w:r>
            <w:proofErr w:type="spellStart"/>
            <w:r>
              <w:rPr>
                <w:rFonts w:ascii="Times New Roman" w:hAnsi="Times New Roman"/>
              </w:rPr>
              <w:t>pięknami</w:t>
            </w:r>
            <w:proofErr w:type="spellEnd"/>
            <w:r>
              <w:rPr>
                <w:rFonts w:ascii="Times New Roman" w:hAnsi="Times New Roman"/>
              </w:rPr>
              <w:t xml:space="preserve"> wierszykami i wesołymi rysunkami o dobrym i złym zachowaniu wraz z instrukcją trzech gier.</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lastRenderedPageBreak/>
              <w:t xml:space="preserve">1 szt. </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c>
          <w:tcPr>
            <w:tcW w:w="6855" w:type="dxa"/>
            <w:tcBorders>
              <w:top w:val="single" w:sz="4" w:space="0" w:color="000000"/>
              <w:left w:val="single" w:sz="4" w:space="0" w:color="000000"/>
              <w:bottom w:val="single" w:sz="4" w:space="0" w:color="000000"/>
            </w:tcBorders>
          </w:tcPr>
          <w:p w:rsidR="00B660F1" w:rsidRDefault="00B660F1" w:rsidP="00C4701E">
            <w:pPr>
              <w:snapToGrid w:val="0"/>
              <w:rPr>
                <w:rFonts w:ascii="Times New Roman" w:hAnsi="Times New Roman"/>
              </w:rPr>
            </w:pPr>
            <w:r>
              <w:rPr>
                <w:rFonts w:ascii="Times New Roman" w:hAnsi="Times New Roman"/>
                <w:b/>
              </w:rPr>
              <w:lastRenderedPageBreak/>
              <w:t xml:space="preserve">Zabawka dydaktyczna, kształcąca umiejętność opowiadania. </w:t>
            </w:r>
            <w:r>
              <w:rPr>
                <w:rFonts w:ascii="Times New Roman" w:hAnsi="Times New Roman"/>
              </w:rPr>
              <w:t xml:space="preserve"> Opowiem ci mamo składa się z  40 obrazków zawartych w pudełku, które tworzą  10 serii tematycznych, z których każda składa się z 4 obrazków. Zabawa polega na właściwym ułożeniu kart z obrazkami tak, aby powstała logiczna historyjka. Przed rozpoczęciem zabawy należy wysypać wszystkie obrazki na środek stołu. Następnie dziecko wybiera jeden dowolny obrazek i kładzie go przed sobą. Po jego obejrzeniu stara się znaleźć pasujący do niego następny obrazek. Jeśli uda mu się złożyć właściwie wszystkie 4 obrazki, to może spróbować swych sił w drugim etapie zabawy - opowiedzeniu tego co przedstawia złożona historyjka.</w:t>
            </w:r>
            <w:r>
              <w:rPr>
                <w:rFonts w:ascii="Times New Roman" w:hAnsi="Times New Roman"/>
              </w:rPr>
              <w:br/>
              <w:t>Zabawka uczy rozumienia następstw czasowych i logicznego myślenia, doskonali umiejętność wypowiadania się i układania opowiadań, rozwija wyobraźnię, spostrzegawczość i analizę wzrokową.</w:t>
            </w:r>
            <w:r>
              <w:rPr>
                <w:rFonts w:ascii="Times New Roman" w:hAnsi="Times New Roman"/>
              </w:rPr>
              <w:br/>
              <w:t>PUDEŁKO ZAWIERA:</w:t>
            </w:r>
            <w:r>
              <w:rPr>
                <w:rFonts w:ascii="Times New Roman" w:hAnsi="Times New Roman"/>
              </w:rPr>
              <w:br/>
              <w:t>40 obrazków (20 plansz)</w:t>
            </w:r>
            <w:r>
              <w:rPr>
                <w:rFonts w:ascii="Times New Roman" w:hAnsi="Times New Roman"/>
              </w:rPr>
              <w:br/>
              <w:t>instrukcja</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 xml:space="preserve">1 szt. </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c>
          <w:tcPr>
            <w:tcW w:w="6855" w:type="dxa"/>
            <w:tcBorders>
              <w:top w:val="single" w:sz="4" w:space="0" w:color="000000"/>
              <w:left w:val="single" w:sz="4" w:space="0" w:color="000000"/>
              <w:bottom w:val="single" w:sz="4" w:space="0" w:color="000000"/>
            </w:tcBorders>
          </w:tcPr>
          <w:p w:rsidR="00B660F1" w:rsidRDefault="00B660F1" w:rsidP="00C4701E">
            <w:pPr>
              <w:pStyle w:val="Nagwek1"/>
              <w:keepLines/>
              <w:numPr>
                <w:ilvl w:val="0"/>
                <w:numId w:val="20"/>
              </w:numPr>
              <w:tabs>
                <w:tab w:val="clear" w:pos="720"/>
                <w:tab w:val="left" w:pos="0"/>
              </w:tabs>
              <w:suppressAutoHyphens/>
              <w:snapToGrid w:val="0"/>
              <w:spacing w:before="480" w:line="276" w:lineRule="auto"/>
              <w:ind w:left="0" w:right="0" w:firstLine="0"/>
              <w:jc w:val="left"/>
              <w:rPr>
                <w:b w:val="0"/>
                <w:sz w:val="20"/>
                <w:szCs w:val="20"/>
              </w:rPr>
            </w:pPr>
            <w:r>
              <w:rPr>
                <w:sz w:val="20"/>
                <w:szCs w:val="20"/>
              </w:rPr>
              <w:lastRenderedPageBreak/>
              <w:t xml:space="preserve">Logopedyczne rybki –pakiet. </w:t>
            </w:r>
            <w:r>
              <w:rPr>
                <w:b w:val="0"/>
                <w:sz w:val="20"/>
                <w:szCs w:val="20"/>
              </w:rPr>
              <w:t>W skład pakietu wchodzi 7 zestawów "Logopedycznych rybek" zapakowanych w duże plastykowe pudełko:</w:t>
            </w:r>
          </w:p>
          <w:p w:rsidR="00B660F1" w:rsidRDefault="00B660F1" w:rsidP="00C4701E">
            <w:pPr>
              <w:pStyle w:val="NormalnyWeb"/>
              <w:rPr>
                <w:sz w:val="20"/>
                <w:szCs w:val="20"/>
              </w:rPr>
            </w:pPr>
            <w:r>
              <w:rPr>
                <w:sz w:val="20"/>
                <w:szCs w:val="20"/>
              </w:rPr>
              <w:t xml:space="preserve">1) </w:t>
            </w:r>
            <w:r>
              <w:rPr>
                <w:rStyle w:val="Pogrubienie"/>
                <w:rFonts w:eastAsia="Calibri"/>
              </w:rPr>
              <w:t xml:space="preserve">Logopedyczne rybki 1 - głoski </w:t>
            </w:r>
            <w:proofErr w:type="spellStart"/>
            <w:r>
              <w:rPr>
                <w:rStyle w:val="Pogrubienie"/>
                <w:rFonts w:eastAsia="Calibri"/>
              </w:rPr>
              <w:t>sz</w:t>
            </w:r>
            <w:proofErr w:type="spellEnd"/>
            <w:r>
              <w:rPr>
                <w:rStyle w:val="Pogrubienie"/>
                <w:rFonts w:eastAsia="Calibri"/>
              </w:rPr>
              <w:t>, ż(</w:t>
            </w:r>
            <w:proofErr w:type="spellStart"/>
            <w:r>
              <w:rPr>
                <w:rStyle w:val="Pogrubienie"/>
                <w:rFonts w:eastAsia="Calibri"/>
              </w:rPr>
              <w:t>rz</w:t>
            </w:r>
            <w:proofErr w:type="spellEnd"/>
            <w:r>
              <w:rPr>
                <w:rStyle w:val="Pogrubienie"/>
                <w:rFonts w:eastAsia="Calibri"/>
              </w:rPr>
              <w:t>), cz, s, z, c</w:t>
            </w:r>
            <w:r>
              <w:rPr>
                <w:sz w:val="20"/>
                <w:szCs w:val="20"/>
              </w:rPr>
              <w:t xml:space="preserve">. W zestawie 54 magnetyczne "rybki" z obrazkami zawierającymi głoski </w:t>
            </w:r>
            <w:proofErr w:type="spellStart"/>
            <w:r>
              <w:rPr>
                <w:sz w:val="20"/>
                <w:szCs w:val="20"/>
              </w:rPr>
              <w:t>sz</w:t>
            </w:r>
            <w:proofErr w:type="spellEnd"/>
            <w:r>
              <w:rPr>
                <w:sz w:val="20"/>
                <w:szCs w:val="20"/>
              </w:rPr>
              <w:t>, ż(</w:t>
            </w:r>
            <w:proofErr w:type="spellStart"/>
            <w:r>
              <w:rPr>
                <w:sz w:val="20"/>
                <w:szCs w:val="20"/>
              </w:rPr>
              <w:t>rz</w:t>
            </w:r>
            <w:proofErr w:type="spellEnd"/>
            <w:r>
              <w:rPr>
                <w:sz w:val="20"/>
                <w:szCs w:val="20"/>
              </w:rPr>
              <w:t>), cz, s, z, c oraz wędka. Magnetyczna gra do utrwalania głosek przeznaczona dla dzieci, które nieprawidłowo wymawiają głoski szumiące i syczące.</w:t>
            </w:r>
          </w:p>
          <w:p w:rsidR="00B660F1" w:rsidRDefault="00B660F1" w:rsidP="00C4701E">
            <w:pPr>
              <w:pStyle w:val="NormalnyWeb"/>
              <w:rPr>
                <w:sz w:val="20"/>
                <w:szCs w:val="20"/>
              </w:rPr>
            </w:pPr>
            <w:r>
              <w:rPr>
                <w:sz w:val="20"/>
                <w:szCs w:val="20"/>
              </w:rPr>
              <w:t xml:space="preserve">2) </w:t>
            </w:r>
            <w:r>
              <w:rPr>
                <w:rStyle w:val="Pogrubienie"/>
                <w:rFonts w:eastAsia="Calibri"/>
              </w:rPr>
              <w:t xml:space="preserve">Logopedyczne rybki 2 - głoski ś, ź, ć, </w:t>
            </w:r>
            <w:proofErr w:type="spellStart"/>
            <w:r>
              <w:rPr>
                <w:rStyle w:val="Pogrubienie"/>
                <w:rFonts w:eastAsia="Calibri"/>
              </w:rPr>
              <w:t>dź</w:t>
            </w:r>
            <w:proofErr w:type="spellEnd"/>
            <w:r>
              <w:rPr>
                <w:sz w:val="20"/>
                <w:szCs w:val="20"/>
              </w:rPr>
              <w:t>. W zestawie 48 magnetycznych "rybek" z obrazkami zawierającymi głoski ś(</w:t>
            </w:r>
            <w:proofErr w:type="spellStart"/>
            <w:r>
              <w:rPr>
                <w:sz w:val="20"/>
                <w:szCs w:val="20"/>
              </w:rPr>
              <w:t>si</w:t>
            </w:r>
            <w:proofErr w:type="spellEnd"/>
            <w:r>
              <w:rPr>
                <w:sz w:val="20"/>
                <w:szCs w:val="20"/>
              </w:rPr>
              <w:t>), ź(</w:t>
            </w:r>
            <w:proofErr w:type="spellStart"/>
            <w:r>
              <w:rPr>
                <w:sz w:val="20"/>
                <w:szCs w:val="20"/>
              </w:rPr>
              <w:t>zi</w:t>
            </w:r>
            <w:proofErr w:type="spellEnd"/>
            <w:r>
              <w:rPr>
                <w:sz w:val="20"/>
                <w:szCs w:val="20"/>
              </w:rPr>
              <w:t xml:space="preserve">), ć(ci), </w:t>
            </w:r>
            <w:proofErr w:type="spellStart"/>
            <w:r>
              <w:rPr>
                <w:sz w:val="20"/>
                <w:szCs w:val="20"/>
              </w:rPr>
              <w:t>dź</w:t>
            </w:r>
            <w:proofErr w:type="spellEnd"/>
            <w:r>
              <w:rPr>
                <w:sz w:val="20"/>
                <w:szCs w:val="20"/>
              </w:rPr>
              <w:t>(</w:t>
            </w:r>
            <w:proofErr w:type="spellStart"/>
            <w:r>
              <w:rPr>
                <w:sz w:val="20"/>
                <w:szCs w:val="20"/>
              </w:rPr>
              <w:t>dzi</w:t>
            </w:r>
            <w:proofErr w:type="spellEnd"/>
            <w:r>
              <w:rPr>
                <w:sz w:val="20"/>
                <w:szCs w:val="20"/>
              </w:rPr>
              <w:t>) oraz wędka. Magnetyczna gra do utrwalania głosek przeznaczona dla dzieci, które nieprawidłowo wymawiają wyrazy ze zmiękczeniami.</w:t>
            </w:r>
          </w:p>
          <w:p w:rsidR="00B660F1" w:rsidRDefault="00B660F1" w:rsidP="00C4701E">
            <w:pPr>
              <w:pStyle w:val="NormalnyWeb"/>
              <w:rPr>
                <w:sz w:val="20"/>
                <w:szCs w:val="20"/>
              </w:rPr>
            </w:pPr>
            <w:r>
              <w:rPr>
                <w:sz w:val="20"/>
                <w:szCs w:val="20"/>
              </w:rPr>
              <w:t xml:space="preserve">3) </w:t>
            </w:r>
            <w:r>
              <w:rPr>
                <w:rStyle w:val="Pogrubienie"/>
                <w:rFonts w:eastAsia="Calibri"/>
              </w:rPr>
              <w:t>Logopedyczne rybki 3 - (nie)trudne słowa</w:t>
            </w:r>
            <w:r>
              <w:rPr>
                <w:sz w:val="20"/>
                <w:szCs w:val="20"/>
              </w:rPr>
              <w:t xml:space="preserve">. W zestawie 48 magnetycznych "rybek" z obrazkami trudnych wyrazów zawierających głoski </w:t>
            </w:r>
            <w:proofErr w:type="spellStart"/>
            <w:r>
              <w:rPr>
                <w:sz w:val="20"/>
                <w:szCs w:val="20"/>
              </w:rPr>
              <w:t>dentalizowane</w:t>
            </w:r>
            <w:proofErr w:type="spellEnd"/>
            <w:r>
              <w:rPr>
                <w:sz w:val="20"/>
                <w:szCs w:val="20"/>
              </w:rPr>
              <w:t xml:space="preserve">: s, z, c, </w:t>
            </w:r>
            <w:proofErr w:type="spellStart"/>
            <w:r>
              <w:rPr>
                <w:sz w:val="20"/>
                <w:szCs w:val="20"/>
              </w:rPr>
              <w:t>dz</w:t>
            </w:r>
            <w:proofErr w:type="spellEnd"/>
            <w:r>
              <w:rPr>
                <w:sz w:val="20"/>
                <w:szCs w:val="20"/>
              </w:rPr>
              <w:t xml:space="preserve">, </w:t>
            </w:r>
            <w:proofErr w:type="spellStart"/>
            <w:r>
              <w:rPr>
                <w:sz w:val="20"/>
                <w:szCs w:val="20"/>
              </w:rPr>
              <w:t>sz</w:t>
            </w:r>
            <w:proofErr w:type="spellEnd"/>
            <w:r>
              <w:rPr>
                <w:sz w:val="20"/>
                <w:szCs w:val="20"/>
              </w:rPr>
              <w:t xml:space="preserve">, ż, cz, </w:t>
            </w:r>
            <w:proofErr w:type="spellStart"/>
            <w:r>
              <w:rPr>
                <w:sz w:val="20"/>
                <w:szCs w:val="20"/>
              </w:rPr>
              <w:t>dż</w:t>
            </w:r>
            <w:proofErr w:type="spellEnd"/>
            <w:r>
              <w:rPr>
                <w:sz w:val="20"/>
                <w:szCs w:val="20"/>
              </w:rPr>
              <w:t>, ś(</w:t>
            </w:r>
            <w:proofErr w:type="spellStart"/>
            <w:r>
              <w:rPr>
                <w:sz w:val="20"/>
                <w:szCs w:val="20"/>
              </w:rPr>
              <w:t>si</w:t>
            </w:r>
            <w:proofErr w:type="spellEnd"/>
            <w:r>
              <w:rPr>
                <w:sz w:val="20"/>
                <w:szCs w:val="20"/>
              </w:rPr>
              <w:t xml:space="preserve">), ć(ci), </w:t>
            </w:r>
            <w:proofErr w:type="spellStart"/>
            <w:r>
              <w:rPr>
                <w:sz w:val="20"/>
                <w:szCs w:val="20"/>
              </w:rPr>
              <w:t>dź</w:t>
            </w:r>
            <w:proofErr w:type="spellEnd"/>
            <w:r>
              <w:rPr>
                <w:sz w:val="20"/>
                <w:szCs w:val="20"/>
              </w:rPr>
              <w:t>(</w:t>
            </w:r>
            <w:proofErr w:type="spellStart"/>
            <w:r>
              <w:rPr>
                <w:sz w:val="20"/>
                <w:szCs w:val="20"/>
              </w:rPr>
              <w:t>dzi</w:t>
            </w:r>
            <w:proofErr w:type="spellEnd"/>
            <w:r>
              <w:rPr>
                <w:sz w:val="20"/>
                <w:szCs w:val="20"/>
              </w:rPr>
              <w:t xml:space="preserve">) oraz wędka. Magnetyczna gra do utrwalania głosek przeznaczona dla dzieci, które nieprawidłowo wymawiają trudne słowa. </w:t>
            </w:r>
          </w:p>
          <w:p w:rsidR="00B660F1" w:rsidRDefault="00B660F1" w:rsidP="00C4701E">
            <w:pPr>
              <w:pStyle w:val="NormalnyWeb"/>
              <w:rPr>
                <w:sz w:val="20"/>
                <w:szCs w:val="20"/>
              </w:rPr>
            </w:pPr>
            <w:r>
              <w:rPr>
                <w:sz w:val="20"/>
                <w:szCs w:val="20"/>
              </w:rPr>
              <w:t xml:space="preserve">4) </w:t>
            </w:r>
            <w:r>
              <w:rPr>
                <w:rStyle w:val="Pogrubienie"/>
                <w:rFonts w:eastAsia="Calibri"/>
              </w:rPr>
              <w:t xml:space="preserve">Logopedyczne rybki 4 - głoski </w:t>
            </w:r>
            <w:proofErr w:type="spellStart"/>
            <w:r>
              <w:rPr>
                <w:rStyle w:val="Pogrubienie"/>
                <w:rFonts w:eastAsia="Calibri"/>
              </w:rPr>
              <w:t>pr</w:t>
            </w:r>
            <w:proofErr w:type="spellEnd"/>
            <w:r>
              <w:rPr>
                <w:rStyle w:val="Pogrubienie"/>
                <w:rFonts w:eastAsia="Calibri"/>
              </w:rPr>
              <w:t xml:space="preserve">, </w:t>
            </w:r>
            <w:proofErr w:type="spellStart"/>
            <w:r>
              <w:rPr>
                <w:rStyle w:val="Pogrubienie"/>
                <w:rFonts w:eastAsia="Calibri"/>
              </w:rPr>
              <w:t>br</w:t>
            </w:r>
            <w:proofErr w:type="spellEnd"/>
            <w:r>
              <w:rPr>
                <w:rStyle w:val="Pogrubienie"/>
                <w:rFonts w:eastAsia="Calibri"/>
              </w:rPr>
              <w:t xml:space="preserve">, kr, </w:t>
            </w:r>
            <w:proofErr w:type="spellStart"/>
            <w:r>
              <w:rPr>
                <w:rStyle w:val="Pogrubienie"/>
                <w:rFonts w:eastAsia="Calibri"/>
              </w:rPr>
              <w:t>gr</w:t>
            </w:r>
            <w:proofErr w:type="spellEnd"/>
            <w:r>
              <w:rPr>
                <w:rStyle w:val="Pogrubienie"/>
                <w:rFonts w:eastAsia="Calibri"/>
              </w:rPr>
              <w:t xml:space="preserve">, </w:t>
            </w:r>
            <w:proofErr w:type="spellStart"/>
            <w:r>
              <w:rPr>
                <w:rStyle w:val="Pogrubienie"/>
                <w:rFonts w:eastAsia="Calibri"/>
              </w:rPr>
              <w:t>tr</w:t>
            </w:r>
            <w:proofErr w:type="spellEnd"/>
            <w:r>
              <w:rPr>
                <w:rStyle w:val="Pogrubienie"/>
                <w:rFonts w:eastAsia="Calibri"/>
              </w:rPr>
              <w:t xml:space="preserve">, </w:t>
            </w:r>
            <w:proofErr w:type="spellStart"/>
            <w:r>
              <w:rPr>
                <w:rStyle w:val="Pogrubienie"/>
                <w:rFonts w:eastAsia="Calibri"/>
              </w:rPr>
              <w:t>dr</w:t>
            </w:r>
            <w:proofErr w:type="spellEnd"/>
            <w:r>
              <w:rPr>
                <w:sz w:val="20"/>
                <w:szCs w:val="20"/>
              </w:rPr>
              <w:t xml:space="preserve">. W zestawie 48 magnetycznych "rybek" z obrazkami zawierającymi głoski </w:t>
            </w:r>
            <w:proofErr w:type="spellStart"/>
            <w:r>
              <w:rPr>
                <w:sz w:val="20"/>
                <w:szCs w:val="20"/>
              </w:rPr>
              <w:t>pr</w:t>
            </w:r>
            <w:proofErr w:type="spellEnd"/>
            <w:r>
              <w:rPr>
                <w:sz w:val="20"/>
                <w:szCs w:val="20"/>
              </w:rPr>
              <w:t xml:space="preserve">, </w:t>
            </w:r>
            <w:proofErr w:type="spellStart"/>
            <w:r>
              <w:rPr>
                <w:sz w:val="20"/>
                <w:szCs w:val="20"/>
              </w:rPr>
              <w:t>br</w:t>
            </w:r>
            <w:proofErr w:type="spellEnd"/>
            <w:r>
              <w:rPr>
                <w:sz w:val="20"/>
                <w:szCs w:val="20"/>
              </w:rPr>
              <w:t xml:space="preserve">, kr, </w:t>
            </w:r>
            <w:proofErr w:type="spellStart"/>
            <w:r>
              <w:rPr>
                <w:sz w:val="20"/>
                <w:szCs w:val="20"/>
              </w:rPr>
              <w:t>gr</w:t>
            </w:r>
            <w:proofErr w:type="spellEnd"/>
            <w:r>
              <w:rPr>
                <w:sz w:val="20"/>
                <w:szCs w:val="20"/>
              </w:rPr>
              <w:t xml:space="preserve">, </w:t>
            </w:r>
            <w:proofErr w:type="spellStart"/>
            <w:r>
              <w:rPr>
                <w:sz w:val="20"/>
                <w:szCs w:val="20"/>
              </w:rPr>
              <w:t>tr</w:t>
            </w:r>
            <w:proofErr w:type="spellEnd"/>
            <w:r>
              <w:rPr>
                <w:sz w:val="20"/>
                <w:szCs w:val="20"/>
              </w:rPr>
              <w:t xml:space="preserve">, dr oraz wędka. Magnetyczna gra do utrwalania głosek przeznaczona dla dzieci, które nieprawidłowo wymawiają </w:t>
            </w:r>
            <w:proofErr w:type="spellStart"/>
            <w:r>
              <w:rPr>
                <w:sz w:val="20"/>
                <w:szCs w:val="20"/>
              </w:rPr>
              <w:t>w.w</w:t>
            </w:r>
            <w:proofErr w:type="spellEnd"/>
            <w:r>
              <w:rPr>
                <w:sz w:val="20"/>
                <w:szCs w:val="20"/>
              </w:rPr>
              <w:t>. głoski.</w:t>
            </w:r>
          </w:p>
          <w:p w:rsidR="00B660F1" w:rsidRDefault="00B660F1" w:rsidP="00C4701E">
            <w:pPr>
              <w:pStyle w:val="NormalnyWeb"/>
              <w:rPr>
                <w:sz w:val="20"/>
                <w:szCs w:val="20"/>
              </w:rPr>
            </w:pPr>
            <w:r>
              <w:rPr>
                <w:sz w:val="20"/>
                <w:szCs w:val="20"/>
              </w:rPr>
              <w:t xml:space="preserve">5) </w:t>
            </w:r>
            <w:r>
              <w:rPr>
                <w:rStyle w:val="Pogrubienie"/>
                <w:rFonts w:eastAsia="Calibri"/>
              </w:rPr>
              <w:t xml:space="preserve">Logopedyczne rybki 5 - głoski </w:t>
            </w:r>
            <w:proofErr w:type="spellStart"/>
            <w:r>
              <w:rPr>
                <w:rStyle w:val="Pogrubienie"/>
                <w:rFonts w:eastAsia="Calibri"/>
              </w:rPr>
              <w:t>r</w:t>
            </w:r>
            <w:proofErr w:type="spellEnd"/>
            <w:r>
              <w:rPr>
                <w:rStyle w:val="Pogrubienie"/>
                <w:rFonts w:eastAsia="Calibri"/>
              </w:rPr>
              <w:t>, l, j</w:t>
            </w:r>
            <w:r>
              <w:rPr>
                <w:sz w:val="20"/>
                <w:szCs w:val="20"/>
              </w:rPr>
              <w:t xml:space="preserve">. W zestawie 48 magnetycznych "rybek" z obrazkami zawierającymi głoski </w:t>
            </w:r>
            <w:proofErr w:type="spellStart"/>
            <w:r>
              <w:rPr>
                <w:sz w:val="20"/>
                <w:szCs w:val="20"/>
              </w:rPr>
              <w:t>r</w:t>
            </w:r>
            <w:proofErr w:type="spellEnd"/>
            <w:r>
              <w:rPr>
                <w:sz w:val="20"/>
                <w:szCs w:val="20"/>
              </w:rPr>
              <w:t xml:space="preserve">, l, j oraz wędka. Magnetyczna gra do utrwalania głosek przeznaczona dla dzieci, które nieprawidłowo wymawiają </w:t>
            </w:r>
            <w:proofErr w:type="spellStart"/>
            <w:r>
              <w:rPr>
                <w:sz w:val="20"/>
                <w:szCs w:val="20"/>
              </w:rPr>
              <w:t>w.w</w:t>
            </w:r>
            <w:proofErr w:type="spellEnd"/>
            <w:r>
              <w:rPr>
                <w:sz w:val="20"/>
                <w:szCs w:val="20"/>
              </w:rPr>
              <w:t>. głoski.</w:t>
            </w:r>
          </w:p>
          <w:p w:rsidR="00B660F1" w:rsidRDefault="00B660F1" w:rsidP="00C4701E">
            <w:pPr>
              <w:pStyle w:val="NormalnyWeb"/>
              <w:rPr>
                <w:sz w:val="20"/>
                <w:szCs w:val="20"/>
              </w:rPr>
            </w:pPr>
            <w:r>
              <w:rPr>
                <w:sz w:val="20"/>
                <w:szCs w:val="20"/>
              </w:rPr>
              <w:t xml:space="preserve">6) </w:t>
            </w:r>
            <w:r>
              <w:rPr>
                <w:rStyle w:val="Pogrubienie"/>
                <w:rFonts w:eastAsia="Calibri"/>
              </w:rPr>
              <w:t xml:space="preserve">Logopedyczne rybki 6 - głoski p, b, k, g, t, d, pi, </w:t>
            </w:r>
            <w:proofErr w:type="spellStart"/>
            <w:r>
              <w:rPr>
                <w:rStyle w:val="Pogrubienie"/>
                <w:rFonts w:eastAsia="Calibri"/>
              </w:rPr>
              <w:t>bi</w:t>
            </w:r>
            <w:proofErr w:type="spellEnd"/>
            <w:r>
              <w:rPr>
                <w:rStyle w:val="Pogrubienie"/>
                <w:rFonts w:eastAsia="Calibri"/>
              </w:rPr>
              <w:t xml:space="preserve">, ki, </w:t>
            </w:r>
            <w:proofErr w:type="spellStart"/>
            <w:r>
              <w:rPr>
                <w:rStyle w:val="Pogrubienie"/>
                <w:rFonts w:eastAsia="Calibri"/>
              </w:rPr>
              <w:t>gi</w:t>
            </w:r>
            <w:proofErr w:type="spellEnd"/>
            <w:r>
              <w:rPr>
                <w:sz w:val="20"/>
                <w:szCs w:val="20"/>
              </w:rPr>
              <w:t xml:space="preserve">. W zestawie 60 magnetycznych "rybek" z obrazkami zawierającymi głoski p, b, k, g, t, d, pi, </w:t>
            </w:r>
            <w:proofErr w:type="spellStart"/>
            <w:r>
              <w:rPr>
                <w:sz w:val="20"/>
                <w:szCs w:val="20"/>
              </w:rPr>
              <w:t>bi</w:t>
            </w:r>
            <w:proofErr w:type="spellEnd"/>
            <w:r>
              <w:rPr>
                <w:sz w:val="20"/>
                <w:szCs w:val="20"/>
              </w:rPr>
              <w:t xml:space="preserve">, ki, </w:t>
            </w:r>
            <w:proofErr w:type="spellStart"/>
            <w:r>
              <w:rPr>
                <w:sz w:val="20"/>
                <w:szCs w:val="20"/>
              </w:rPr>
              <w:t>gi</w:t>
            </w:r>
            <w:proofErr w:type="spellEnd"/>
            <w:r>
              <w:rPr>
                <w:sz w:val="20"/>
                <w:szCs w:val="20"/>
              </w:rPr>
              <w:t xml:space="preserve"> oraz wędka. Magnetyczna gra do utrwalania głosek przeznaczona dla dzieci, które nieprawidłowo wymawiają </w:t>
            </w:r>
            <w:proofErr w:type="spellStart"/>
            <w:r>
              <w:rPr>
                <w:sz w:val="20"/>
                <w:szCs w:val="20"/>
              </w:rPr>
              <w:t>w.w</w:t>
            </w:r>
            <w:proofErr w:type="spellEnd"/>
            <w:r>
              <w:rPr>
                <w:sz w:val="20"/>
                <w:szCs w:val="20"/>
              </w:rPr>
              <w:t>. głoski.</w:t>
            </w:r>
          </w:p>
          <w:p w:rsidR="00B660F1" w:rsidRDefault="00B660F1" w:rsidP="00C4701E">
            <w:pPr>
              <w:pStyle w:val="NormalnyWeb"/>
              <w:rPr>
                <w:sz w:val="20"/>
                <w:szCs w:val="20"/>
              </w:rPr>
            </w:pPr>
            <w:r>
              <w:rPr>
                <w:sz w:val="20"/>
                <w:szCs w:val="20"/>
              </w:rPr>
              <w:t xml:space="preserve">7) </w:t>
            </w:r>
            <w:r>
              <w:rPr>
                <w:rStyle w:val="Pogrubienie"/>
                <w:rFonts w:eastAsia="Calibri"/>
              </w:rPr>
              <w:t xml:space="preserve">Logopedyczne rybki 7 - głoski w, f, </w:t>
            </w:r>
            <w:proofErr w:type="spellStart"/>
            <w:r>
              <w:rPr>
                <w:rStyle w:val="Pogrubienie"/>
                <w:rFonts w:eastAsia="Calibri"/>
              </w:rPr>
              <w:t>wi</w:t>
            </w:r>
            <w:proofErr w:type="spellEnd"/>
            <w:r>
              <w:rPr>
                <w:rStyle w:val="Pogrubienie"/>
                <w:rFonts w:eastAsia="Calibri"/>
              </w:rPr>
              <w:t>, fi</w:t>
            </w:r>
            <w:r>
              <w:rPr>
                <w:sz w:val="20"/>
                <w:szCs w:val="20"/>
              </w:rPr>
              <w:t xml:space="preserve">. W zestawie 48 magnetycznych "rybek" z obrazkami zawierającymi głoski w, f, </w:t>
            </w:r>
            <w:proofErr w:type="spellStart"/>
            <w:r>
              <w:rPr>
                <w:sz w:val="20"/>
                <w:szCs w:val="20"/>
              </w:rPr>
              <w:t>wi</w:t>
            </w:r>
            <w:proofErr w:type="spellEnd"/>
            <w:r>
              <w:rPr>
                <w:sz w:val="20"/>
                <w:szCs w:val="20"/>
              </w:rPr>
              <w:t xml:space="preserve">, fi oraz wędka. Magnetyczna gra do utrwalania głosek przeznaczona dla dzieci, które nieprawidłowo wymawiają </w:t>
            </w:r>
            <w:proofErr w:type="spellStart"/>
            <w:r>
              <w:rPr>
                <w:sz w:val="20"/>
                <w:szCs w:val="20"/>
              </w:rPr>
              <w:t>w.w</w:t>
            </w:r>
            <w:proofErr w:type="spellEnd"/>
            <w:r>
              <w:rPr>
                <w:sz w:val="20"/>
                <w:szCs w:val="20"/>
              </w:rPr>
              <w:t>. głoski.</w:t>
            </w:r>
          </w:p>
          <w:p w:rsidR="00B660F1" w:rsidRDefault="00B660F1" w:rsidP="00C4701E">
            <w:pPr>
              <w:pStyle w:val="NormalnyWeb"/>
              <w:spacing w:before="280" w:after="0"/>
              <w:rPr>
                <w:sz w:val="20"/>
                <w:szCs w:val="20"/>
              </w:rPr>
            </w:pP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 xml:space="preserve">1 szt. </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c>
          <w:tcPr>
            <w:tcW w:w="6855" w:type="dxa"/>
            <w:tcBorders>
              <w:top w:val="single" w:sz="4" w:space="0" w:color="000000"/>
              <w:left w:val="single" w:sz="4" w:space="0" w:color="000000"/>
              <w:bottom w:val="single" w:sz="4" w:space="0" w:color="000000"/>
            </w:tcBorders>
          </w:tcPr>
          <w:p w:rsidR="00B660F1" w:rsidRDefault="00B660F1" w:rsidP="00C4701E">
            <w:pPr>
              <w:pStyle w:val="Nagwek1"/>
              <w:keepLines/>
              <w:numPr>
                <w:ilvl w:val="0"/>
                <w:numId w:val="20"/>
              </w:numPr>
              <w:tabs>
                <w:tab w:val="clear" w:pos="720"/>
                <w:tab w:val="left" w:pos="0"/>
              </w:tabs>
              <w:suppressAutoHyphens/>
              <w:snapToGrid w:val="0"/>
              <w:spacing w:before="480" w:line="276" w:lineRule="auto"/>
              <w:ind w:left="0" w:right="0" w:firstLine="0"/>
              <w:jc w:val="left"/>
              <w:rPr>
                <w:sz w:val="20"/>
                <w:szCs w:val="20"/>
              </w:rPr>
            </w:pPr>
            <w:r>
              <w:rPr>
                <w:sz w:val="20"/>
                <w:szCs w:val="20"/>
              </w:rPr>
              <w:t xml:space="preserve">Teatrzyk. Zabawka stymulująca tworzenie scenek i dialogów. Wymiary 53 x 117 </w:t>
            </w:r>
            <w:proofErr w:type="spellStart"/>
            <w:r>
              <w:rPr>
                <w:sz w:val="20"/>
                <w:szCs w:val="20"/>
              </w:rPr>
              <w:t>cm</w:t>
            </w:r>
            <w:proofErr w:type="spellEnd"/>
            <w:r>
              <w:rPr>
                <w:sz w:val="20"/>
                <w:szCs w:val="20"/>
              </w:rPr>
              <w:t xml:space="preserve">. </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 xml:space="preserve">1 szt. </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c>
          <w:tcPr>
            <w:tcW w:w="6855" w:type="dxa"/>
            <w:tcBorders>
              <w:top w:val="single" w:sz="4" w:space="0" w:color="000000"/>
              <w:left w:val="single" w:sz="4" w:space="0" w:color="000000"/>
              <w:bottom w:val="single" w:sz="4" w:space="0" w:color="000000"/>
            </w:tcBorders>
          </w:tcPr>
          <w:p w:rsidR="00B660F1" w:rsidRDefault="00B660F1" w:rsidP="00C4701E">
            <w:pPr>
              <w:pStyle w:val="Nagwek1"/>
              <w:keepLines/>
              <w:numPr>
                <w:ilvl w:val="0"/>
                <w:numId w:val="20"/>
              </w:numPr>
              <w:tabs>
                <w:tab w:val="clear" w:pos="720"/>
                <w:tab w:val="left" w:pos="0"/>
              </w:tabs>
              <w:suppressAutoHyphens/>
              <w:snapToGrid w:val="0"/>
              <w:spacing w:before="480" w:line="276" w:lineRule="auto"/>
              <w:ind w:left="0" w:right="0" w:firstLine="0"/>
              <w:jc w:val="left"/>
              <w:rPr>
                <w:sz w:val="20"/>
                <w:szCs w:val="20"/>
              </w:rPr>
            </w:pPr>
            <w:r>
              <w:rPr>
                <w:sz w:val="20"/>
                <w:szCs w:val="20"/>
              </w:rPr>
              <w:t xml:space="preserve">Zestaw pacynek: mama, tata, dziewczynka, chłopiec kształcący umiejętność tworzenia dialogów i opowiadań. </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 xml:space="preserve">4 szt. </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c>
          <w:tcPr>
            <w:tcW w:w="6855" w:type="dxa"/>
            <w:tcBorders>
              <w:top w:val="single" w:sz="4" w:space="0" w:color="000000"/>
              <w:left w:val="single" w:sz="4" w:space="0" w:color="000000"/>
              <w:bottom w:val="single" w:sz="4" w:space="0" w:color="000000"/>
            </w:tcBorders>
          </w:tcPr>
          <w:p w:rsidR="00B660F1" w:rsidRDefault="00B660F1" w:rsidP="00C4701E">
            <w:pPr>
              <w:pStyle w:val="Nagwek1"/>
              <w:keepLines/>
              <w:numPr>
                <w:ilvl w:val="0"/>
                <w:numId w:val="20"/>
              </w:numPr>
              <w:tabs>
                <w:tab w:val="clear" w:pos="720"/>
                <w:tab w:val="left" w:pos="0"/>
              </w:tabs>
              <w:suppressAutoHyphens/>
              <w:snapToGrid w:val="0"/>
              <w:spacing w:before="480" w:line="276" w:lineRule="auto"/>
              <w:ind w:left="0" w:right="0" w:firstLine="0"/>
              <w:jc w:val="left"/>
              <w:rPr>
                <w:sz w:val="20"/>
                <w:szCs w:val="20"/>
              </w:rPr>
            </w:pP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p>
        </w:tc>
        <w:tc>
          <w:tcPr>
            <w:tcW w:w="900" w:type="dxa"/>
            <w:tcBorders>
              <w:top w:val="single" w:sz="4" w:space="0" w:color="000000"/>
              <w:left w:val="single" w:sz="4" w:space="0" w:color="000000"/>
              <w:bottom w:val="single" w:sz="4" w:space="0" w:color="000000"/>
              <w:right w:val="single" w:sz="4" w:space="0" w:color="000000"/>
            </w:tcBorders>
            <w:shd w:val="clear" w:color="auto" w:fill="D9D9D9"/>
          </w:tcPr>
          <w:p w:rsidR="00B660F1" w:rsidRDefault="00B660F1" w:rsidP="00C4701E">
            <w:pPr>
              <w:snapToGrid w:val="0"/>
              <w:spacing w:after="200"/>
              <w:jc w:val="both"/>
              <w:rPr>
                <w:b/>
              </w:rPr>
            </w:pPr>
          </w:p>
        </w:tc>
      </w:tr>
      <w:tr w:rsidR="00B660F1" w:rsidTr="00C4701E">
        <w:trPr>
          <w:gridAfter w:val="1"/>
          <w:wAfter w:w="900" w:type="dxa"/>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FFFFFF"/>
          </w:tcPr>
          <w:p w:rsidR="00B660F1" w:rsidRDefault="00B660F1" w:rsidP="00C4701E">
            <w:pPr>
              <w:snapToGrid w:val="0"/>
              <w:spacing w:after="200"/>
              <w:jc w:val="both"/>
              <w:rPr>
                <w:b/>
                <w:bCs/>
                <w:sz w:val="24"/>
                <w:szCs w:val="24"/>
              </w:rPr>
            </w:pPr>
            <w:r>
              <w:rPr>
                <w:b/>
                <w:sz w:val="24"/>
                <w:szCs w:val="24"/>
              </w:rPr>
              <w:t>Pomoce gimnastyczne  do prowadzenia</w:t>
            </w:r>
            <w:r>
              <w:rPr>
                <w:b/>
                <w:bCs/>
                <w:sz w:val="24"/>
                <w:szCs w:val="24"/>
              </w:rPr>
              <w:t xml:space="preserve"> zajęć gimnastyki korekcyjnej dla dzieci  </w:t>
            </w:r>
            <w:r>
              <w:rPr>
                <w:b/>
                <w:bCs/>
                <w:sz w:val="24"/>
                <w:szCs w:val="24"/>
              </w:rPr>
              <w:lastRenderedPageBreak/>
              <w:t>z wadami postawy:</w:t>
            </w:r>
          </w:p>
        </w:tc>
      </w:tr>
      <w:tr w:rsidR="00B660F1" w:rsidTr="00C4701E">
        <w:tc>
          <w:tcPr>
            <w:tcW w:w="6855" w:type="dxa"/>
            <w:tcBorders>
              <w:top w:val="single" w:sz="4" w:space="0" w:color="000000"/>
              <w:left w:val="single" w:sz="4" w:space="0" w:color="000000"/>
              <w:bottom w:val="single" w:sz="4" w:space="0" w:color="000000"/>
            </w:tcBorders>
          </w:tcPr>
          <w:p w:rsidR="00B660F1" w:rsidRDefault="00B660F1" w:rsidP="00C4701E">
            <w:pPr>
              <w:pStyle w:val="NormalnyWeb"/>
              <w:snapToGrid w:val="0"/>
              <w:spacing w:before="0" w:after="280"/>
              <w:rPr>
                <w:sz w:val="20"/>
                <w:szCs w:val="20"/>
              </w:rPr>
            </w:pPr>
            <w:r>
              <w:rPr>
                <w:b/>
                <w:sz w:val="20"/>
                <w:szCs w:val="20"/>
              </w:rPr>
              <w:lastRenderedPageBreak/>
              <w:t>Zestaw piankowy Tor przeszkód</w:t>
            </w:r>
            <w:r>
              <w:rPr>
                <w:sz w:val="20"/>
                <w:szCs w:val="20"/>
              </w:rPr>
              <w:t xml:space="preserve"> – kształtki rehabilitacyjne. W skład zestawu wchodzi:</w:t>
            </w:r>
          </w:p>
          <w:p w:rsidR="00B660F1" w:rsidRDefault="00B660F1" w:rsidP="00C4701E">
            <w:pPr>
              <w:pStyle w:val="NormalnyWeb"/>
              <w:numPr>
                <w:ilvl w:val="0"/>
                <w:numId w:val="21"/>
              </w:numPr>
              <w:tabs>
                <w:tab w:val="left" w:pos="720"/>
              </w:tabs>
              <w:suppressAutoHyphens/>
              <w:spacing w:before="280" w:beforeAutospacing="0" w:after="0" w:afterAutospacing="0"/>
              <w:rPr>
                <w:sz w:val="20"/>
                <w:szCs w:val="20"/>
              </w:rPr>
            </w:pPr>
            <w:r>
              <w:rPr>
                <w:sz w:val="20"/>
                <w:szCs w:val="20"/>
              </w:rPr>
              <w:t>baza wysoka – 4 szt.</w:t>
            </w:r>
          </w:p>
          <w:p w:rsidR="00B660F1" w:rsidRDefault="00B660F1" w:rsidP="00C4701E">
            <w:pPr>
              <w:pStyle w:val="NormalnyWeb"/>
              <w:numPr>
                <w:ilvl w:val="0"/>
                <w:numId w:val="21"/>
              </w:numPr>
              <w:tabs>
                <w:tab w:val="left" w:pos="720"/>
              </w:tabs>
              <w:suppressAutoHyphens/>
              <w:spacing w:before="0" w:beforeAutospacing="0" w:after="0" w:afterAutospacing="0"/>
              <w:rPr>
                <w:sz w:val="20"/>
                <w:szCs w:val="20"/>
              </w:rPr>
            </w:pPr>
            <w:r>
              <w:rPr>
                <w:sz w:val="20"/>
                <w:szCs w:val="20"/>
              </w:rPr>
              <w:t>baza mała - 2 szt.</w:t>
            </w:r>
          </w:p>
          <w:p w:rsidR="00B660F1" w:rsidRDefault="00B660F1" w:rsidP="00C4701E">
            <w:pPr>
              <w:pStyle w:val="NormalnyWeb"/>
              <w:numPr>
                <w:ilvl w:val="0"/>
                <w:numId w:val="21"/>
              </w:numPr>
              <w:tabs>
                <w:tab w:val="left" w:pos="720"/>
              </w:tabs>
              <w:suppressAutoHyphens/>
              <w:spacing w:before="0" w:beforeAutospacing="0" w:after="0" w:afterAutospacing="0"/>
              <w:rPr>
                <w:sz w:val="20"/>
                <w:szCs w:val="20"/>
              </w:rPr>
            </w:pPr>
            <w:proofErr w:type="spellStart"/>
            <w:r>
              <w:rPr>
                <w:sz w:val="20"/>
                <w:szCs w:val="20"/>
              </w:rPr>
              <w:t>półkoło</w:t>
            </w:r>
            <w:proofErr w:type="spellEnd"/>
            <w:r>
              <w:rPr>
                <w:sz w:val="20"/>
                <w:szCs w:val="20"/>
              </w:rPr>
              <w:t xml:space="preserve"> – 1 szt.</w:t>
            </w:r>
          </w:p>
          <w:p w:rsidR="00B660F1" w:rsidRDefault="00B660F1" w:rsidP="00C4701E">
            <w:pPr>
              <w:pStyle w:val="NormalnyWeb"/>
              <w:numPr>
                <w:ilvl w:val="0"/>
                <w:numId w:val="21"/>
              </w:numPr>
              <w:tabs>
                <w:tab w:val="left" w:pos="720"/>
              </w:tabs>
              <w:suppressAutoHyphens/>
              <w:spacing w:before="0" w:beforeAutospacing="0" w:after="0" w:afterAutospacing="0"/>
              <w:rPr>
                <w:sz w:val="20"/>
                <w:szCs w:val="20"/>
              </w:rPr>
            </w:pPr>
            <w:r>
              <w:rPr>
                <w:sz w:val="20"/>
                <w:szCs w:val="20"/>
              </w:rPr>
              <w:t>sześciokąt  - 1 szt.</w:t>
            </w:r>
          </w:p>
          <w:p w:rsidR="00B660F1" w:rsidRDefault="00B660F1" w:rsidP="00C4701E">
            <w:pPr>
              <w:pStyle w:val="NormalnyWeb"/>
              <w:numPr>
                <w:ilvl w:val="0"/>
                <w:numId w:val="21"/>
              </w:numPr>
              <w:tabs>
                <w:tab w:val="left" w:pos="720"/>
              </w:tabs>
              <w:suppressAutoHyphens/>
              <w:spacing w:before="0" w:beforeAutospacing="0" w:after="0" w:afterAutospacing="0"/>
              <w:rPr>
                <w:sz w:val="20"/>
                <w:szCs w:val="20"/>
              </w:rPr>
            </w:pPr>
            <w:r>
              <w:rPr>
                <w:sz w:val="20"/>
                <w:szCs w:val="20"/>
              </w:rPr>
              <w:t>belka cienka – 1 szt.</w:t>
            </w:r>
          </w:p>
          <w:p w:rsidR="00B660F1" w:rsidRDefault="00B660F1" w:rsidP="00C4701E">
            <w:pPr>
              <w:pStyle w:val="NormalnyWeb"/>
              <w:numPr>
                <w:ilvl w:val="0"/>
                <w:numId w:val="21"/>
              </w:numPr>
              <w:tabs>
                <w:tab w:val="left" w:pos="720"/>
              </w:tabs>
              <w:suppressAutoHyphens/>
              <w:spacing w:before="0" w:beforeAutospacing="0" w:after="280" w:afterAutospacing="0"/>
              <w:rPr>
                <w:sz w:val="20"/>
                <w:szCs w:val="20"/>
              </w:rPr>
            </w:pPr>
            <w:r>
              <w:rPr>
                <w:sz w:val="20"/>
                <w:szCs w:val="20"/>
              </w:rPr>
              <w:t xml:space="preserve">materac mały – 3 szt. </w:t>
            </w:r>
          </w:p>
          <w:p w:rsidR="00B660F1" w:rsidRDefault="00B660F1" w:rsidP="00C4701E">
            <w:pPr>
              <w:pStyle w:val="NormalnyWeb"/>
              <w:spacing w:before="280" w:after="0"/>
              <w:rPr>
                <w:sz w:val="20"/>
                <w:szCs w:val="20"/>
              </w:rPr>
            </w:pPr>
            <w:r>
              <w:rPr>
                <w:sz w:val="20"/>
                <w:szCs w:val="20"/>
              </w:rPr>
              <w:t xml:space="preserve">wymiar zestawu: 180 x 405 </w:t>
            </w:r>
            <w:proofErr w:type="spellStart"/>
            <w:r>
              <w:rPr>
                <w:sz w:val="20"/>
                <w:szCs w:val="20"/>
              </w:rPr>
              <w:t>cm</w:t>
            </w:r>
            <w:proofErr w:type="spellEnd"/>
            <w:r>
              <w:rPr>
                <w:sz w:val="20"/>
                <w:szCs w:val="20"/>
              </w:rPr>
              <w:t xml:space="preserve">. </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 xml:space="preserve">Szt. 1 </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c>
          <w:tcPr>
            <w:tcW w:w="6855" w:type="dxa"/>
            <w:tcBorders>
              <w:top w:val="single" w:sz="4" w:space="0" w:color="000000"/>
              <w:left w:val="single" w:sz="4" w:space="0" w:color="000000"/>
              <w:bottom w:val="single" w:sz="4" w:space="0" w:color="000000"/>
            </w:tcBorders>
          </w:tcPr>
          <w:p w:rsidR="00B660F1" w:rsidRDefault="00B660F1" w:rsidP="00C4701E">
            <w:pPr>
              <w:pStyle w:val="NormalnyWeb"/>
              <w:snapToGrid w:val="0"/>
              <w:spacing w:before="0" w:after="280"/>
              <w:rPr>
                <w:sz w:val="20"/>
                <w:szCs w:val="20"/>
              </w:rPr>
            </w:pPr>
            <w:r>
              <w:rPr>
                <w:b/>
                <w:sz w:val="20"/>
                <w:szCs w:val="20"/>
              </w:rPr>
              <w:t>Zestaw gimnastyczny</w:t>
            </w:r>
            <w:r>
              <w:rPr>
                <w:sz w:val="20"/>
                <w:szCs w:val="20"/>
              </w:rPr>
              <w:t xml:space="preserve"> wieloelementowy przeznaczony do tworzenia różnych torów przeszkód. Skład zestawu:</w:t>
            </w:r>
          </w:p>
          <w:p w:rsidR="00B660F1" w:rsidRDefault="00B660F1" w:rsidP="00C4701E">
            <w:pPr>
              <w:pStyle w:val="NormalnyWeb"/>
              <w:numPr>
                <w:ilvl w:val="0"/>
                <w:numId w:val="26"/>
              </w:numPr>
              <w:tabs>
                <w:tab w:val="left" w:pos="720"/>
              </w:tabs>
              <w:suppressAutoHyphens/>
              <w:spacing w:before="280" w:beforeAutospacing="0" w:after="0" w:afterAutospacing="0"/>
              <w:rPr>
                <w:sz w:val="20"/>
                <w:szCs w:val="20"/>
              </w:rPr>
            </w:pPr>
            <w:r>
              <w:rPr>
                <w:sz w:val="20"/>
                <w:szCs w:val="20"/>
              </w:rPr>
              <w:t>drążki gimnastyczne o dł. 70 cm – 8 szt.</w:t>
            </w:r>
          </w:p>
          <w:p w:rsidR="00B660F1" w:rsidRDefault="00B660F1" w:rsidP="00C4701E">
            <w:pPr>
              <w:pStyle w:val="NormalnyWeb"/>
              <w:numPr>
                <w:ilvl w:val="0"/>
                <w:numId w:val="26"/>
              </w:numPr>
              <w:tabs>
                <w:tab w:val="left" w:pos="720"/>
              </w:tabs>
              <w:suppressAutoHyphens/>
              <w:spacing w:before="0" w:beforeAutospacing="0" w:after="0" w:afterAutospacing="0"/>
              <w:rPr>
                <w:sz w:val="20"/>
                <w:szCs w:val="20"/>
              </w:rPr>
            </w:pPr>
            <w:r>
              <w:rPr>
                <w:sz w:val="20"/>
                <w:szCs w:val="20"/>
              </w:rPr>
              <w:t>obręcze o średnicy 50 c. – 4 szt.</w:t>
            </w:r>
          </w:p>
          <w:p w:rsidR="00B660F1" w:rsidRDefault="00B660F1" w:rsidP="00C4701E">
            <w:pPr>
              <w:pStyle w:val="NormalnyWeb"/>
              <w:numPr>
                <w:ilvl w:val="0"/>
                <w:numId w:val="26"/>
              </w:numPr>
              <w:tabs>
                <w:tab w:val="left" w:pos="720"/>
              </w:tabs>
              <w:suppressAutoHyphens/>
              <w:spacing w:before="0" w:beforeAutospacing="0" w:after="0" w:afterAutospacing="0"/>
              <w:rPr>
                <w:sz w:val="20"/>
                <w:szCs w:val="20"/>
              </w:rPr>
            </w:pPr>
            <w:r>
              <w:rPr>
                <w:sz w:val="20"/>
                <w:szCs w:val="20"/>
              </w:rPr>
              <w:t>cegły- łączniki – 4 szt.</w:t>
            </w:r>
          </w:p>
          <w:p w:rsidR="00B660F1" w:rsidRDefault="00B660F1" w:rsidP="00C4701E">
            <w:pPr>
              <w:pStyle w:val="NormalnyWeb"/>
              <w:numPr>
                <w:ilvl w:val="0"/>
                <w:numId w:val="26"/>
              </w:numPr>
              <w:tabs>
                <w:tab w:val="left" w:pos="720"/>
              </w:tabs>
              <w:suppressAutoHyphens/>
              <w:spacing w:before="0" w:beforeAutospacing="0" w:after="0" w:afterAutospacing="0"/>
              <w:rPr>
                <w:sz w:val="20"/>
                <w:szCs w:val="20"/>
              </w:rPr>
            </w:pPr>
            <w:r>
              <w:rPr>
                <w:sz w:val="20"/>
                <w:szCs w:val="20"/>
              </w:rPr>
              <w:t>zaciski – 30 szt.</w:t>
            </w:r>
          </w:p>
          <w:p w:rsidR="00B660F1" w:rsidRDefault="00B660F1" w:rsidP="00C4701E">
            <w:pPr>
              <w:pStyle w:val="NormalnyWeb"/>
              <w:numPr>
                <w:ilvl w:val="0"/>
                <w:numId w:val="26"/>
              </w:numPr>
              <w:tabs>
                <w:tab w:val="left" w:pos="720"/>
              </w:tabs>
              <w:suppressAutoHyphens/>
              <w:spacing w:before="0" w:beforeAutospacing="0" w:after="280" w:afterAutospacing="0"/>
              <w:rPr>
                <w:sz w:val="20"/>
                <w:szCs w:val="20"/>
              </w:rPr>
            </w:pPr>
            <w:r>
              <w:rPr>
                <w:sz w:val="20"/>
                <w:szCs w:val="20"/>
              </w:rPr>
              <w:t>pachołki – 4 szt. ( 2 żółte, 2 czerwone)</w:t>
            </w:r>
          </w:p>
          <w:p w:rsidR="00B660F1" w:rsidRDefault="00B660F1" w:rsidP="00C4701E">
            <w:pPr>
              <w:pStyle w:val="NormalnyWeb"/>
              <w:spacing w:before="280" w:after="0"/>
              <w:ind w:left="720"/>
              <w:rPr>
                <w:b/>
                <w:sz w:val="20"/>
                <w:szCs w:val="20"/>
              </w:rPr>
            </w:pP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Szt. 2</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c>
          <w:tcPr>
            <w:tcW w:w="6855" w:type="dxa"/>
            <w:tcBorders>
              <w:top w:val="single" w:sz="4" w:space="0" w:color="000000"/>
              <w:left w:val="single" w:sz="4" w:space="0" w:color="000000"/>
              <w:bottom w:val="single" w:sz="4" w:space="0" w:color="000000"/>
            </w:tcBorders>
          </w:tcPr>
          <w:p w:rsidR="00B660F1" w:rsidRDefault="00B660F1" w:rsidP="00C4701E">
            <w:pPr>
              <w:pStyle w:val="NormalnyWeb"/>
              <w:snapToGrid w:val="0"/>
              <w:spacing w:before="0" w:after="0"/>
              <w:rPr>
                <w:sz w:val="20"/>
                <w:szCs w:val="20"/>
              </w:rPr>
            </w:pPr>
            <w:r>
              <w:rPr>
                <w:b/>
                <w:sz w:val="20"/>
                <w:szCs w:val="20"/>
              </w:rPr>
              <w:t>Tunel</w:t>
            </w:r>
            <w:r>
              <w:rPr>
                <w:sz w:val="20"/>
                <w:szCs w:val="20"/>
              </w:rPr>
              <w:t xml:space="preserve"> lekki do zabaw ruchowych o średnicy 46 cm, długości 280 </w:t>
            </w:r>
            <w:proofErr w:type="spellStart"/>
            <w:r>
              <w:rPr>
                <w:sz w:val="20"/>
                <w:szCs w:val="20"/>
              </w:rPr>
              <w:t>cm</w:t>
            </w:r>
            <w:proofErr w:type="spellEnd"/>
            <w:r>
              <w:rPr>
                <w:sz w:val="20"/>
                <w:szCs w:val="20"/>
              </w:rPr>
              <w:t>.</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Szt. 1 </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c>
          <w:tcPr>
            <w:tcW w:w="6855" w:type="dxa"/>
            <w:tcBorders>
              <w:top w:val="single" w:sz="4" w:space="0" w:color="000000"/>
              <w:left w:val="single" w:sz="4" w:space="0" w:color="000000"/>
              <w:bottom w:val="single" w:sz="4" w:space="0" w:color="000000"/>
            </w:tcBorders>
          </w:tcPr>
          <w:p w:rsidR="00B660F1" w:rsidRDefault="00B660F1" w:rsidP="00C4701E">
            <w:pPr>
              <w:pStyle w:val="NormalnyWeb"/>
              <w:snapToGrid w:val="0"/>
              <w:spacing w:before="0" w:after="0"/>
              <w:rPr>
                <w:sz w:val="20"/>
                <w:szCs w:val="20"/>
              </w:rPr>
            </w:pPr>
            <w:r>
              <w:rPr>
                <w:b/>
                <w:sz w:val="20"/>
                <w:szCs w:val="20"/>
              </w:rPr>
              <w:t>Mini szczudła</w:t>
            </w:r>
            <w:r>
              <w:rPr>
                <w:sz w:val="20"/>
                <w:szCs w:val="20"/>
              </w:rPr>
              <w:t xml:space="preserve"> 16 </w:t>
            </w:r>
            <w:proofErr w:type="spellStart"/>
            <w:r>
              <w:rPr>
                <w:sz w:val="20"/>
                <w:szCs w:val="20"/>
              </w:rPr>
              <w:t>cm</w:t>
            </w:r>
            <w:proofErr w:type="spellEnd"/>
            <w:r>
              <w:rPr>
                <w:sz w:val="20"/>
                <w:szCs w:val="20"/>
              </w:rPr>
              <w:t>. , wykonane z tworzywa (</w:t>
            </w:r>
            <w:proofErr w:type="spellStart"/>
            <w:r>
              <w:rPr>
                <w:sz w:val="20"/>
                <w:szCs w:val="20"/>
              </w:rPr>
              <w:t>śr</w:t>
            </w:r>
            <w:proofErr w:type="spellEnd"/>
            <w:r>
              <w:rPr>
                <w:sz w:val="20"/>
                <w:szCs w:val="20"/>
              </w:rPr>
              <w:t xml:space="preserve">. dolna 12 </w:t>
            </w:r>
            <w:proofErr w:type="spellStart"/>
            <w:r>
              <w:rPr>
                <w:sz w:val="20"/>
                <w:szCs w:val="20"/>
              </w:rPr>
              <w:t>cm</w:t>
            </w:r>
            <w:proofErr w:type="spellEnd"/>
            <w:r>
              <w:rPr>
                <w:sz w:val="20"/>
                <w:szCs w:val="20"/>
              </w:rPr>
              <w:t>., górna 10 cm). Dwie wielkości w jednym, po rozmontowaniu stanowią 2 pary szczudeł, z nylonowymi sznurkami</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Szt. 6 (6 par)</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c>
          <w:tcPr>
            <w:tcW w:w="6855" w:type="dxa"/>
            <w:tcBorders>
              <w:top w:val="single" w:sz="4" w:space="0" w:color="000000"/>
              <w:left w:val="single" w:sz="4" w:space="0" w:color="000000"/>
              <w:bottom w:val="single" w:sz="4" w:space="0" w:color="000000"/>
            </w:tcBorders>
          </w:tcPr>
          <w:p w:rsidR="00B660F1" w:rsidRDefault="00B660F1" w:rsidP="00C4701E">
            <w:pPr>
              <w:pStyle w:val="NormalnyWeb"/>
              <w:snapToGrid w:val="0"/>
              <w:spacing w:before="0" w:after="280"/>
              <w:rPr>
                <w:sz w:val="20"/>
                <w:szCs w:val="20"/>
              </w:rPr>
            </w:pPr>
            <w:r>
              <w:rPr>
                <w:b/>
                <w:sz w:val="20"/>
                <w:szCs w:val="20"/>
              </w:rPr>
              <w:t xml:space="preserve">Kolorowa rzeka – </w:t>
            </w:r>
            <w:r>
              <w:rPr>
                <w:sz w:val="20"/>
                <w:szCs w:val="20"/>
              </w:rPr>
              <w:t>zestaw elementów do tworzenia różnych kombinacji, ćwiczących koordynację ruchową. Skład zestawu:</w:t>
            </w:r>
          </w:p>
          <w:p w:rsidR="00B660F1" w:rsidRDefault="00B660F1" w:rsidP="00C4701E">
            <w:pPr>
              <w:pStyle w:val="NormalnyWeb"/>
              <w:numPr>
                <w:ilvl w:val="0"/>
                <w:numId w:val="31"/>
              </w:numPr>
              <w:tabs>
                <w:tab w:val="left" w:pos="720"/>
              </w:tabs>
              <w:suppressAutoHyphens/>
              <w:spacing w:before="280" w:beforeAutospacing="0" w:after="280" w:afterAutospacing="0"/>
              <w:rPr>
                <w:sz w:val="20"/>
                <w:szCs w:val="20"/>
              </w:rPr>
            </w:pPr>
            <w:r>
              <w:rPr>
                <w:sz w:val="20"/>
                <w:szCs w:val="20"/>
              </w:rPr>
              <w:t>6 elementów w 6 różnych kolorach (wymiary elementu: dł. 35,5 cm, szer. 11,5 cm, wys. 4,5 cm)</w:t>
            </w:r>
          </w:p>
          <w:p w:rsidR="00B660F1" w:rsidRDefault="00B660F1" w:rsidP="00C4701E">
            <w:pPr>
              <w:pStyle w:val="NormalnyWeb"/>
              <w:numPr>
                <w:ilvl w:val="0"/>
                <w:numId w:val="31"/>
              </w:numPr>
              <w:tabs>
                <w:tab w:val="left" w:pos="720"/>
              </w:tabs>
              <w:suppressAutoHyphens/>
              <w:spacing w:before="280" w:beforeAutospacing="0" w:after="0" w:afterAutospacing="0"/>
              <w:rPr>
                <w:sz w:val="20"/>
                <w:szCs w:val="20"/>
              </w:rPr>
            </w:pPr>
            <w:r>
              <w:rPr>
                <w:sz w:val="20"/>
                <w:szCs w:val="20"/>
              </w:rPr>
              <w:t xml:space="preserve">1 platforma o </w:t>
            </w:r>
            <w:proofErr w:type="spellStart"/>
            <w:r>
              <w:rPr>
                <w:sz w:val="20"/>
                <w:szCs w:val="20"/>
              </w:rPr>
              <w:t>wym</w:t>
            </w:r>
            <w:proofErr w:type="spellEnd"/>
            <w:r>
              <w:rPr>
                <w:sz w:val="20"/>
                <w:szCs w:val="20"/>
              </w:rPr>
              <w:t xml:space="preserve"> dł. 15,5 cm, szer. 8,5 </w:t>
            </w:r>
            <w:proofErr w:type="spellStart"/>
            <w:r>
              <w:rPr>
                <w:sz w:val="20"/>
                <w:szCs w:val="20"/>
              </w:rPr>
              <w:t>cm</w:t>
            </w:r>
            <w:proofErr w:type="spellEnd"/>
            <w:r>
              <w:rPr>
                <w:sz w:val="20"/>
                <w:szCs w:val="20"/>
              </w:rPr>
              <w:t>.</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proofErr w:type="spellStart"/>
            <w:r>
              <w:t>Szt</w:t>
            </w:r>
            <w:proofErr w:type="spellEnd"/>
            <w:r>
              <w:t xml:space="preserve"> 1</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c>
          <w:tcPr>
            <w:tcW w:w="6855" w:type="dxa"/>
            <w:tcBorders>
              <w:top w:val="single" w:sz="4" w:space="0" w:color="000000"/>
              <w:left w:val="single" w:sz="4" w:space="0" w:color="000000"/>
              <w:bottom w:val="single" w:sz="4" w:space="0" w:color="000000"/>
            </w:tcBorders>
          </w:tcPr>
          <w:p w:rsidR="00B660F1" w:rsidRDefault="00B660F1" w:rsidP="00C4701E">
            <w:pPr>
              <w:pStyle w:val="NormalnyWeb"/>
              <w:snapToGrid w:val="0"/>
              <w:spacing w:before="0" w:after="280"/>
              <w:rPr>
                <w:sz w:val="20"/>
                <w:szCs w:val="20"/>
              </w:rPr>
            </w:pPr>
            <w:r>
              <w:rPr>
                <w:b/>
                <w:sz w:val="20"/>
                <w:szCs w:val="20"/>
              </w:rPr>
              <w:t xml:space="preserve">Plansza chodzik </w:t>
            </w:r>
            <w:r>
              <w:rPr>
                <w:sz w:val="20"/>
                <w:szCs w:val="20"/>
              </w:rPr>
              <w:t>– wyprofilowana tak, aby poruszać się nią do przodu i do tyłu, ćwiczy koordynację ruchową</w:t>
            </w:r>
          </w:p>
          <w:p w:rsidR="00B660F1" w:rsidRDefault="00B660F1" w:rsidP="00C4701E">
            <w:pPr>
              <w:pStyle w:val="NormalnyWeb"/>
              <w:spacing w:before="280" w:after="0"/>
              <w:rPr>
                <w:b/>
                <w:sz w:val="20"/>
                <w:szCs w:val="20"/>
              </w:rPr>
            </w:pPr>
            <w:r>
              <w:rPr>
                <w:sz w:val="20"/>
                <w:szCs w:val="20"/>
              </w:rPr>
              <w:t>Wym. 52 x13x9,5 cm</w:t>
            </w:r>
            <w:r>
              <w:rPr>
                <w:b/>
                <w:sz w:val="20"/>
                <w:szCs w:val="20"/>
              </w:rPr>
              <w:t xml:space="preserve"> </w:t>
            </w: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r>
              <w:t xml:space="preserve">Szt. 1 </w:t>
            </w:r>
          </w:p>
        </w:tc>
        <w:tc>
          <w:tcPr>
            <w:tcW w:w="900"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pPr>
          </w:p>
        </w:tc>
      </w:tr>
      <w:tr w:rsidR="00B660F1" w:rsidTr="00C4701E">
        <w:tc>
          <w:tcPr>
            <w:tcW w:w="6855" w:type="dxa"/>
            <w:tcBorders>
              <w:top w:val="single" w:sz="4" w:space="0" w:color="000000"/>
              <w:left w:val="single" w:sz="4" w:space="0" w:color="000000"/>
              <w:bottom w:val="single" w:sz="4" w:space="0" w:color="000000"/>
            </w:tcBorders>
          </w:tcPr>
          <w:p w:rsidR="00B660F1" w:rsidRDefault="00B660F1" w:rsidP="00C4701E">
            <w:pPr>
              <w:pStyle w:val="NormalnyWeb"/>
              <w:snapToGrid w:val="0"/>
              <w:spacing w:before="0" w:after="0"/>
              <w:rPr>
                <w:b/>
                <w:sz w:val="20"/>
                <w:szCs w:val="20"/>
              </w:rPr>
            </w:pPr>
          </w:p>
        </w:tc>
        <w:tc>
          <w:tcPr>
            <w:tcW w:w="2643" w:type="dxa"/>
            <w:tcBorders>
              <w:top w:val="single" w:sz="4" w:space="0" w:color="000000"/>
              <w:left w:val="single" w:sz="4" w:space="0" w:color="000000"/>
              <w:bottom w:val="single" w:sz="4" w:space="0" w:color="000000"/>
            </w:tcBorders>
          </w:tcPr>
          <w:p w:rsidR="00B660F1" w:rsidRDefault="00B660F1" w:rsidP="00C4701E">
            <w:pPr>
              <w:snapToGrid w:val="0"/>
              <w:spacing w:after="200"/>
              <w:jc w:val="both"/>
            </w:pPr>
          </w:p>
        </w:tc>
        <w:tc>
          <w:tcPr>
            <w:tcW w:w="900" w:type="dxa"/>
            <w:tcBorders>
              <w:top w:val="single" w:sz="4" w:space="0" w:color="000000"/>
              <w:left w:val="single" w:sz="4" w:space="0" w:color="000000"/>
              <w:bottom w:val="single" w:sz="4" w:space="0" w:color="000000"/>
              <w:right w:val="single" w:sz="4" w:space="0" w:color="000000"/>
            </w:tcBorders>
            <w:shd w:val="clear" w:color="auto" w:fill="D9D9D9"/>
          </w:tcPr>
          <w:p w:rsidR="00B660F1" w:rsidRDefault="00B660F1" w:rsidP="00C4701E">
            <w:pPr>
              <w:snapToGrid w:val="0"/>
              <w:spacing w:after="200"/>
              <w:jc w:val="both"/>
              <w:rPr>
                <w:b/>
              </w:rPr>
            </w:pPr>
          </w:p>
        </w:tc>
      </w:tr>
    </w:tbl>
    <w:p w:rsidR="00B660F1" w:rsidRDefault="00B660F1" w:rsidP="00B660F1"/>
    <w:p w:rsidR="00B660F1" w:rsidRDefault="00B660F1" w:rsidP="00B660F1">
      <w:r>
        <w:t>SPRZĘT MULTIMEDIALNY</w:t>
      </w:r>
    </w:p>
    <w:tbl>
      <w:tblPr>
        <w:tblW w:w="9073" w:type="dxa"/>
        <w:tblInd w:w="-601" w:type="dxa"/>
        <w:tblLayout w:type="fixed"/>
        <w:tblLook w:val="0000"/>
      </w:tblPr>
      <w:tblGrid>
        <w:gridCol w:w="4962"/>
        <w:gridCol w:w="1276"/>
        <w:gridCol w:w="2835"/>
      </w:tblGrid>
      <w:tr w:rsidR="00B660F1" w:rsidTr="00C4701E">
        <w:tc>
          <w:tcPr>
            <w:tcW w:w="4962" w:type="dxa"/>
            <w:tcBorders>
              <w:top w:val="single" w:sz="4" w:space="0" w:color="000000"/>
              <w:left w:val="single" w:sz="4" w:space="0" w:color="000000"/>
              <w:bottom w:val="single" w:sz="4" w:space="0" w:color="000000"/>
            </w:tcBorders>
          </w:tcPr>
          <w:p w:rsidR="00B660F1" w:rsidRDefault="00B660F1" w:rsidP="00C4701E">
            <w:pPr>
              <w:snapToGrid w:val="0"/>
              <w:rPr>
                <w:b/>
              </w:rPr>
            </w:pPr>
            <w:r>
              <w:rPr>
                <w:b/>
              </w:rPr>
              <w:t>OPIS PRZEDMIOTU ZAMÓWIENIA</w:t>
            </w:r>
          </w:p>
          <w:p w:rsidR="00B660F1" w:rsidRDefault="00B660F1" w:rsidP="00C4701E">
            <w:pPr>
              <w:spacing w:after="200"/>
              <w:ind w:left="-959"/>
              <w:jc w:val="both"/>
              <w:rPr>
                <w:b/>
              </w:rPr>
            </w:pPr>
          </w:p>
        </w:tc>
        <w:tc>
          <w:tcPr>
            <w:tcW w:w="1276" w:type="dxa"/>
            <w:tcBorders>
              <w:top w:val="single" w:sz="4" w:space="0" w:color="000000"/>
              <w:left w:val="single" w:sz="4" w:space="0" w:color="000000"/>
              <w:bottom w:val="single" w:sz="4" w:space="0" w:color="000000"/>
            </w:tcBorders>
          </w:tcPr>
          <w:p w:rsidR="00B660F1" w:rsidRDefault="00B660F1" w:rsidP="00C4701E">
            <w:pPr>
              <w:snapToGrid w:val="0"/>
              <w:spacing w:after="200"/>
              <w:jc w:val="both"/>
              <w:rPr>
                <w:b/>
              </w:rPr>
            </w:pPr>
            <w:r>
              <w:rPr>
                <w:b/>
              </w:rPr>
              <w:t>Ilość sztuk/ zestawów</w:t>
            </w:r>
          </w:p>
        </w:tc>
        <w:tc>
          <w:tcPr>
            <w:tcW w:w="2835"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spacing w:after="200"/>
              <w:jc w:val="both"/>
              <w:rPr>
                <w:b/>
              </w:rPr>
            </w:pPr>
            <w:r>
              <w:rPr>
                <w:b/>
              </w:rPr>
              <w:t xml:space="preserve">Wartość </w:t>
            </w:r>
          </w:p>
        </w:tc>
      </w:tr>
      <w:tr w:rsidR="00B660F1" w:rsidTr="00C4701E">
        <w:tc>
          <w:tcPr>
            <w:tcW w:w="4962" w:type="dxa"/>
            <w:tcBorders>
              <w:top w:val="single" w:sz="4" w:space="0" w:color="000000"/>
              <w:left w:val="single" w:sz="4" w:space="0" w:color="000000"/>
              <w:bottom w:val="single" w:sz="4" w:space="0" w:color="000000"/>
            </w:tcBorders>
            <w:shd w:val="clear" w:color="auto" w:fill="FFFFFF"/>
          </w:tcPr>
          <w:p w:rsidR="00B660F1" w:rsidRDefault="00B660F1" w:rsidP="00C4701E">
            <w:pPr>
              <w:snapToGrid w:val="0"/>
              <w:rPr>
                <w:b/>
              </w:rPr>
            </w:pPr>
            <w:r>
              <w:rPr>
                <w:b/>
              </w:rPr>
              <w:t>LAPTOP  o parametrach nie gorszych niż:</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Procesor (producent) Intel®</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 xml:space="preserve">Procesor (rodzaj) </w:t>
            </w:r>
            <w:proofErr w:type="spellStart"/>
            <w:r>
              <w:rPr>
                <w:rFonts w:ascii="LucidaSansUnicode" w:hAnsi="LucidaSansUnicode" w:cs="LucidaSansUnicode"/>
                <w:color w:val="003333"/>
                <w:sz w:val="16"/>
                <w:szCs w:val="16"/>
              </w:rPr>
              <w:t>Core</w:t>
            </w:r>
            <w:proofErr w:type="spellEnd"/>
            <w:r>
              <w:rPr>
                <w:rFonts w:ascii="LucidaSansUnicode" w:hAnsi="LucidaSansUnicode" w:cs="LucidaSansUnicode"/>
                <w:color w:val="003333"/>
                <w:sz w:val="16"/>
                <w:szCs w:val="16"/>
              </w:rPr>
              <w:t>™ i5</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 xml:space="preserve">Procesor (taktowanie) 2,3 </w:t>
            </w:r>
            <w:proofErr w:type="spellStart"/>
            <w:r>
              <w:rPr>
                <w:rFonts w:ascii="LucidaSansUnicode" w:hAnsi="LucidaSansUnicode" w:cs="LucidaSansUnicode"/>
                <w:color w:val="003333"/>
                <w:sz w:val="16"/>
                <w:szCs w:val="16"/>
              </w:rPr>
              <w:t>GHz</w:t>
            </w:r>
            <w:proofErr w:type="spellEnd"/>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Procesor (opis) 2410M</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Matryca (przekątna) 15,6 cale</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Matryca (rozdzielczość) WXGA 1366 x 768 (16:9)</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Matryca (opis) Wyświetlacz o wysokiej jasności i proporcjach 16: 9 z podświetleniem LED</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Pamięć zainstalowana</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(pojemność) 4 GB</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Pamięć (</w:t>
            </w:r>
            <w:proofErr w:type="spellStart"/>
            <w:r>
              <w:rPr>
                <w:rFonts w:ascii="LucidaSansUnicode" w:hAnsi="LucidaSansUnicode" w:cs="LucidaSansUnicode"/>
                <w:color w:val="003333"/>
                <w:sz w:val="16"/>
                <w:szCs w:val="16"/>
              </w:rPr>
              <w:t>max</w:t>
            </w:r>
            <w:proofErr w:type="spellEnd"/>
            <w:r>
              <w:rPr>
                <w:rFonts w:ascii="LucidaSansUnicode" w:hAnsi="LucidaSansUnicode" w:cs="LucidaSansUnicode"/>
                <w:color w:val="003333"/>
                <w:sz w:val="16"/>
                <w:szCs w:val="16"/>
              </w:rPr>
              <w:t>. pojemność) 8 GB</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Pamięć (technologia) DDR3 1333MHz</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Dysk twardy(pojemność)500 GB</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lastRenderedPageBreak/>
              <w:t>Dysk twardy (interfejs) SATA</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Napęd optyczny (typ) Super Multi DVD+/-RW/RAM</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 xml:space="preserve">Karta graficzna (producent) </w:t>
            </w:r>
            <w:proofErr w:type="spellStart"/>
            <w:r>
              <w:rPr>
                <w:rFonts w:ascii="LucidaSansUnicode" w:hAnsi="LucidaSansUnicode" w:cs="LucidaSansUnicode"/>
                <w:color w:val="003333"/>
                <w:sz w:val="16"/>
                <w:szCs w:val="16"/>
              </w:rPr>
              <w:t>nVidia</w:t>
            </w:r>
            <w:proofErr w:type="spellEnd"/>
            <w:r>
              <w:rPr>
                <w:rFonts w:ascii="LucidaSansUnicode" w:hAnsi="LucidaSansUnicode" w:cs="LucidaSansUnicode"/>
                <w:color w:val="003333"/>
                <w:sz w:val="16"/>
                <w:szCs w:val="16"/>
              </w:rPr>
              <w:t>®</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 xml:space="preserve">Karta graficzna (model) NVIDIA® </w:t>
            </w:r>
            <w:proofErr w:type="spellStart"/>
            <w:r>
              <w:rPr>
                <w:rFonts w:ascii="LucidaSansUnicode" w:hAnsi="LucidaSansUnicode" w:cs="LucidaSansUnicode"/>
                <w:color w:val="003333"/>
                <w:sz w:val="16"/>
                <w:szCs w:val="16"/>
              </w:rPr>
              <w:t>GeForce</w:t>
            </w:r>
            <w:proofErr w:type="spellEnd"/>
            <w:r>
              <w:rPr>
                <w:rFonts w:ascii="LucidaSansUnicode" w:hAnsi="LucidaSansUnicode" w:cs="LucidaSansUnicode"/>
                <w:color w:val="003333"/>
                <w:sz w:val="16"/>
                <w:szCs w:val="16"/>
              </w:rPr>
              <w:t>® 315M</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Karta graficzna (pamięć karty) 1024 MB</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Karta dźwiękowa HD Audio</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Głośniki 1 szt.</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Wbudowany mikrofon Tak</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 xml:space="preserve">Karta sieciowa przewodowa 10/100 </w:t>
            </w:r>
            <w:proofErr w:type="spellStart"/>
            <w:r>
              <w:rPr>
                <w:rFonts w:ascii="LucidaSansUnicode" w:hAnsi="LucidaSansUnicode" w:cs="LucidaSansUnicode"/>
                <w:color w:val="003333"/>
                <w:sz w:val="16"/>
                <w:szCs w:val="16"/>
              </w:rPr>
              <w:t>Mbps</w:t>
            </w:r>
            <w:proofErr w:type="spellEnd"/>
            <w:r>
              <w:rPr>
                <w:rFonts w:ascii="LucidaSansUnicode" w:hAnsi="LucidaSansUnicode" w:cs="LucidaSansUnicode"/>
                <w:color w:val="003333"/>
                <w:sz w:val="16"/>
                <w:szCs w:val="16"/>
              </w:rPr>
              <w:t xml:space="preserve"> Ethernet</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Karta sieciowa bezprzewodowa Tak</w:t>
            </w:r>
          </w:p>
          <w:p w:rsidR="00B660F1" w:rsidRDefault="00B660F1" w:rsidP="00C4701E">
            <w:pPr>
              <w:rPr>
                <w:rFonts w:ascii="LucidaSansUnicode" w:hAnsi="LucidaSansUnicode" w:cs="LucidaSansUnicode"/>
                <w:color w:val="003333"/>
                <w:sz w:val="16"/>
                <w:szCs w:val="16"/>
              </w:rPr>
            </w:pPr>
            <w:proofErr w:type="spellStart"/>
            <w:r>
              <w:rPr>
                <w:rFonts w:ascii="LucidaSansUnicode" w:hAnsi="LucidaSansUnicode" w:cs="LucidaSansUnicode"/>
                <w:color w:val="003333"/>
                <w:sz w:val="16"/>
                <w:szCs w:val="16"/>
              </w:rPr>
              <w:t>Bluetooth</w:t>
            </w:r>
            <w:proofErr w:type="spellEnd"/>
            <w:r>
              <w:rPr>
                <w:rFonts w:ascii="LucidaSansUnicode" w:hAnsi="LucidaSansUnicode" w:cs="LucidaSansUnicode"/>
                <w:color w:val="003333"/>
                <w:sz w:val="16"/>
                <w:szCs w:val="16"/>
              </w:rPr>
              <w:t xml:space="preserve"> Tak</w:t>
            </w:r>
          </w:p>
          <w:p w:rsidR="00B660F1" w:rsidRDefault="00B660F1" w:rsidP="00C4701E">
            <w:pPr>
              <w:rPr>
                <w:rFonts w:ascii="LucidaSansUnicode" w:hAnsi="LucidaSansUnicode" w:cs="LucidaSansUnicode"/>
                <w:color w:val="003333"/>
                <w:sz w:val="16"/>
                <w:szCs w:val="16"/>
              </w:rPr>
            </w:pPr>
            <w:proofErr w:type="spellStart"/>
            <w:r>
              <w:rPr>
                <w:rFonts w:ascii="LucidaSansUnicode" w:hAnsi="LucidaSansUnicode" w:cs="LucidaSansUnicode"/>
                <w:color w:val="003333"/>
                <w:sz w:val="16"/>
                <w:szCs w:val="16"/>
              </w:rPr>
              <w:t>Bluetooth</w:t>
            </w:r>
            <w:proofErr w:type="spellEnd"/>
            <w:r>
              <w:rPr>
                <w:rFonts w:ascii="LucidaSansUnicode" w:hAnsi="LucidaSansUnicode" w:cs="LucidaSansUnicode"/>
                <w:color w:val="003333"/>
                <w:sz w:val="16"/>
                <w:szCs w:val="16"/>
              </w:rPr>
              <w:t xml:space="preserve"> (opis) </w:t>
            </w:r>
            <w:proofErr w:type="spellStart"/>
            <w:r>
              <w:rPr>
                <w:rFonts w:ascii="LucidaSansUnicode" w:hAnsi="LucidaSansUnicode" w:cs="LucidaSansUnicode"/>
                <w:color w:val="003333"/>
                <w:sz w:val="16"/>
                <w:szCs w:val="16"/>
              </w:rPr>
              <w:t>Bluetooth</w:t>
            </w:r>
            <w:proofErr w:type="spellEnd"/>
            <w:r>
              <w:rPr>
                <w:rFonts w:ascii="LucidaSansUnicode" w:hAnsi="LucidaSansUnicode" w:cs="LucidaSansUnicode"/>
                <w:color w:val="003333"/>
                <w:sz w:val="16"/>
                <w:szCs w:val="16"/>
              </w:rPr>
              <w:t>® 3.0 z obsługą rozwiązania HS</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HDMI Tak</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VGA (RGB) Tak</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Line-out Tak</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Wejście mikrofonu Tak</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Czytnik kart pamięci Tak</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 xml:space="preserve">Czytnik kart pamięci (opis) obsługujący karty SD™ o pojemności do 2 GB, </w:t>
            </w:r>
            <w:proofErr w:type="spellStart"/>
            <w:r>
              <w:rPr>
                <w:rFonts w:ascii="LucidaSansUnicode" w:hAnsi="LucidaSansUnicode" w:cs="LucidaSansUnicode"/>
                <w:color w:val="003333"/>
                <w:sz w:val="16"/>
                <w:szCs w:val="16"/>
              </w:rPr>
              <w:t>miniSD™</w:t>
            </w:r>
            <w:proofErr w:type="spellEnd"/>
            <w:r>
              <w:rPr>
                <w:rFonts w:ascii="LucidaSansUnicode" w:hAnsi="LucidaSansUnicode" w:cs="LucidaSansUnicode"/>
                <w:color w:val="003333"/>
                <w:sz w:val="16"/>
                <w:szCs w:val="16"/>
              </w:rPr>
              <w:t>/</w:t>
            </w:r>
            <w:proofErr w:type="spellStart"/>
            <w:r>
              <w:rPr>
                <w:rFonts w:ascii="LucidaSansUnicode" w:hAnsi="LucidaSansUnicode" w:cs="LucidaSansUnicode"/>
                <w:color w:val="003333"/>
                <w:sz w:val="16"/>
                <w:szCs w:val="16"/>
              </w:rPr>
              <w:t>microSD</w:t>
            </w:r>
            <w:proofErr w:type="spellEnd"/>
            <w:r>
              <w:rPr>
                <w:rFonts w:ascii="LucidaSansUnicode" w:hAnsi="LucidaSansUnicode" w:cs="LucidaSansUnicode"/>
                <w:color w:val="003333"/>
                <w:sz w:val="16"/>
                <w:szCs w:val="16"/>
              </w:rPr>
              <w:t xml:space="preserve">™ z adapterem do 2 GB, SDHC™ do 32 GB, SDXC™ do 64 GB i </w:t>
            </w:r>
            <w:proofErr w:type="spellStart"/>
            <w:r>
              <w:rPr>
                <w:rFonts w:ascii="LucidaSansUnicode" w:hAnsi="LucidaSansUnicode" w:cs="LucidaSansUnicode"/>
                <w:color w:val="003333"/>
                <w:sz w:val="16"/>
                <w:szCs w:val="16"/>
              </w:rPr>
              <w:t>MultiMedia</w:t>
            </w:r>
            <w:proofErr w:type="spellEnd"/>
            <w:r>
              <w:rPr>
                <w:rFonts w:ascii="LucidaSansUnicode" w:hAnsi="LucidaSansUnicode" w:cs="LucidaSansUnicode"/>
                <w:color w:val="003333"/>
                <w:sz w:val="16"/>
                <w:szCs w:val="16"/>
              </w:rPr>
              <w:t xml:space="preserve"> </w:t>
            </w:r>
            <w:proofErr w:type="spellStart"/>
            <w:r>
              <w:rPr>
                <w:rFonts w:ascii="LucidaSansUnicode" w:hAnsi="LucidaSansUnicode" w:cs="LucidaSansUnicode"/>
                <w:color w:val="003333"/>
                <w:sz w:val="16"/>
                <w:szCs w:val="16"/>
              </w:rPr>
              <w:t>Card</w:t>
            </w:r>
            <w:proofErr w:type="spellEnd"/>
            <w:r>
              <w:rPr>
                <w:rFonts w:ascii="LucidaSansUnicode" w:hAnsi="LucidaSansUnicode" w:cs="LucidaSansUnicode"/>
                <w:color w:val="003333"/>
                <w:sz w:val="16"/>
                <w:szCs w:val="16"/>
              </w:rPr>
              <w:t>™ do 2 GB)</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USB 2.0 2 szt.</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System operacyjny Windows 7 Home Premium 64 bit</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System operacyjny (</w:t>
            </w:r>
            <w:proofErr w:type="spellStart"/>
            <w:r>
              <w:rPr>
                <w:rFonts w:ascii="LucidaSansUnicode" w:hAnsi="LucidaSansUnicode" w:cs="LucidaSansUnicode"/>
                <w:color w:val="003333"/>
                <w:sz w:val="16"/>
                <w:szCs w:val="16"/>
              </w:rPr>
              <w:t>wer.Językowa</w:t>
            </w:r>
            <w:proofErr w:type="spellEnd"/>
            <w:r>
              <w:rPr>
                <w:rFonts w:ascii="LucidaSansUnicode" w:hAnsi="LucidaSansUnicode" w:cs="LucidaSansUnicode"/>
                <w:color w:val="003333"/>
                <w:sz w:val="16"/>
                <w:szCs w:val="16"/>
              </w:rPr>
              <w:t>)polski</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Wbudowana kamera  Tak</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 xml:space="preserve">Wbudowana kamera (opis) </w:t>
            </w:r>
            <w:proofErr w:type="spellStart"/>
            <w:r>
              <w:rPr>
                <w:rFonts w:ascii="LucidaSansUnicode" w:hAnsi="LucidaSansUnicode" w:cs="LucidaSansUnicode"/>
                <w:color w:val="003333"/>
                <w:sz w:val="16"/>
                <w:szCs w:val="16"/>
              </w:rPr>
              <w:t>integrated</w:t>
            </w:r>
            <w:proofErr w:type="spellEnd"/>
            <w:r>
              <w:rPr>
                <w:rFonts w:ascii="LucidaSansUnicode" w:hAnsi="LucidaSansUnicode" w:cs="LucidaSansUnicode"/>
                <w:color w:val="003333"/>
                <w:sz w:val="16"/>
                <w:szCs w:val="16"/>
              </w:rPr>
              <w:t xml:space="preserve"> VGA Web Camera </w:t>
            </w:r>
            <w:proofErr w:type="spellStart"/>
            <w:r>
              <w:rPr>
                <w:rFonts w:ascii="LucidaSansUnicode" w:hAnsi="LucidaSansUnicode" w:cs="LucidaSansUnicode"/>
                <w:color w:val="003333"/>
                <w:sz w:val="16"/>
                <w:szCs w:val="16"/>
              </w:rPr>
              <w:t>with</w:t>
            </w:r>
            <w:proofErr w:type="spellEnd"/>
            <w:r>
              <w:rPr>
                <w:rFonts w:ascii="LucidaSansUnicode" w:hAnsi="LucidaSansUnicode" w:cs="LucidaSansUnicode"/>
                <w:color w:val="003333"/>
                <w:sz w:val="16"/>
                <w:szCs w:val="16"/>
              </w:rPr>
              <w:t xml:space="preserve"> </w:t>
            </w:r>
            <w:proofErr w:type="spellStart"/>
            <w:r>
              <w:rPr>
                <w:rFonts w:ascii="LucidaSansUnicode" w:hAnsi="LucidaSansUnicode" w:cs="LucidaSansUnicode"/>
                <w:color w:val="003333"/>
                <w:sz w:val="16"/>
                <w:szCs w:val="16"/>
              </w:rPr>
              <w:t>built-in</w:t>
            </w:r>
            <w:proofErr w:type="spellEnd"/>
            <w:r>
              <w:rPr>
                <w:rFonts w:ascii="LucidaSansUnicode" w:hAnsi="LucidaSansUnicode" w:cs="LucidaSansUnicode"/>
                <w:color w:val="003333"/>
                <w:sz w:val="16"/>
                <w:szCs w:val="16"/>
              </w:rPr>
              <w:t xml:space="preserve"> </w:t>
            </w:r>
            <w:proofErr w:type="spellStart"/>
            <w:r>
              <w:rPr>
                <w:rFonts w:ascii="LucidaSansUnicode" w:hAnsi="LucidaSansUnicode" w:cs="LucidaSansUnicode"/>
                <w:color w:val="003333"/>
                <w:sz w:val="16"/>
                <w:szCs w:val="16"/>
              </w:rPr>
              <w:t>microphone</w:t>
            </w:r>
            <w:proofErr w:type="spellEnd"/>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 xml:space="preserve">Urządzenie wskazujące Płytka dotykowa </w:t>
            </w:r>
            <w:proofErr w:type="spellStart"/>
            <w:r>
              <w:rPr>
                <w:rFonts w:ascii="LucidaSansUnicode" w:hAnsi="LucidaSansUnicode" w:cs="LucidaSansUnicode"/>
                <w:color w:val="003333"/>
                <w:sz w:val="16"/>
                <w:szCs w:val="16"/>
              </w:rPr>
              <w:t>Touch-Pad</w:t>
            </w:r>
            <w:proofErr w:type="spellEnd"/>
            <w:r>
              <w:rPr>
                <w:rFonts w:ascii="LucidaSansUnicode" w:hAnsi="LucidaSansUnicode" w:cs="LucidaSansUnicode"/>
                <w:color w:val="003333"/>
                <w:sz w:val="16"/>
                <w:szCs w:val="16"/>
              </w:rPr>
              <w:t xml:space="preserve"> z funkcją </w:t>
            </w:r>
            <w:proofErr w:type="spellStart"/>
            <w:r>
              <w:rPr>
                <w:rFonts w:ascii="LucidaSansUnicode" w:hAnsi="LucidaSansUnicode" w:cs="LucidaSansUnicode"/>
                <w:color w:val="003333"/>
                <w:sz w:val="16"/>
                <w:szCs w:val="16"/>
              </w:rPr>
              <w:t>Multi-Touch</w:t>
            </w:r>
            <w:proofErr w:type="spellEnd"/>
            <w:r>
              <w:rPr>
                <w:rFonts w:ascii="LucidaSansUnicode" w:hAnsi="LucidaSansUnicode" w:cs="LucidaSansUnicode"/>
                <w:color w:val="003333"/>
                <w:sz w:val="16"/>
                <w:szCs w:val="16"/>
              </w:rPr>
              <w:t xml:space="preserve"> z różnymi funkcjami przewijania, powiększania i uruchamiania.</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Akumulator(technologia)</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Litowo-jonowy</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Akumulator (czas pracy)5 h</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Wyposażenie Zasilacz prądu przemiennego</w:t>
            </w:r>
          </w:p>
          <w:p w:rsidR="00B660F1" w:rsidRDefault="00B660F1" w:rsidP="00C4701E">
            <w:pPr>
              <w:rPr>
                <w:rFonts w:ascii="LucidaSansUnicode" w:hAnsi="LucidaSansUnicode" w:cs="LucidaSansUnicode"/>
                <w:color w:val="003333"/>
                <w:sz w:val="16"/>
                <w:szCs w:val="16"/>
              </w:rPr>
            </w:pPr>
          </w:p>
          <w:p w:rsidR="00B660F1" w:rsidRDefault="00B660F1" w:rsidP="00C4701E">
            <w:pPr>
              <w:spacing w:after="200"/>
              <w:rPr>
                <w:b/>
              </w:rPr>
            </w:pPr>
          </w:p>
        </w:tc>
        <w:tc>
          <w:tcPr>
            <w:tcW w:w="1276" w:type="dxa"/>
            <w:tcBorders>
              <w:top w:val="single" w:sz="4" w:space="0" w:color="000000"/>
              <w:left w:val="single" w:sz="4" w:space="0" w:color="000000"/>
              <w:bottom w:val="single" w:sz="4" w:space="0" w:color="000000"/>
            </w:tcBorders>
            <w:shd w:val="clear" w:color="auto" w:fill="FFFFFF"/>
          </w:tcPr>
          <w:p w:rsidR="00B660F1" w:rsidRDefault="00B660F1" w:rsidP="00C4701E">
            <w:pPr>
              <w:snapToGrid w:val="0"/>
              <w:rPr>
                <w:b/>
              </w:rPr>
            </w:pPr>
            <w:r>
              <w:rPr>
                <w:b/>
              </w:rPr>
              <w:lastRenderedPageBreak/>
              <w:t>Szt. 1</w:t>
            </w:r>
          </w:p>
          <w:p w:rsidR="00B660F1" w:rsidRDefault="00B660F1" w:rsidP="00C4701E">
            <w:pPr>
              <w:spacing w:after="200"/>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B660F1" w:rsidRDefault="00B660F1" w:rsidP="00C4701E">
            <w:pPr>
              <w:snapToGrid w:val="0"/>
              <w:spacing w:after="200"/>
              <w:rPr>
                <w:b/>
              </w:rPr>
            </w:pPr>
          </w:p>
        </w:tc>
      </w:tr>
      <w:tr w:rsidR="00B660F1" w:rsidTr="00C4701E">
        <w:tc>
          <w:tcPr>
            <w:tcW w:w="4962" w:type="dxa"/>
            <w:tcBorders>
              <w:top w:val="single" w:sz="4" w:space="0" w:color="000000"/>
              <w:left w:val="single" w:sz="4" w:space="0" w:color="000000"/>
              <w:bottom w:val="single" w:sz="4" w:space="0" w:color="000000"/>
            </w:tcBorders>
            <w:shd w:val="clear" w:color="auto" w:fill="FFFFFF"/>
          </w:tcPr>
          <w:p w:rsidR="00B660F1" w:rsidRDefault="00B660F1" w:rsidP="00C4701E">
            <w:pPr>
              <w:snapToGrid w:val="0"/>
              <w:rPr>
                <w:b/>
              </w:rPr>
            </w:pPr>
            <w:r>
              <w:rPr>
                <w:b/>
              </w:rPr>
              <w:lastRenderedPageBreak/>
              <w:t>Drukarka atramentowa o parametrach nie gorszych niż:</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Interfejs USB 2.0</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Technologia druku Atramentowa</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 xml:space="preserve">Rozdzielczość wydruku mono 6000 </w:t>
            </w:r>
            <w:proofErr w:type="spellStart"/>
            <w:r>
              <w:rPr>
                <w:rFonts w:ascii="LucidaSansUnicode" w:hAnsi="LucidaSansUnicode" w:cs="LucidaSansUnicode"/>
                <w:color w:val="003333"/>
                <w:sz w:val="16"/>
                <w:szCs w:val="16"/>
              </w:rPr>
              <w:t>dpi</w:t>
            </w:r>
            <w:proofErr w:type="spellEnd"/>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 xml:space="preserve">Rozdzielczość wydruku kolor 1200 </w:t>
            </w:r>
            <w:proofErr w:type="spellStart"/>
            <w:r>
              <w:rPr>
                <w:rFonts w:ascii="LucidaSansUnicode" w:hAnsi="LucidaSansUnicode" w:cs="LucidaSansUnicode"/>
                <w:color w:val="003333"/>
                <w:sz w:val="16"/>
                <w:szCs w:val="16"/>
              </w:rPr>
              <w:t>dpi</w:t>
            </w:r>
            <w:proofErr w:type="spellEnd"/>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 xml:space="preserve">Maks. prędkość wydruku mono 33 </w:t>
            </w:r>
            <w:proofErr w:type="spellStart"/>
            <w:r>
              <w:rPr>
                <w:rFonts w:ascii="LucidaSansUnicode" w:hAnsi="LucidaSansUnicode" w:cs="LucidaSansUnicode"/>
                <w:color w:val="003333"/>
                <w:sz w:val="16"/>
                <w:szCs w:val="16"/>
              </w:rPr>
              <w:t>str</w:t>
            </w:r>
            <w:proofErr w:type="spellEnd"/>
            <w:r>
              <w:rPr>
                <w:rFonts w:ascii="LucidaSansUnicode" w:hAnsi="LucidaSansUnicode" w:cs="LucidaSansUnicode"/>
                <w:color w:val="003333"/>
                <w:sz w:val="16"/>
                <w:szCs w:val="16"/>
              </w:rPr>
              <w:t>/min</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 xml:space="preserve">Maks. prędkość wydruku kolor 27 </w:t>
            </w:r>
            <w:proofErr w:type="spellStart"/>
            <w:r>
              <w:rPr>
                <w:rFonts w:ascii="LucidaSansUnicode" w:hAnsi="LucidaSansUnicode" w:cs="LucidaSansUnicode"/>
                <w:color w:val="003333"/>
                <w:sz w:val="16"/>
                <w:szCs w:val="16"/>
              </w:rPr>
              <w:t>str</w:t>
            </w:r>
            <w:proofErr w:type="spellEnd"/>
            <w:r>
              <w:rPr>
                <w:rFonts w:ascii="LucidaSansUnicode" w:hAnsi="LucidaSansUnicode" w:cs="LucidaSansUnicode"/>
                <w:color w:val="003333"/>
                <w:sz w:val="16"/>
                <w:szCs w:val="16"/>
              </w:rPr>
              <w:t>/min</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Typ skanera Stolikowy</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 xml:space="preserve">Rozdzielczość skanera 1200X2400 </w:t>
            </w:r>
            <w:proofErr w:type="spellStart"/>
            <w:r>
              <w:rPr>
                <w:rFonts w:ascii="LucidaSansUnicode" w:hAnsi="LucidaSansUnicode" w:cs="LucidaSansUnicode"/>
                <w:color w:val="003333"/>
                <w:sz w:val="16"/>
                <w:szCs w:val="16"/>
              </w:rPr>
              <w:t>dpi</w:t>
            </w:r>
            <w:proofErr w:type="spellEnd"/>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Głębia koloru skanowania 36 bit</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Głębia szarości skanowania 256 bit</w:t>
            </w:r>
          </w:p>
          <w:p w:rsidR="00B660F1" w:rsidRDefault="00B660F1" w:rsidP="00C4701E">
            <w:pPr>
              <w:rPr>
                <w:rFonts w:ascii="LucidaSansUnicode" w:hAnsi="LucidaSansUnicode" w:cs="LucidaSansUnicode"/>
                <w:color w:val="003333"/>
                <w:sz w:val="16"/>
                <w:szCs w:val="16"/>
                <w:lang w:val="en-US"/>
              </w:rPr>
            </w:pPr>
            <w:proofErr w:type="spellStart"/>
            <w:r>
              <w:rPr>
                <w:rFonts w:ascii="LucidaSansUnicode" w:hAnsi="LucidaSansUnicode" w:cs="LucidaSansUnicode"/>
                <w:color w:val="003333"/>
                <w:sz w:val="16"/>
                <w:szCs w:val="16"/>
                <w:lang w:val="en-US"/>
              </w:rPr>
              <w:t>Maks</w:t>
            </w:r>
            <w:proofErr w:type="spellEnd"/>
            <w:r>
              <w:rPr>
                <w:rFonts w:ascii="LucidaSansUnicode" w:hAnsi="LucidaSansUnicode" w:cs="LucidaSansUnicode"/>
                <w:color w:val="003333"/>
                <w:sz w:val="16"/>
                <w:szCs w:val="16"/>
                <w:lang w:val="en-US"/>
              </w:rPr>
              <w:t xml:space="preserve">. format </w:t>
            </w:r>
            <w:proofErr w:type="spellStart"/>
            <w:r>
              <w:rPr>
                <w:rFonts w:ascii="LucidaSansUnicode" w:hAnsi="LucidaSansUnicode" w:cs="LucidaSansUnicode"/>
                <w:color w:val="003333"/>
                <w:sz w:val="16"/>
                <w:szCs w:val="16"/>
                <w:lang w:val="en-US"/>
              </w:rPr>
              <w:t>skanowania</w:t>
            </w:r>
            <w:proofErr w:type="spellEnd"/>
            <w:r>
              <w:rPr>
                <w:rFonts w:ascii="LucidaSansUnicode" w:hAnsi="LucidaSansUnicode" w:cs="LucidaSansUnicode"/>
                <w:color w:val="003333"/>
                <w:sz w:val="16"/>
                <w:szCs w:val="16"/>
                <w:lang w:val="en-US"/>
              </w:rPr>
              <w:t xml:space="preserve"> A4</w:t>
            </w:r>
          </w:p>
          <w:p w:rsidR="00B660F1" w:rsidRDefault="00B660F1" w:rsidP="00C4701E">
            <w:pPr>
              <w:rPr>
                <w:rFonts w:ascii="LucidaSansUnicode" w:hAnsi="LucidaSansUnicode" w:cs="LucidaSansUnicode"/>
                <w:color w:val="003333"/>
                <w:sz w:val="16"/>
                <w:szCs w:val="16"/>
                <w:lang w:val="en-US"/>
              </w:rPr>
            </w:pPr>
            <w:proofErr w:type="spellStart"/>
            <w:r>
              <w:rPr>
                <w:rFonts w:ascii="LucidaSansUnicode" w:hAnsi="LucidaSansUnicode" w:cs="LucidaSansUnicode"/>
                <w:color w:val="003333"/>
                <w:sz w:val="16"/>
                <w:szCs w:val="16"/>
                <w:lang w:val="en-US"/>
              </w:rPr>
              <w:t>Wbudowany</w:t>
            </w:r>
            <w:proofErr w:type="spellEnd"/>
            <w:r>
              <w:rPr>
                <w:rFonts w:ascii="LucidaSansUnicode" w:hAnsi="LucidaSansUnicode" w:cs="LucidaSansUnicode"/>
                <w:color w:val="003333"/>
                <w:sz w:val="16"/>
                <w:szCs w:val="16"/>
                <w:lang w:val="en-US"/>
              </w:rPr>
              <w:t xml:space="preserve"> </w:t>
            </w:r>
            <w:proofErr w:type="spellStart"/>
            <w:r>
              <w:rPr>
                <w:rFonts w:ascii="LucidaSansUnicode" w:hAnsi="LucidaSansUnicode" w:cs="LucidaSansUnicode"/>
                <w:color w:val="003333"/>
                <w:sz w:val="16"/>
                <w:szCs w:val="16"/>
                <w:lang w:val="en-US"/>
              </w:rPr>
              <w:t>czytnik</w:t>
            </w:r>
            <w:proofErr w:type="spellEnd"/>
            <w:r>
              <w:rPr>
                <w:rFonts w:ascii="LucidaSansUnicode" w:hAnsi="LucidaSansUnicode" w:cs="LucidaSansUnicode"/>
                <w:color w:val="003333"/>
                <w:sz w:val="16"/>
                <w:szCs w:val="16"/>
                <w:lang w:val="en-US"/>
              </w:rPr>
              <w:t xml:space="preserve"> kart  Memory Stick 16-128MB, Secure Digital 16MB-2GB, Secure Digital High Capacity, </w:t>
            </w:r>
            <w:proofErr w:type="spellStart"/>
            <w:r>
              <w:rPr>
                <w:rFonts w:ascii="LucidaSansUnicode" w:hAnsi="LucidaSansUnicode" w:cs="LucidaSansUnicode"/>
                <w:color w:val="003333"/>
                <w:sz w:val="16"/>
                <w:szCs w:val="16"/>
                <w:lang w:val="en-US"/>
              </w:rPr>
              <w:t>xD</w:t>
            </w:r>
            <w:proofErr w:type="spellEnd"/>
            <w:r>
              <w:rPr>
                <w:rFonts w:ascii="LucidaSansUnicode" w:hAnsi="LucidaSansUnicode" w:cs="LucidaSansUnicode"/>
                <w:color w:val="003333"/>
                <w:sz w:val="16"/>
                <w:szCs w:val="16"/>
                <w:lang w:val="en-US"/>
              </w:rPr>
              <w:t xml:space="preserve"> Picture Card 16-512 </w:t>
            </w:r>
            <w:proofErr w:type="spellStart"/>
            <w:r>
              <w:rPr>
                <w:rFonts w:ascii="LucidaSansUnicode" w:hAnsi="LucidaSansUnicode" w:cs="LucidaSansUnicode"/>
                <w:color w:val="003333"/>
                <w:sz w:val="16"/>
                <w:szCs w:val="16"/>
                <w:lang w:val="en-US"/>
              </w:rPr>
              <w:t>mb</w:t>
            </w:r>
            <w:proofErr w:type="spellEnd"/>
            <w:r>
              <w:rPr>
                <w:rFonts w:ascii="LucidaSansUnicode" w:hAnsi="LucidaSansUnicode" w:cs="LucidaSansUnicode"/>
                <w:color w:val="003333"/>
                <w:sz w:val="16"/>
                <w:szCs w:val="16"/>
                <w:lang w:val="en-US"/>
              </w:rPr>
              <w:t>,</w:t>
            </w:r>
          </w:p>
          <w:p w:rsidR="00B660F1" w:rsidRDefault="00B660F1" w:rsidP="00C4701E">
            <w:pPr>
              <w:rPr>
                <w:rFonts w:ascii="LucidaSansUnicode" w:hAnsi="LucidaSansUnicode" w:cs="LucidaSansUnicode"/>
                <w:color w:val="003333"/>
                <w:sz w:val="16"/>
                <w:szCs w:val="16"/>
              </w:rPr>
            </w:pPr>
            <w:r>
              <w:rPr>
                <w:rFonts w:ascii="LucidaSansUnicode" w:hAnsi="LucidaSansUnicode" w:cs="LucidaSansUnicode"/>
                <w:color w:val="003333"/>
                <w:sz w:val="16"/>
                <w:szCs w:val="16"/>
              </w:rPr>
              <w:t xml:space="preserve">XD Picture </w:t>
            </w:r>
            <w:proofErr w:type="spellStart"/>
            <w:r>
              <w:rPr>
                <w:rFonts w:ascii="LucidaSansUnicode" w:hAnsi="LucidaSansUnicode" w:cs="LucidaSansUnicode"/>
                <w:color w:val="003333"/>
                <w:sz w:val="16"/>
                <w:szCs w:val="16"/>
              </w:rPr>
              <w:t>Card</w:t>
            </w:r>
            <w:proofErr w:type="spellEnd"/>
            <w:r>
              <w:rPr>
                <w:rFonts w:ascii="LucidaSansUnicode" w:hAnsi="LucidaSansUnicode" w:cs="LucidaSansUnicode"/>
                <w:color w:val="003333"/>
                <w:sz w:val="16"/>
                <w:szCs w:val="16"/>
              </w:rPr>
              <w:t xml:space="preserve"> </w:t>
            </w:r>
            <w:proofErr w:type="spellStart"/>
            <w:r>
              <w:rPr>
                <w:rFonts w:ascii="LucidaSansUnicode" w:hAnsi="LucidaSansUnicode" w:cs="LucidaSansUnicode"/>
                <w:color w:val="003333"/>
                <w:sz w:val="16"/>
                <w:szCs w:val="16"/>
              </w:rPr>
              <w:t>Type</w:t>
            </w:r>
            <w:proofErr w:type="spellEnd"/>
            <w:r>
              <w:rPr>
                <w:rFonts w:ascii="LucidaSansUnicode" w:hAnsi="LucidaSansUnicode" w:cs="LucidaSansUnicode"/>
                <w:color w:val="003333"/>
                <w:sz w:val="16"/>
                <w:szCs w:val="16"/>
              </w:rPr>
              <w:t xml:space="preserve"> MM+/H Podajnik standardowy (pojemność)100 Ark</w:t>
            </w:r>
          </w:p>
          <w:p w:rsidR="00B660F1" w:rsidRDefault="00B660F1" w:rsidP="00C4701E">
            <w:pPr>
              <w:spacing w:after="200"/>
              <w:rPr>
                <w:rFonts w:ascii="LucidaSansUnicode" w:hAnsi="LucidaSansUnicode" w:cs="LucidaSansUnicode"/>
                <w:color w:val="003333"/>
                <w:sz w:val="16"/>
                <w:szCs w:val="16"/>
              </w:rPr>
            </w:pPr>
            <w:r>
              <w:rPr>
                <w:rFonts w:ascii="LucidaSansUnicode" w:hAnsi="LucidaSansUnicode" w:cs="LucidaSansUnicode"/>
                <w:color w:val="003333"/>
                <w:sz w:val="16"/>
                <w:szCs w:val="16"/>
              </w:rPr>
              <w:t>Materiały eksploatacyjne LC980BK, LC980C/M/Y</w:t>
            </w:r>
          </w:p>
        </w:tc>
        <w:tc>
          <w:tcPr>
            <w:tcW w:w="1276" w:type="dxa"/>
            <w:tcBorders>
              <w:top w:val="single" w:sz="4" w:space="0" w:color="000000"/>
              <w:left w:val="single" w:sz="4" w:space="0" w:color="000000"/>
              <w:bottom w:val="single" w:sz="4" w:space="0" w:color="000000"/>
            </w:tcBorders>
            <w:shd w:val="clear" w:color="auto" w:fill="FFFFFF"/>
          </w:tcPr>
          <w:p w:rsidR="00B660F1" w:rsidRDefault="00B660F1" w:rsidP="00C4701E">
            <w:pPr>
              <w:snapToGrid w:val="0"/>
              <w:spacing w:after="200"/>
              <w:rPr>
                <w:b/>
              </w:rPr>
            </w:pPr>
            <w:r>
              <w:rPr>
                <w:b/>
              </w:rPr>
              <w:t xml:space="preserve">1 </w:t>
            </w:r>
            <w:proofErr w:type="spellStart"/>
            <w:r>
              <w:rPr>
                <w:b/>
              </w:rPr>
              <w:t>szt</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B660F1" w:rsidRDefault="00B660F1" w:rsidP="00C4701E">
            <w:pPr>
              <w:snapToGrid w:val="0"/>
              <w:spacing w:after="200"/>
              <w:rPr>
                <w:b/>
              </w:rPr>
            </w:pPr>
          </w:p>
        </w:tc>
      </w:tr>
      <w:tr w:rsidR="00B660F1" w:rsidTr="00C4701E">
        <w:tc>
          <w:tcPr>
            <w:tcW w:w="4962" w:type="dxa"/>
            <w:tcBorders>
              <w:top w:val="single" w:sz="4" w:space="0" w:color="000000"/>
              <w:left w:val="single" w:sz="4" w:space="0" w:color="000000"/>
              <w:bottom w:val="single" w:sz="4" w:space="0" w:color="000000"/>
            </w:tcBorders>
            <w:shd w:val="clear" w:color="auto" w:fill="FFFFFF"/>
          </w:tcPr>
          <w:p w:rsidR="00B660F1" w:rsidRDefault="00B660F1" w:rsidP="00C4701E">
            <w:pPr>
              <w:snapToGrid w:val="0"/>
              <w:spacing w:after="200"/>
              <w:rPr>
                <w:b/>
              </w:rPr>
            </w:pPr>
          </w:p>
        </w:tc>
        <w:tc>
          <w:tcPr>
            <w:tcW w:w="1276" w:type="dxa"/>
            <w:tcBorders>
              <w:top w:val="single" w:sz="4" w:space="0" w:color="000000"/>
              <w:left w:val="single" w:sz="4" w:space="0" w:color="000000"/>
              <w:bottom w:val="single" w:sz="4" w:space="0" w:color="000000"/>
            </w:tcBorders>
            <w:shd w:val="clear" w:color="auto" w:fill="FFFFFF"/>
          </w:tcPr>
          <w:p w:rsidR="00B660F1" w:rsidRDefault="00B660F1" w:rsidP="00C4701E">
            <w:pPr>
              <w:snapToGrid w:val="0"/>
              <w:spacing w:after="200"/>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B660F1" w:rsidRDefault="00B660F1" w:rsidP="00C4701E">
            <w:pPr>
              <w:snapToGrid w:val="0"/>
              <w:spacing w:after="200"/>
              <w:rPr>
                <w:b/>
              </w:rPr>
            </w:pPr>
          </w:p>
        </w:tc>
      </w:tr>
      <w:tr w:rsidR="00B660F1" w:rsidTr="00C4701E">
        <w:tc>
          <w:tcPr>
            <w:tcW w:w="4962" w:type="dxa"/>
            <w:tcBorders>
              <w:top w:val="single" w:sz="4" w:space="0" w:color="000000"/>
              <w:left w:val="single" w:sz="4" w:space="0" w:color="000000"/>
              <w:bottom w:val="single" w:sz="4" w:space="0" w:color="000000"/>
            </w:tcBorders>
            <w:shd w:val="clear" w:color="auto" w:fill="FFFFFF"/>
          </w:tcPr>
          <w:p w:rsidR="00B660F1" w:rsidRDefault="00B660F1" w:rsidP="00C4701E">
            <w:pPr>
              <w:snapToGrid w:val="0"/>
              <w:spacing w:after="200"/>
              <w:rPr>
                <w:b/>
              </w:rPr>
            </w:pPr>
          </w:p>
        </w:tc>
        <w:tc>
          <w:tcPr>
            <w:tcW w:w="1276" w:type="dxa"/>
            <w:tcBorders>
              <w:top w:val="single" w:sz="4" w:space="0" w:color="000000"/>
              <w:left w:val="single" w:sz="4" w:space="0" w:color="000000"/>
              <w:bottom w:val="single" w:sz="4" w:space="0" w:color="000000"/>
            </w:tcBorders>
            <w:shd w:val="clear" w:color="auto" w:fill="FFFFFF"/>
          </w:tcPr>
          <w:p w:rsidR="00B660F1" w:rsidRDefault="00B660F1" w:rsidP="00C4701E">
            <w:pPr>
              <w:snapToGrid w:val="0"/>
              <w:spacing w:after="200"/>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B660F1" w:rsidRDefault="00B660F1" w:rsidP="00C4701E">
            <w:pPr>
              <w:snapToGrid w:val="0"/>
              <w:spacing w:after="200"/>
              <w:jc w:val="center"/>
              <w:rPr>
                <w:b/>
              </w:rPr>
            </w:pPr>
          </w:p>
        </w:tc>
      </w:tr>
    </w:tbl>
    <w:p w:rsidR="00B660F1" w:rsidRDefault="00B660F1" w:rsidP="00B660F1">
      <w:r>
        <w:tab/>
      </w:r>
      <w:r>
        <w:tab/>
      </w:r>
      <w:r>
        <w:tab/>
      </w:r>
      <w:r>
        <w:tab/>
      </w:r>
      <w:r>
        <w:tab/>
      </w:r>
      <w:r>
        <w:tab/>
      </w:r>
      <w:r>
        <w:tab/>
      </w:r>
      <w:r>
        <w:tab/>
      </w:r>
    </w:p>
    <w:p w:rsidR="00B660F1" w:rsidRPr="00D227E6" w:rsidRDefault="00B660F1" w:rsidP="00B660F1">
      <w:pPr>
        <w:jc w:val="both"/>
        <w:rPr>
          <w:rFonts w:ascii="Book Antiqua" w:hAnsi="Book Antiqua"/>
        </w:rPr>
      </w:pPr>
      <w:r w:rsidRPr="000A0239">
        <w:rPr>
          <w:rFonts w:ascii="Book Antiqua" w:hAnsi="Book Antiqua"/>
        </w:rPr>
        <w:t xml:space="preserve">W przypadku oferowania </w:t>
      </w:r>
      <w:r w:rsidRPr="00D227E6">
        <w:rPr>
          <w:rFonts w:ascii="Book Antiqua" w:hAnsi="Book Antiqua"/>
        </w:rPr>
        <w:t>rozwiązania równoważnego lub wyższego jego opis:</w:t>
      </w:r>
    </w:p>
    <w:p w:rsidR="00B660F1" w:rsidRPr="00E37ADC" w:rsidRDefault="00B660F1" w:rsidP="00B660F1">
      <w:pPr>
        <w:rPr>
          <w:rFonts w:ascii="Book Antiqua" w:hAnsi="Book Antiqua"/>
        </w:rPr>
      </w:pPr>
      <w:r w:rsidRPr="00E37ADC">
        <w:rPr>
          <w:rFonts w:ascii="Book Antiqua" w:hAnsi="Book Antiqua"/>
        </w:rPr>
        <w:t>dla………………………………………………………………………………………………………………………………………………………………………………………………………………………………………………………………………………………………………………………………………</w:t>
      </w:r>
    </w:p>
    <w:p w:rsidR="00B660F1" w:rsidRPr="00E37ADC" w:rsidRDefault="00B660F1" w:rsidP="00B660F1">
      <w:pPr>
        <w:rPr>
          <w:rFonts w:ascii="Book Antiqua" w:hAnsi="Book Antiqua"/>
        </w:rPr>
      </w:pPr>
      <w:r w:rsidRPr="00E37ADC">
        <w:rPr>
          <w:rFonts w:ascii="Book Antiqua" w:hAnsi="Book Antiqua"/>
        </w:rPr>
        <w:t xml:space="preserve">dla </w:t>
      </w:r>
    </w:p>
    <w:p w:rsidR="00B660F1" w:rsidRDefault="00B660F1" w:rsidP="00B660F1">
      <w:pPr>
        <w:rPr>
          <w:rFonts w:ascii="Book Antiqua" w:hAnsi="Book Antiqua"/>
        </w:rPr>
      </w:pPr>
      <w:r w:rsidRPr="00E37ADC">
        <w:rPr>
          <w:rFonts w:ascii="Book Antiqua" w:hAnsi="Book Antiqua"/>
        </w:rPr>
        <w:t>………………………………………………………………………………………………………………………………………………………………………………………………………………………………………………………………………………………………………………………………………</w:t>
      </w:r>
    </w:p>
    <w:p w:rsidR="00B660F1" w:rsidRDefault="00B660F1" w:rsidP="00B660F1">
      <w:pPr>
        <w:jc w:val="center"/>
        <w:rPr>
          <w:rFonts w:ascii="Garamond" w:hAnsi="Garamond"/>
          <w:b/>
          <w:sz w:val="24"/>
          <w:szCs w:val="24"/>
          <w:u w:val="single"/>
        </w:rPr>
      </w:pPr>
    </w:p>
    <w:p w:rsidR="00B660F1" w:rsidRDefault="00B660F1" w:rsidP="00B660F1">
      <w:pPr>
        <w:jc w:val="center"/>
        <w:rPr>
          <w:rFonts w:ascii="Garamond" w:hAnsi="Garamond"/>
          <w:b/>
          <w:sz w:val="24"/>
          <w:szCs w:val="24"/>
          <w:u w:val="single"/>
        </w:rPr>
      </w:pPr>
    </w:p>
    <w:p w:rsidR="00B660F1" w:rsidRDefault="00070E97" w:rsidP="00B660F1">
      <w:pPr>
        <w:jc w:val="center"/>
        <w:rPr>
          <w:rFonts w:ascii="Garamond" w:hAnsi="Garamond"/>
          <w:b/>
          <w:sz w:val="24"/>
          <w:szCs w:val="24"/>
          <w:u w:val="single"/>
        </w:rPr>
      </w:pPr>
      <w:r>
        <w:rPr>
          <w:rFonts w:ascii="Garamond" w:hAnsi="Garamond"/>
          <w:b/>
          <w:sz w:val="24"/>
          <w:szCs w:val="24"/>
          <w:u w:val="single"/>
        </w:rPr>
        <w:lastRenderedPageBreak/>
        <w:t>ZADANIE 2</w:t>
      </w:r>
      <w:r w:rsidR="00B660F1" w:rsidRPr="004A6F78">
        <w:rPr>
          <w:rFonts w:ascii="Garamond" w:hAnsi="Garamond"/>
          <w:b/>
          <w:sz w:val="24"/>
          <w:szCs w:val="24"/>
          <w:u w:val="single"/>
        </w:rPr>
        <w:t xml:space="preserve">: </w:t>
      </w:r>
    </w:p>
    <w:p w:rsidR="00B660F1" w:rsidRDefault="00B660F1" w:rsidP="00B660F1">
      <w:pPr>
        <w:pStyle w:val="NormalnyWeb"/>
        <w:jc w:val="center"/>
        <w:rPr>
          <w:b/>
          <w:bCs/>
          <w:color w:val="000000"/>
          <w:u w:val="single"/>
        </w:rPr>
      </w:pPr>
      <w:r>
        <w:rPr>
          <w:b/>
          <w:bCs/>
          <w:color w:val="000000"/>
          <w:u w:val="single"/>
        </w:rPr>
        <w:t>ZAKUPIONYCH DO SP Z OP W ZWRÓCONEJ</w:t>
      </w:r>
    </w:p>
    <w:p w:rsidR="00B660F1" w:rsidRDefault="00B660F1" w:rsidP="00B660F1">
      <w:pPr>
        <w:pStyle w:val="NormalnyWeb"/>
        <w:jc w:val="center"/>
        <w:rPr>
          <w:b/>
          <w:bCs/>
          <w:color w:val="000000"/>
          <w:sz w:val="28"/>
          <w:szCs w:val="28"/>
          <w:u w:val="single"/>
        </w:rPr>
      </w:pPr>
      <w:r>
        <w:rPr>
          <w:b/>
          <w:bCs/>
          <w:color w:val="000000"/>
          <w:sz w:val="28"/>
          <w:szCs w:val="28"/>
          <w:u w:val="single"/>
        </w:rPr>
        <w:t>MULTIMEDIA</w:t>
      </w:r>
    </w:p>
    <w:p w:rsidR="00B660F1" w:rsidRDefault="00B660F1" w:rsidP="00B660F1">
      <w:pPr>
        <w:pStyle w:val="NormalnyWeb"/>
        <w:rPr>
          <w:b/>
          <w:bCs/>
          <w:color w:val="000000"/>
          <w:u w:val="single"/>
        </w:rPr>
      </w:pPr>
      <w:r>
        <w:rPr>
          <w:b/>
          <w:bCs/>
          <w:color w:val="000000"/>
          <w:u w:val="single"/>
        </w:rPr>
        <w:t>1. Dysleksja Pakiet</w:t>
      </w:r>
    </w:p>
    <w:p w:rsidR="00B660F1" w:rsidRDefault="00B660F1" w:rsidP="00B660F1">
      <w:pPr>
        <w:pStyle w:val="Nagwek2"/>
        <w:keepNext w:val="0"/>
        <w:numPr>
          <w:ilvl w:val="1"/>
          <w:numId w:val="20"/>
        </w:numPr>
        <w:tabs>
          <w:tab w:val="clear" w:pos="720"/>
          <w:tab w:val="left" w:pos="0"/>
        </w:tabs>
        <w:suppressAutoHyphens/>
        <w:spacing w:before="280" w:after="280"/>
        <w:ind w:left="0" w:right="0" w:firstLine="0"/>
        <w:jc w:val="left"/>
        <w:rPr>
          <w:b w:val="0"/>
          <w:color w:val="000000"/>
        </w:rPr>
      </w:pPr>
      <w:r>
        <w:rPr>
          <w:b w:val="0"/>
        </w:rPr>
        <w:t>Seria multimedialnych programów do terapii dysleksji umożliwiająca przeprowadzenie profesjonalnej diagnozy i terapii pedagogicznej, zawierająca kompleksowy materiał pozwalający na prowadzenie zajęć korekcyjno-kompensacyjnych z dziećmi objętymi ryzykiem dysleksji.</w:t>
      </w:r>
      <w:r>
        <w:rPr>
          <w:b w:val="0"/>
          <w:color w:val="3B4A51"/>
        </w:rPr>
        <w:br/>
      </w:r>
      <w:r>
        <w:rPr>
          <w:b w:val="0"/>
          <w:color w:val="000000"/>
        </w:rPr>
        <w:t xml:space="preserve">• Seria przeznaczona dla terapeutów i nauczycieli prowadzących zajęcia dydaktyczne i korekcyjno-kompensacyjne z dziećmi mającymi problemy z nauką czytania i pisania, a przede wszystkim z dziećmi z grupy ryzyka dysleksji oraz z dysleksją rozwojową. </w:t>
      </w:r>
      <w:r>
        <w:rPr>
          <w:b w:val="0"/>
          <w:color w:val="000000"/>
        </w:rPr>
        <w:br/>
        <w:t xml:space="preserve">• Każda z części oprogramowania Dysleksja powinna składać się z modułu wspomagającego diagnozę oraz modułu terapeutycznego. </w:t>
      </w:r>
      <w:r>
        <w:rPr>
          <w:b w:val="0"/>
          <w:color w:val="000000"/>
        </w:rPr>
        <w:br/>
        <w:t>• Program powinien zapewniać terapię zgodną z promowanym w literaturze wzorcem planowania i programowania pracy korekcyjno-kompensacyjnej.</w:t>
      </w:r>
    </w:p>
    <w:p w:rsidR="00B660F1" w:rsidRDefault="00B660F1" w:rsidP="00B660F1">
      <w:pPr>
        <w:pStyle w:val="NormalnyWeb"/>
        <w:rPr>
          <w:color w:val="000000"/>
        </w:rPr>
      </w:pPr>
      <w:r>
        <w:rPr>
          <w:color w:val="000000"/>
        </w:rPr>
        <w:t xml:space="preserve">Budowa programu: </w:t>
      </w:r>
      <w:r>
        <w:rPr>
          <w:color w:val="000000"/>
        </w:rPr>
        <w:br/>
        <w:t xml:space="preserve">• Aplikacja terapeuty – program zarządzający; </w:t>
      </w:r>
      <w:r>
        <w:rPr>
          <w:color w:val="000000"/>
        </w:rPr>
        <w:br/>
        <w:t xml:space="preserve">• Ocena ryzyka dysleksji – moduł diagnostyczny dla dzieci po pierwszym roku nauki czytania; </w:t>
      </w:r>
      <w:r>
        <w:rPr>
          <w:color w:val="000000"/>
        </w:rPr>
        <w:br/>
        <w:t xml:space="preserve">• Litery – moduł terapeutyczny dla dzieci do 7-9 lat. </w:t>
      </w:r>
      <w:r>
        <w:rPr>
          <w:color w:val="000000"/>
        </w:rPr>
        <w:br/>
      </w:r>
      <w:r>
        <w:rPr>
          <w:color w:val="000000"/>
        </w:rPr>
        <w:br/>
        <w:t xml:space="preserve">Aplikacja terapeuty powinna z stanowić skuteczne narzędzie i pomoc w codziennej pracy dydaktyczno-terapeutycznej z dziećmi. Pozwalać na archiwizowanie i drukowanie przydatnej dokumentacji, np. ćwiczeń usprawniających </w:t>
      </w:r>
      <w:proofErr w:type="spellStart"/>
      <w:r>
        <w:rPr>
          <w:color w:val="000000"/>
        </w:rPr>
        <w:t>grafomotorykę</w:t>
      </w:r>
      <w:proofErr w:type="spellEnd"/>
      <w:r>
        <w:rPr>
          <w:color w:val="000000"/>
        </w:rPr>
        <w:t xml:space="preserve">, ilustracji czy dyplomów. Aplikacja powinna umożliwiać zapisanie wszelkich informacji zebranych podczas obserwacji dziecka i w trakcie analizy dokumentów sporządzonych przez specjalistów (np. psychologa, lekarza, pedagoga) oraz podczas wywiadu z opiekunami. </w:t>
      </w:r>
      <w:r>
        <w:rPr>
          <w:color w:val="000000"/>
        </w:rPr>
        <w:br/>
      </w:r>
      <w:r>
        <w:rPr>
          <w:color w:val="000000"/>
        </w:rPr>
        <w:br/>
        <w:t xml:space="preserve">Ocena ryzyka dysleksji powinna stanowić zestaw materiałów interaktywnych wspomagających badanie przesiewowe dzieci oraz profilaktykę w zakresie trudności w czytaniu i pisaniu. Służyć ma przede wszystkim jak najwcześniejszemu wychwyceniu dzieci z grupy ryzyka dysleksji oraz udzieleniu im wczesnej pomocy w zakresie nauki liter oraz różnicowania grafemów podobnych. </w:t>
      </w:r>
      <w:r>
        <w:rPr>
          <w:color w:val="000000"/>
        </w:rPr>
        <w:br/>
      </w:r>
      <w:r>
        <w:rPr>
          <w:color w:val="000000"/>
        </w:rPr>
        <w:br/>
        <w:t xml:space="preserve">Program Litery powinien służyć do nauki i utrwalania kształtu liter. Produkt ma łączyć w sobie ćwiczenia z wielu obszarów takich jak: koordynacja ruchowa, wzrokowo-ruchowa, słuchowo-ruchowa i </w:t>
      </w:r>
      <w:proofErr w:type="spellStart"/>
      <w:r>
        <w:rPr>
          <w:color w:val="000000"/>
        </w:rPr>
        <w:t>wzrokowo-słuchowo-ruchowa</w:t>
      </w:r>
      <w:proofErr w:type="spellEnd"/>
      <w:r>
        <w:rPr>
          <w:color w:val="000000"/>
        </w:rPr>
        <w:t xml:space="preserve">, </w:t>
      </w:r>
      <w:proofErr w:type="spellStart"/>
      <w:r>
        <w:rPr>
          <w:color w:val="000000"/>
        </w:rPr>
        <w:t>grafomotoryka</w:t>
      </w:r>
      <w:proofErr w:type="spellEnd"/>
      <w:r>
        <w:rPr>
          <w:color w:val="000000"/>
        </w:rPr>
        <w:t>, logiczne myślenie, spostrzegawczość, umiejętności klasyfikacji elementów. Dzięki funkcjonalności zwanej Kreatorem zajęć terapeuta powinien mieć możliwość zmieniania lub modyfikowania struktury zajęć, przede wszystkim z uwagi na specjalne potrzeby edukacyjne, możliwości i ograniczenia swoich uczniów. Program powinien zawierać także obszerny pakiet różnorodnych kart pracy.</w:t>
      </w:r>
    </w:p>
    <w:tbl>
      <w:tblPr>
        <w:tblW w:w="0" w:type="auto"/>
        <w:jc w:val="center"/>
        <w:tblLayout w:type="fixed"/>
        <w:tblCellMar>
          <w:left w:w="0" w:type="dxa"/>
          <w:right w:w="0" w:type="dxa"/>
        </w:tblCellMar>
        <w:tblLook w:val="0000"/>
      </w:tblPr>
      <w:tblGrid>
        <w:gridCol w:w="9072"/>
      </w:tblGrid>
      <w:tr w:rsidR="00B660F1" w:rsidTr="00C4701E">
        <w:trPr>
          <w:jc w:val="center"/>
        </w:trPr>
        <w:tc>
          <w:tcPr>
            <w:tcW w:w="9072" w:type="dxa"/>
            <w:vAlign w:val="center"/>
          </w:tcPr>
          <w:p w:rsidR="00B660F1" w:rsidRDefault="00B660F1" w:rsidP="00C4701E">
            <w:pPr>
              <w:pStyle w:val="NormalnyWeb"/>
              <w:snapToGrid w:val="0"/>
              <w:spacing w:before="0" w:after="280"/>
              <w:ind w:left="360"/>
              <w:rPr>
                <w:color w:val="000000"/>
              </w:rPr>
            </w:pPr>
            <w:r>
              <w:rPr>
                <w:color w:val="000000"/>
              </w:rPr>
              <w:t xml:space="preserve">Zestaw powinien zawierać następujące akcesoria i pomoce tradycyjne: </w:t>
            </w:r>
            <w:r>
              <w:rPr>
                <w:color w:val="000000"/>
              </w:rPr>
              <w:br/>
              <w:t xml:space="preserve">• Dyplomy </w:t>
            </w:r>
            <w:r>
              <w:rPr>
                <w:color w:val="000000"/>
              </w:rPr>
              <w:br/>
              <w:t xml:space="preserve">• Płyta z zestawem podkładów dźwiękowych do zajęć ruchowych przedstawionych w programie multimedialnym Dysleksja – Litery. Umożliwia ma ona prowadzenie </w:t>
            </w:r>
            <w:r>
              <w:rPr>
                <w:color w:val="000000"/>
              </w:rPr>
              <w:lastRenderedPageBreak/>
              <w:t xml:space="preserve">zaproponowanych ćwiczeń z dala od stanowiska komputerowego oraz pozwalać na włączenie ich do zajęć terapeutycznych prowadzonych metodą tradycyjną – bez wykorzystania komputera. </w:t>
            </w:r>
            <w:r>
              <w:rPr>
                <w:color w:val="000000"/>
              </w:rPr>
              <w:br/>
              <w:t xml:space="preserve">• Naklejki </w:t>
            </w:r>
            <w:r>
              <w:rPr>
                <w:color w:val="000000"/>
              </w:rPr>
              <w:br/>
              <w:t>• Bajkowy alfabet</w:t>
            </w:r>
            <w:r>
              <w:rPr>
                <w:color w:val="000000"/>
              </w:rPr>
              <w:br/>
              <w:t>• Zestawy kolorowanek (kart pracy) z ilustracjami składającymi się z fragmentów odpowiadających poszczególnym etapom znajomości litery i umiejętności jej kreślenia.</w:t>
            </w:r>
          </w:p>
          <w:p w:rsidR="00B660F1" w:rsidRPr="00A43B32" w:rsidRDefault="00B660F1" w:rsidP="00C4701E">
            <w:pPr>
              <w:pStyle w:val="NormalnyWeb"/>
              <w:spacing w:before="280" w:after="0"/>
              <w:ind w:left="360"/>
            </w:pPr>
            <w:r w:rsidRPr="00A43B32">
              <w:t xml:space="preserve">• </w:t>
            </w:r>
            <w:hyperlink r:id="rId12" w:anchor="_blank" w:history="1">
              <w:r w:rsidRPr="00A43B32">
                <w:rPr>
                  <w:rStyle w:val="Hipercze"/>
                  <w:color w:val="auto"/>
                  <w:u w:val="none"/>
                </w:rPr>
                <w:t xml:space="preserve">Trójkątne nakładki na ołówek </w:t>
              </w:r>
            </w:hyperlink>
          </w:p>
        </w:tc>
      </w:tr>
      <w:tr w:rsidR="00B660F1" w:rsidTr="00C4701E">
        <w:trPr>
          <w:jc w:val="center"/>
        </w:trPr>
        <w:tc>
          <w:tcPr>
            <w:tcW w:w="9072" w:type="dxa"/>
            <w:vAlign w:val="center"/>
          </w:tcPr>
          <w:p w:rsidR="00B660F1" w:rsidRDefault="00B660F1" w:rsidP="00C4701E">
            <w:pPr>
              <w:pStyle w:val="NormalnyWeb"/>
              <w:snapToGrid w:val="0"/>
              <w:spacing w:before="0" w:after="0"/>
              <w:rPr>
                <w:color w:val="3B4A51"/>
              </w:rPr>
            </w:pPr>
          </w:p>
        </w:tc>
      </w:tr>
    </w:tbl>
    <w:p w:rsidR="00B660F1" w:rsidRDefault="00B660F1" w:rsidP="00B660F1"/>
    <w:p w:rsidR="00B660F1" w:rsidRDefault="00B660F1" w:rsidP="00B660F1">
      <w:pPr>
        <w:pStyle w:val="Nagwek1"/>
        <w:numPr>
          <w:ilvl w:val="0"/>
          <w:numId w:val="20"/>
        </w:numPr>
        <w:tabs>
          <w:tab w:val="clear" w:pos="720"/>
          <w:tab w:val="left" w:pos="0"/>
        </w:tabs>
        <w:suppressAutoHyphens/>
        <w:spacing w:before="240" w:after="60"/>
        <w:ind w:left="0" w:right="0" w:firstLine="0"/>
        <w:jc w:val="left"/>
        <w:rPr>
          <w:bCs w:val="0"/>
          <w:color w:val="000000"/>
          <w:u w:val="single"/>
        </w:rPr>
      </w:pPr>
      <w:r>
        <w:rPr>
          <w:bCs w:val="0"/>
          <w:color w:val="000000"/>
          <w:u w:val="single"/>
        </w:rPr>
        <w:t>2. Logopedia  - pakiet poszerzony</w:t>
      </w:r>
    </w:p>
    <w:p w:rsidR="00B660F1" w:rsidRDefault="00B660F1" w:rsidP="00B660F1">
      <w:pPr>
        <w:pStyle w:val="NormalnyWeb"/>
        <w:rPr>
          <w:color w:val="000000"/>
        </w:rPr>
      </w:pPr>
    </w:p>
    <w:p w:rsidR="00B660F1" w:rsidRDefault="00B660F1" w:rsidP="00B660F1">
      <w:pPr>
        <w:pStyle w:val="NormalnyWeb"/>
        <w:rPr>
          <w:color w:val="000000"/>
        </w:rPr>
      </w:pPr>
      <w:r>
        <w:rPr>
          <w:color w:val="000000"/>
        </w:rPr>
        <w:t xml:space="preserve">Program Logopedia powinien spełniać wymagania europejskiej Dyrektywy dla Wyrobów Medycznych 93/42/EEC i odpowiadającej jej polskiej normy ISO 13485. </w:t>
      </w:r>
      <w:r>
        <w:rPr>
          <w:color w:val="000000"/>
        </w:rPr>
        <w:br/>
      </w:r>
      <w:r>
        <w:rPr>
          <w:color w:val="000000"/>
        </w:rPr>
        <w:br/>
      </w:r>
      <w:r>
        <w:rPr>
          <w:color w:val="000000"/>
        </w:rPr>
        <w:br/>
        <w:t xml:space="preserve">Pakiet powinien zawierać: </w:t>
      </w:r>
      <w:r>
        <w:rPr>
          <w:color w:val="000000"/>
        </w:rPr>
        <w:br/>
      </w:r>
      <w:r>
        <w:rPr>
          <w:color w:val="000000"/>
        </w:rPr>
        <w:br/>
        <w:t xml:space="preserve">• Aplikację logopedy – program zarządzający z wbudowanym modułem diagnostycznym; </w:t>
      </w:r>
    </w:p>
    <w:p w:rsidR="00B660F1" w:rsidRDefault="00B660F1" w:rsidP="00B660F1">
      <w:pPr>
        <w:pStyle w:val="NormalnyWeb"/>
        <w:numPr>
          <w:ilvl w:val="0"/>
          <w:numId w:val="22"/>
        </w:numPr>
        <w:tabs>
          <w:tab w:val="left" w:pos="720"/>
        </w:tabs>
        <w:suppressAutoHyphens/>
        <w:spacing w:before="280" w:beforeAutospacing="0" w:after="280" w:afterAutospacing="0"/>
        <w:rPr>
          <w:color w:val="000000"/>
        </w:rPr>
      </w:pPr>
      <w:r>
        <w:rPr>
          <w:color w:val="000000"/>
        </w:rPr>
        <w:t>Profesjonalny mikrofon</w:t>
      </w:r>
    </w:p>
    <w:p w:rsidR="00B660F1" w:rsidRDefault="00B660F1" w:rsidP="00B660F1">
      <w:pPr>
        <w:pStyle w:val="NormalnyWeb"/>
        <w:rPr>
          <w:color w:val="000000"/>
        </w:rPr>
      </w:pPr>
      <w:r>
        <w:rPr>
          <w:color w:val="000000"/>
        </w:rPr>
        <w:t xml:space="preserve">• 12 programów do diagnozy i terapii logopedycznej, współdziałających z Aplikacją logopedy: </w:t>
      </w:r>
      <w:r>
        <w:rPr>
          <w:color w:val="000000"/>
        </w:rPr>
        <w:br/>
      </w:r>
      <w:r>
        <w:rPr>
          <w:color w:val="000000"/>
        </w:rPr>
        <w:br/>
        <w:t xml:space="preserve">• Szereg szumiący: moduł podstawowy </w:t>
      </w:r>
      <w:r>
        <w:rPr>
          <w:color w:val="000000"/>
        </w:rPr>
        <w:br/>
        <w:t xml:space="preserve">• Szereg syczący: moduł podstawowy </w:t>
      </w:r>
      <w:r>
        <w:rPr>
          <w:color w:val="000000"/>
        </w:rPr>
        <w:br/>
        <w:t xml:space="preserve">• Szereg ciszący: moduł podstawowy </w:t>
      </w:r>
      <w:r>
        <w:rPr>
          <w:color w:val="000000"/>
        </w:rPr>
        <w:br/>
        <w:t xml:space="preserve">• Szereg szumiący: moduł profesjonalny </w:t>
      </w:r>
      <w:r>
        <w:rPr>
          <w:color w:val="000000"/>
        </w:rPr>
        <w:br/>
        <w:t xml:space="preserve">• Szereg syczący: moduł profesjonalny </w:t>
      </w:r>
      <w:r>
        <w:rPr>
          <w:color w:val="000000"/>
        </w:rPr>
        <w:br/>
        <w:t xml:space="preserve">• Szereg ciszący: moduł profesjonalny </w:t>
      </w:r>
      <w:r>
        <w:rPr>
          <w:color w:val="000000"/>
        </w:rPr>
        <w:br/>
        <w:t xml:space="preserve">• Różnicowanie szeregów </w:t>
      </w:r>
      <w:r>
        <w:rPr>
          <w:color w:val="000000"/>
        </w:rPr>
        <w:br/>
        <w:t xml:space="preserve">• Głoska r: moduł podstawowy </w:t>
      </w:r>
      <w:r>
        <w:rPr>
          <w:color w:val="000000"/>
        </w:rPr>
        <w:br/>
        <w:t xml:space="preserve">• Głoski </w:t>
      </w:r>
      <w:proofErr w:type="spellStart"/>
      <w:r>
        <w:rPr>
          <w:color w:val="000000"/>
        </w:rPr>
        <w:t>r</w:t>
      </w:r>
      <w:proofErr w:type="spellEnd"/>
      <w:r>
        <w:rPr>
          <w:color w:val="000000"/>
        </w:rPr>
        <w:t xml:space="preserve">, l: moduł profesjonalny </w:t>
      </w:r>
      <w:r>
        <w:rPr>
          <w:color w:val="000000"/>
        </w:rPr>
        <w:br/>
        <w:t xml:space="preserve">• Mowa bezdźwięczna </w:t>
      </w:r>
      <w:r>
        <w:rPr>
          <w:color w:val="000000"/>
        </w:rPr>
        <w:br/>
        <w:t xml:space="preserve">• </w:t>
      </w:r>
      <w:proofErr w:type="spellStart"/>
      <w:r>
        <w:rPr>
          <w:color w:val="000000"/>
        </w:rPr>
        <w:t>Sfonem</w:t>
      </w:r>
      <w:proofErr w:type="spellEnd"/>
      <w:r>
        <w:rPr>
          <w:color w:val="000000"/>
        </w:rPr>
        <w:t xml:space="preserve"> </w:t>
      </w:r>
      <w:r>
        <w:rPr>
          <w:color w:val="000000"/>
        </w:rPr>
        <w:br/>
        <w:t xml:space="preserve">• </w:t>
      </w:r>
      <w:proofErr w:type="spellStart"/>
      <w:r>
        <w:rPr>
          <w:color w:val="000000"/>
        </w:rPr>
        <w:t>Echokorektor</w:t>
      </w:r>
      <w:proofErr w:type="spellEnd"/>
      <w:r>
        <w:rPr>
          <w:color w:val="000000"/>
        </w:rPr>
        <w:t xml:space="preserve"> </w:t>
      </w:r>
      <w:r>
        <w:rPr>
          <w:color w:val="000000"/>
        </w:rPr>
        <w:br/>
      </w:r>
    </w:p>
    <w:p w:rsidR="00B660F1" w:rsidRDefault="00B660F1" w:rsidP="00B660F1">
      <w:pPr>
        <w:pStyle w:val="NormalnyWeb"/>
        <w:rPr>
          <w:color w:val="000000"/>
        </w:rPr>
      </w:pPr>
      <w:r>
        <w:rPr>
          <w:color w:val="000000"/>
        </w:rPr>
        <w:br/>
        <w:t xml:space="preserve">Dodatkowo, programy powinny być wyposażone w szereg narzędzi pomocniczych, takich jak: </w:t>
      </w:r>
      <w:r>
        <w:rPr>
          <w:color w:val="000000"/>
        </w:rPr>
        <w:br/>
        <w:t xml:space="preserve">• interfejs foniczny – urządzenie opracowane przez specjalistów z Politechniki Gdańskiej; gwarantuje idealną jakość dostarczanego do programu sygnału dźwiękowego niezależnie od jakości sprzętu komputerowego. </w:t>
      </w:r>
      <w:r>
        <w:rPr>
          <w:color w:val="000000"/>
        </w:rPr>
        <w:br/>
        <w:t xml:space="preserve">• profesjonalny mikrofon </w:t>
      </w:r>
      <w:r>
        <w:rPr>
          <w:color w:val="000000"/>
        </w:rPr>
        <w:br/>
        <w:t>• nakładki na mikrofon, umożliwiające higieniczne prowadzenie terapii</w:t>
      </w:r>
    </w:p>
    <w:tbl>
      <w:tblPr>
        <w:tblW w:w="0" w:type="auto"/>
        <w:jc w:val="center"/>
        <w:tblLayout w:type="fixed"/>
        <w:tblCellMar>
          <w:left w:w="0" w:type="dxa"/>
          <w:right w:w="0" w:type="dxa"/>
        </w:tblCellMar>
        <w:tblLook w:val="0000"/>
      </w:tblPr>
      <w:tblGrid>
        <w:gridCol w:w="9072"/>
      </w:tblGrid>
      <w:tr w:rsidR="00B660F1" w:rsidTr="00C4701E">
        <w:trPr>
          <w:jc w:val="center"/>
        </w:trPr>
        <w:tc>
          <w:tcPr>
            <w:tcW w:w="9072" w:type="dxa"/>
            <w:vAlign w:val="center"/>
          </w:tcPr>
          <w:p w:rsidR="00B660F1" w:rsidRDefault="00B660F1" w:rsidP="00C4701E">
            <w:pPr>
              <w:pStyle w:val="NormalnyWeb"/>
              <w:snapToGrid w:val="0"/>
              <w:spacing w:before="0" w:after="280"/>
              <w:rPr>
                <w:color w:val="000000"/>
              </w:rPr>
            </w:pPr>
            <w:r>
              <w:rPr>
                <w:color w:val="000000"/>
              </w:rPr>
              <w:lastRenderedPageBreak/>
              <w:t xml:space="preserve">W zestawie powinny znajdować się następujące dodatki i pomoce tradycyjne: </w:t>
            </w:r>
            <w:r>
              <w:rPr>
                <w:color w:val="000000"/>
              </w:rPr>
              <w:br/>
            </w:r>
            <w:r>
              <w:rPr>
                <w:color w:val="000000"/>
              </w:rPr>
              <w:br/>
              <w:t xml:space="preserve">- Książeczka z zestawem </w:t>
            </w:r>
            <w:proofErr w:type="spellStart"/>
            <w:r>
              <w:rPr>
                <w:color w:val="000000"/>
              </w:rPr>
              <w:t>labiogramów</w:t>
            </w:r>
            <w:proofErr w:type="spellEnd"/>
            <w:r>
              <w:rPr>
                <w:color w:val="000000"/>
              </w:rPr>
              <w:t xml:space="preserve"> i ćwiczeń </w:t>
            </w:r>
            <w:r>
              <w:rPr>
                <w:color w:val="000000"/>
              </w:rPr>
              <w:br/>
              <w:t xml:space="preserve">- Zestaw obrazków „Już potrafię to wymówić!” </w:t>
            </w:r>
            <w:r>
              <w:rPr>
                <w:color w:val="000000"/>
              </w:rPr>
              <w:br/>
              <w:t xml:space="preserve">- Zestaw plakatów „Już potrafię to wymówić!” </w:t>
            </w:r>
            <w:r>
              <w:rPr>
                <w:color w:val="000000"/>
              </w:rPr>
              <w:br/>
              <w:t xml:space="preserve">- Wibrator </w:t>
            </w:r>
            <w:proofErr w:type="spellStart"/>
            <w:r>
              <w:rPr>
                <w:color w:val="000000"/>
              </w:rPr>
              <w:t>Z-vibe</w:t>
            </w:r>
            <w:proofErr w:type="spellEnd"/>
            <w:r>
              <w:rPr>
                <w:color w:val="000000"/>
              </w:rPr>
              <w:t xml:space="preserve"> V2 plastikowy, pyszczek miękki</w:t>
            </w:r>
          </w:p>
          <w:p w:rsidR="00B660F1" w:rsidRDefault="00B660F1" w:rsidP="00C4701E">
            <w:pPr>
              <w:pStyle w:val="NormalnyWeb"/>
              <w:rPr>
                <w:color w:val="000000"/>
              </w:rPr>
            </w:pPr>
            <w:r>
              <w:rPr>
                <w:color w:val="000000"/>
              </w:rPr>
              <w:t xml:space="preserve">- Szpatułki do masażu (3) </w:t>
            </w:r>
            <w:proofErr w:type="spellStart"/>
            <w:r>
              <w:rPr>
                <w:color w:val="000000"/>
              </w:rPr>
              <w:t>niewibracyjnego</w:t>
            </w:r>
            <w:proofErr w:type="spellEnd"/>
          </w:p>
          <w:p w:rsidR="00B660F1" w:rsidRDefault="00B660F1" w:rsidP="00C4701E">
            <w:pPr>
              <w:pStyle w:val="NormalnyWeb"/>
              <w:rPr>
                <w:color w:val="000000"/>
              </w:rPr>
            </w:pPr>
            <w:r>
              <w:rPr>
                <w:color w:val="000000"/>
              </w:rPr>
              <w:t xml:space="preserve">- Szpatułka </w:t>
            </w:r>
            <w:proofErr w:type="spellStart"/>
            <w:r>
              <w:rPr>
                <w:color w:val="000000"/>
              </w:rPr>
              <w:t>Beckman</w:t>
            </w:r>
            <w:proofErr w:type="spellEnd"/>
          </w:p>
          <w:p w:rsidR="00B660F1" w:rsidRDefault="00B660F1" w:rsidP="00C4701E">
            <w:pPr>
              <w:pStyle w:val="NormalnyWeb"/>
              <w:rPr>
                <w:color w:val="000000"/>
              </w:rPr>
            </w:pPr>
            <w:r>
              <w:rPr>
                <w:color w:val="000000"/>
              </w:rPr>
              <w:t>- Lustereczko krtaniowe</w:t>
            </w:r>
          </w:p>
          <w:p w:rsidR="00B660F1" w:rsidRDefault="00B660F1" w:rsidP="00C4701E">
            <w:pPr>
              <w:pStyle w:val="NormalnyWeb"/>
              <w:rPr>
                <w:color w:val="000000"/>
              </w:rPr>
            </w:pPr>
            <w:r>
              <w:rPr>
                <w:color w:val="000000"/>
              </w:rPr>
              <w:t>- Szpatułki logopedyczne (</w:t>
            </w:r>
            <w:proofErr w:type="spellStart"/>
            <w:r>
              <w:rPr>
                <w:color w:val="000000"/>
              </w:rPr>
              <w:t>probe</w:t>
            </w:r>
            <w:proofErr w:type="spellEnd"/>
            <w:r>
              <w:rPr>
                <w:color w:val="000000"/>
              </w:rPr>
              <w:t xml:space="preserve">, </w:t>
            </w:r>
            <w:proofErr w:type="spellStart"/>
            <w:r>
              <w:rPr>
                <w:color w:val="000000"/>
              </w:rPr>
              <w:t>preefer</w:t>
            </w:r>
            <w:proofErr w:type="spellEnd"/>
            <w:r>
              <w:rPr>
                <w:color w:val="000000"/>
              </w:rPr>
              <w:t xml:space="preserve">, gryzak, </w:t>
            </w:r>
            <w:proofErr w:type="spellStart"/>
            <w:r>
              <w:rPr>
                <w:color w:val="000000"/>
              </w:rPr>
              <w:t>fine</w:t>
            </w:r>
            <w:proofErr w:type="spellEnd"/>
            <w:r>
              <w:rPr>
                <w:color w:val="000000"/>
              </w:rPr>
              <w:t>)</w:t>
            </w:r>
          </w:p>
          <w:p w:rsidR="00B660F1" w:rsidRDefault="00B660F1" w:rsidP="00C4701E">
            <w:pPr>
              <w:pStyle w:val="NormalnyWeb"/>
              <w:rPr>
                <w:color w:val="000000"/>
              </w:rPr>
            </w:pPr>
            <w:r>
              <w:rPr>
                <w:color w:val="000000"/>
              </w:rPr>
              <w:t xml:space="preserve">- </w:t>
            </w:r>
            <w:proofErr w:type="spellStart"/>
            <w:r>
              <w:rPr>
                <w:color w:val="000000"/>
              </w:rPr>
              <w:t>Oronawigator</w:t>
            </w:r>
            <w:proofErr w:type="spellEnd"/>
          </w:p>
          <w:p w:rsidR="00B660F1" w:rsidRDefault="00B660F1" w:rsidP="00C4701E">
            <w:pPr>
              <w:pStyle w:val="NormalnyWeb"/>
              <w:rPr>
                <w:color w:val="000000"/>
              </w:rPr>
            </w:pPr>
            <w:r>
              <w:rPr>
                <w:color w:val="000000"/>
              </w:rPr>
              <w:t>- Łopatki (miękka i twarda)</w:t>
            </w:r>
          </w:p>
          <w:p w:rsidR="00B660F1" w:rsidRDefault="00B660F1" w:rsidP="00C4701E">
            <w:pPr>
              <w:pStyle w:val="NormalnyWeb"/>
              <w:rPr>
                <w:color w:val="000000"/>
              </w:rPr>
            </w:pPr>
            <w:r>
              <w:rPr>
                <w:color w:val="000000"/>
              </w:rPr>
              <w:t xml:space="preserve">-  Kolorowe piórka </w:t>
            </w:r>
            <w:r>
              <w:rPr>
                <w:color w:val="000000"/>
              </w:rPr>
              <w:br/>
              <w:t xml:space="preserve">- Kolorowe słomki </w:t>
            </w:r>
            <w:r>
              <w:rPr>
                <w:color w:val="000000"/>
              </w:rPr>
              <w:br/>
              <w:t xml:space="preserve">- Naklejki </w:t>
            </w:r>
            <w:proofErr w:type="spellStart"/>
            <w:r>
              <w:rPr>
                <w:color w:val="000000"/>
              </w:rPr>
              <w:t>Mówtaki</w:t>
            </w:r>
            <w:proofErr w:type="spellEnd"/>
            <w:r>
              <w:rPr>
                <w:color w:val="000000"/>
              </w:rPr>
              <w:t xml:space="preserve"> </w:t>
            </w:r>
            <w:r>
              <w:rPr>
                <w:color w:val="000000"/>
              </w:rPr>
              <w:br/>
              <w:t xml:space="preserve">- Zestaw obrazków tematycznych </w:t>
            </w:r>
            <w:r>
              <w:rPr>
                <w:color w:val="000000"/>
              </w:rPr>
              <w:br/>
              <w:t xml:space="preserve">- Logo-Rymy (4 książeczki z dołączonymi płytami) </w:t>
            </w:r>
          </w:p>
          <w:p w:rsidR="00B660F1" w:rsidRDefault="00B660F1" w:rsidP="00C4701E">
            <w:pPr>
              <w:pStyle w:val="NormalnyWeb"/>
              <w:numPr>
                <w:ilvl w:val="0"/>
                <w:numId w:val="21"/>
              </w:numPr>
              <w:tabs>
                <w:tab w:val="left" w:pos="720"/>
              </w:tabs>
              <w:suppressAutoHyphens/>
              <w:spacing w:before="280" w:beforeAutospacing="0" w:after="0" w:afterAutospacing="0"/>
              <w:rPr>
                <w:color w:val="000000"/>
              </w:rPr>
            </w:pPr>
            <w:r>
              <w:rPr>
                <w:color w:val="000000"/>
              </w:rPr>
              <w:t xml:space="preserve">dodatkowe materiały do zajęć logopedycznych zawarte w „Przewodniku metodycznym”: </w:t>
            </w:r>
            <w:r>
              <w:rPr>
                <w:color w:val="000000"/>
              </w:rPr>
              <w:br/>
              <w:t xml:space="preserve">• scenariusze zajęć logopedycznych, </w:t>
            </w:r>
            <w:r>
              <w:rPr>
                <w:color w:val="000000"/>
              </w:rPr>
              <w:br/>
              <w:t xml:space="preserve">• zestaw 150 terapeutycznych łamigłówek, zagadek i wierszyków. </w:t>
            </w:r>
          </w:p>
        </w:tc>
      </w:tr>
      <w:tr w:rsidR="00B660F1" w:rsidTr="00C4701E">
        <w:trPr>
          <w:jc w:val="center"/>
        </w:trPr>
        <w:tc>
          <w:tcPr>
            <w:tcW w:w="9072" w:type="dxa"/>
            <w:vAlign w:val="center"/>
          </w:tcPr>
          <w:p w:rsidR="00B660F1" w:rsidRDefault="00B660F1" w:rsidP="00C4701E">
            <w:pPr>
              <w:pStyle w:val="NormalnyWeb"/>
              <w:snapToGrid w:val="0"/>
              <w:spacing w:before="0" w:after="0"/>
              <w:rPr>
                <w:color w:val="000000"/>
              </w:rPr>
            </w:pPr>
          </w:p>
        </w:tc>
      </w:tr>
    </w:tbl>
    <w:p w:rsidR="00B660F1" w:rsidRDefault="00B660F1" w:rsidP="00B660F1">
      <w:pPr>
        <w:pStyle w:val="NormalnyWeb"/>
        <w:rPr>
          <w:color w:val="000000"/>
        </w:rPr>
      </w:pPr>
      <w:r>
        <w:rPr>
          <w:color w:val="000000"/>
        </w:rPr>
        <w:t>• Program powinien zachowywać tzw. czystość fonetyczną.</w:t>
      </w:r>
    </w:p>
    <w:p w:rsidR="00B660F1" w:rsidRDefault="00B660F1" w:rsidP="00B660F1">
      <w:pPr>
        <w:rPr>
          <w:b/>
          <w:color w:val="000000"/>
          <w:u w:val="single"/>
        </w:rPr>
      </w:pPr>
      <w:r>
        <w:rPr>
          <w:b/>
          <w:color w:val="000000"/>
          <w:u w:val="single"/>
        </w:rPr>
        <w:t>3. Laptop z drukarką</w:t>
      </w:r>
    </w:p>
    <w:p w:rsidR="00B660F1" w:rsidRDefault="00B660F1" w:rsidP="00B660F1">
      <w:pPr>
        <w:rPr>
          <w:b/>
          <w:color w:val="000000"/>
          <w:u w:val="single"/>
        </w:rPr>
      </w:pPr>
    </w:p>
    <w:p w:rsidR="00B660F1" w:rsidRDefault="00B660F1" w:rsidP="00B660F1">
      <w:pPr>
        <w:rPr>
          <w:color w:val="000000"/>
        </w:rPr>
      </w:pPr>
      <w:r>
        <w:rPr>
          <w:color w:val="000000"/>
        </w:rPr>
        <w:t xml:space="preserve">MINIMALNE WYMAGANIA TECHNICZNE: </w:t>
      </w:r>
      <w:r>
        <w:rPr>
          <w:color w:val="000000"/>
        </w:rPr>
        <w:br/>
      </w:r>
      <w:r>
        <w:rPr>
          <w:color w:val="000000"/>
        </w:rPr>
        <w:br/>
        <w:t xml:space="preserve">• MS Windows XP/Vista 32- i 64-bit/Windows 7 32- i 64-bit </w:t>
      </w:r>
      <w:r>
        <w:rPr>
          <w:color w:val="000000"/>
        </w:rPr>
        <w:br/>
        <w:t xml:space="preserve">• procesor 2.33 </w:t>
      </w:r>
      <w:proofErr w:type="spellStart"/>
      <w:r>
        <w:rPr>
          <w:color w:val="000000"/>
        </w:rPr>
        <w:t>GHz</w:t>
      </w:r>
      <w:proofErr w:type="spellEnd"/>
      <w:r>
        <w:rPr>
          <w:color w:val="000000"/>
        </w:rPr>
        <w:t xml:space="preserve"> Intel Pentium 4, AMD </w:t>
      </w:r>
      <w:proofErr w:type="spellStart"/>
      <w:r>
        <w:rPr>
          <w:color w:val="000000"/>
        </w:rPr>
        <w:t>Athlon</w:t>
      </w:r>
      <w:proofErr w:type="spellEnd"/>
      <w:r>
        <w:rPr>
          <w:color w:val="000000"/>
        </w:rPr>
        <w:t xml:space="preserve"> 64 2800+ 512 MB RAM (zalecane 1 GB) </w:t>
      </w:r>
      <w:r>
        <w:rPr>
          <w:color w:val="000000"/>
        </w:rPr>
        <w:br/>
        <w:t xml:space="preserve">• karta graficzna pracująca z rozdzielczością 1024x768 z tysiącami kolorów </w:t>
      </w:r>
      <w:r>
        <w:rPr>
          <w:color w:val="000000"/>
        </w:rPr>
        <w:br/>
        <w:t>• napęd CD-ROM/</w:t>
      </w:r>
      <w:proofErr w:type="spellStart"/>
      <w:r>
        <w:rPr>
          <w:color w:val="000000"/>
        </w:rPr>
        <w:t>DVD-ROM</w:t>
      </w:r>
      <w:proofErr w:type="spellEnd"/>
      <w:r>
        <w:rPr>
          <w:color w:val="000000"/>
        </w:rPr>
        <w:t xml:space="preserve"> </w:t>
      </w:r>
      <w:r>
        <w:rPr>
          <w:color w:val="000000"/>
        </w:rPr>
        <w:br/>
        <w:t xml:space="preserve">• karta dźwiękowa z podłączonymi głośnikami lub słuchawkami </w:t>
      </w:r>
      <w:r>
        <w:rPr>
          <w:color w:val="000000"/>
        </w:rPr>
        <w:br/>
        <w:t xml:space="preserve">• interfejs foniczny z podłączonym mikrofonem </w:t>
      </w:r>
      <w:r>
        <w:rPr>
          <w:color w:val="000000"/>
        </w:rPr>
        <w:br/>
        <w:t xml:space="preserve">• Internet Explorer 6.0 lub wyższy </w:t>
      </w:r>
      <w:r>
        <w:rPr>
          <w:color w:val="000000"/>
        </w:rPr>
        <w:br/>
        <w:t xml:space="preserve">• mysz </w:t>
      </w:r>
      <w:r>
        <w:rPr>
          <w:color w:val="000000"/>
        </w:rPr>
        <w:br/>
        <w:t xml:space="preserve">• port USB 2.0 </w:t>
      </w:r>
    </w:p>
    <w:p w:rsidR="00B660F1" w:rsidRDefault="00B660F1" w:rsidP="00B660F1">
      <w:pPr>
        <w:rPr>
          <w:color w:val="000000"/>
        </w:rPr>
      </w:pPr>
    </w:p>
    <w:p w:rsidR="00B660F1" w:rsidRDefault="00B660F1" w:rsidP="00B660F1">
      <w:pPr>
        <w:rPr>
          <w:color w:val="000000"/>
        </w:rPr>
      </w:pPr>
    </w:p>
    <w:p w:rsidR="00B660F1" w:rsidRDefault="00B660F1" w:rsidP="00B660F1">
      <w:pPr>
        <w:jc w:val="center"/>
        <w:rPr>
          <w:b/>
          <w:color w:val="000000"/>
          <w:sz w:val="28"/>
          <w:szCs w:val="28"/>
          <w:u w:val="single"/>
        </w:rPr>
      </w:pPr>
      <w:r>
        <w:rPr>
          <w:b/>
          <w:color w:val="000000"/>
          <w:sz w:val="28"/>
          <w:szCs w:val="28"/>
          <w:u w:val="single"/>
        </w:rPr>
        <w:t>ZABAWKI I POMOCE</w:t>
      </w:r>
      <w:r>
        <w:rPr>
          <w:b/>
          <w:color w:val="000000"/>
          <w:sz w:val="28"/>
          <w:szCs w:val="28"/>
          <w:u w:val="single"/>
        </w:rPr>
        <w:br/>
      </w:r>
    </w:p>
    <w:p w:rsidR="00B660F1" w:rsidRDefault="00B660F1" w:rsidP="00B660F1">
      <w:pPr>
        <w:rPr>
          <w:b/>
          <w:color w:val="000000"/>
          <w:u w:val="single"/>
        </w:rPr>
      </w:pPr>
      <w:r>
        <w:rPr>
          <w:b/>
          <w:color w:val="000000"/>
          <w:u w:val="single"/>
        </w:rPr>
        <w:t>4. Gimnastyka korekcyjna - pakiet</w:t>
      </w:r>
      <w:r>
        <w:rPr>
          <w:b/>
          <w:color w:val="000000"/>
          <w:u w:val="single"/>
        </w:rPr>
        <w:br/>
      </w:r>
    </w:p>
    <w:tbl>
      <w:tblPr>
        <w:tblW w:w="0" w:type="auto"/>
        <w:tblInd w:w="-10" w:type="dxa"/>
        <w:tblLayout w:type="fixed"/>
        <w:tblLook w:val="0000"/>
      </w:tblPr>
      <w:tblGrid>
        <w:gridCol w:w="3684"/>
        <w:gridCol w:w="1842"/>
        <w:gridCol w:w="1843"/>
        <w:gridCol w:w="1863"/>
      </w:tblGrid>
      <w:tr w:rsidR="00B660F1" w:rsidTr="00C4701E">
        <w:tc>
          <w:tcPr>
            <w:tcW w:w="3684" w:type="dxa"/>
            <w:tcBorders>
              <w:top w:val="single" w:sz="4" w:space="0" w:color="000000"/>
              <w:left w:val="single" w:sz="4" w:space="0" w:color="000000"/>
              <w:bottom w:val="single" w:sz="4" w:space="0" w:color="000000"/>
            </w:tcBorders>
          </w:tcPr>
          <w:p w:rsidR="00B660F1" w:rsidRDefault="00B660F1" w:rsidP="00C4701E">
            <w:pPr>
              <w:snapToGrid w:val="0"/>
              <w:rPr>
                <w:b/>
                <w:color w:val="000000"/>
              </w:rPr>
            </w:pPr>
            <w:r>
              <w:rPr>
                <w:b/>
                <w:color w:val="000000"/>
              </w:rPr>
              <w:t>NAZWA PRODUKTU</w:t>
            </w:r>
          </w:p>
        </w:tc>
        <w:tc>
          <w:tcPr>
            <w:tcW w:w="1842" w:type="dxa"/>
            <w:tcBorders>
              <w:top w:val="single" w:sz="4" w:space="0" w:color="000000"/>
              <w:left w:val="single" w:sz="4" w:space="0" w:color="000000"/>
              <w:bottom w:val="single" w:sz="4" w:space="0" w:color="000000"/>
            </w:tcBorders>
          </w:tcPr>
          <w:p w:rsidR="00B660F1" w:rsidRDefault="00B660F1" w:rsidP="00C4701E">
            <w:pPr>
              <w:snapToGrid w:val="0"/>
              <w:rPr>
                <w:b/>
                <w:color w:val="000000"/>
              </w:rPr>
            </w:pPr>
            <w:r>
              <w:rPr>
                <w:b/>
                <w:color w:val="000000"/>
              </w:rPr>
              <w:t>CENA JEDN.</w:t>
            </w:r>
          </w:p>
        </w:tc>
        <w:tc>
          <w:tcPr>
            <w:tcW w:w="1843" w:type="dxa"/>
            <w:tcBorders>
              <w:top w:val="single" w:sz="4" w:space="0" w:color="000000"/>
              <w:left w:val="single" w:sz="4" w:space="0" w:color="000000"/>
              <w:bottom w:val="single" w:sz="4" w:space="0" w:color="000000"/>
            </w:tcBorders>
          </w:tcPr>
          <w:p w:rsidR="00B660F1" w:rsidRDefault="00B660F1" w:rsidP="00C4701E">
            <w:pPr>
              <w:snapToGrid w:val="0"/>
              <w:rPr>
                <w:b/>
                <w:color w:val="000000"/>
              </w:rPr>
            </w:pPr>
            <w:r>
              <w:rPr>
                <w:b/>
                <w:color w:val="000000"/>
              </w:rPr>
              <w:t xml:space="preserve">ILOŚĆ </w:t>
            </w:r>
          </w:p>
        </w:tc>
        <w:tc>
          <w:tcPr>
            <w:tcW w:w="1863"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rPr>
                <w:b/>
                <w:color w:val="000000"/>
              </w:rPr>
            </w:pPr>
            <w:r>
              <w:rPr>
                <w:b/>
                <w:color w:val="000000"/>
              </w:rPr>
              <w:t>RAZEM</w:t>
            </w:r>
          </w:p>
        </w:tc>
      </w:tr>
      <w:tr w:rsidR="00B660F1" w:rsidTr="00C4701E">
        <w:tc>
          <w:tcPr>
            <w:tcW w:w="3684" w:type="dxa"/>
            <w:tcBorders>
              <w:top w:val="single" w:sz="4" w:space="0" w:color="000000"/>
              <w:left w:val="single" w:sz="4" w:space="0" w:color="000000"/>
              <w:bottom w:val="single" w:sz="4" w:space="0" w:color="000000"/>
            </w:tcBorders>
          </w:tcPr>
          <w:p w:rsidR="00B660F1" w:rsidRDefault="00B660F1" w:rsidP="00C4701E">
            <w:pPr>
              <w:snapToGrid w:val="0"/>
              <w:rPr>
                <w:color w:val="000000"/>
              </w:rPr>
            </w:pPr>
            <w:r>
              <w:rPr>
                <w:color w:val="000000"/>
              </w:rPr>
              <w:lastRenderedPageBreak/>
              <w:t>Materac składany</w:t>
            </w:r>
          </w:p>
        </w:tc>
        <w:tc>
          <w:tcPr>
            <w:tcW w:w="1842" w:type="dxa"/>
            <w:tcBorders>
              <w:top w:val="single" w:sz="4" w:space="0" w:color="000000"/>
              <w:left w:val="single" w:sz="4" w:space="0" w:color="000000"/>
              <w:bottom w:val="single" w:sz="4" w:space="0" w:color="000000"/>
            </w:tcBorders>
          </w:tcPr>
          <w:p w:rsidR="00B660F1" w:rsidRDefault="00B660F1" w:rsidP="00C4701E">
            <w:pPr>
              <w:snapToGrid w:val="0"/>
              <w:jc w:val="right"/>
              <w:rPr>
                <w:color w:val="000000"/>
              </w:rPr>
            </w:pPr>
          </w:p>
        </w:tc>
        <w:tc>
          <w:tcPr>
            <w:tcW w:w="1843" w:type="dxa"/>
            <w:tcBorders>
              <w:top w:val="single" w:sz="4" w:space="0" w:color="000000"/>
              <w:left w:val="single" w:sz="4" w:space="0" w:color="000000"/>
              <w:bottom w:val="single" w:sz="4" w:space="0" w:color="000000"/>
            </w:tcBorders>
          </w:tcPr>
          <w:p w:rsidR="00B660F1" w:rsidRDefault="00B660F1" w:rsidP="00C4701E">
            <w:pPr>
              <w:snapToGrid w:val="0"/>
              <w:jc w:val="right"/>
              <w:rPr>
                <w:color w:val="000000"/>
              </w:rPr>
            </w:pPr>
            <w:r>
              <w:rPr>
                <w:color w:val="000000"/>
              </w:rPr>
              <w:t>10</w:t>
            </w:r>
          </w:p>
        </w:tc>
        <w:tc>
          <w:tcPr>
            <w:tcW w:w="1863"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jc w:val="right"/>
              <w:rPr>
                <w:color w:val="000000"/>
              </w:rPr>
            </w:pPr>
          </w:p>
        </w:tc>
      </w:tr>
      <w:tr w:rsidR="00B660F1" w:rsidTr="00C4701E">
        <w:tc>
          <w:tcPr>
            <w:tcW w:w="3684" w:type="dxa"/>
            <w:tcBorders>
              <w:top w:val="single" w:sz="4" w:space="0" w:color="000000"/>
              <w:left w:val="single" w:sz="4" w:space="0" w:color="000000"/>
              <w:bottom w:val="single" w:sz="4" w:space="0" w:color="000000"/>
            </w:tcBorders>
          </w:tcPr>
          <w:p w:rsidR="00B660F1" w:rsidRDefault="00B660F1" w:rsidP="00C4701E">
            <w:pPr>
              <w:snapToGrid w:val="0"/>
              <w:rPr>
                <w:color w:val="000000"/>
              </w:rPr>
            </w:pPr>
            <w:r>
              <w:rPr>
                <w:color w:val="000000"/>
              </w:rPr>
              <w:t>Mata jeżyk</w:t>
            </w:r>
          </w:p>
        </w:tc>
        <w:tc>
          <w:tcPr>
            <w:tcW w:w="1842" w:type="dxa"/>
            <w:tcBorders>
              <w:top w:val="single" w:sz="4" w:space="0" w:color="000000"/>
              <w:left w:val="single" w:sz="4" w:space="0" w:color="000000"/>
              <w:bottom w:val="single" w:sz="4" w:space="0" w:color="000000"/>
            </w:tcBorders>
          </w:tcPr>
          <w:p w:rsidR="00B660F1" w:rsidRDefault="00B660F1" w:rsidP="00C4701E">
            <w:pPr>
              <w:snapToGrid w:val="0"/>
              <w:jc w:val="right"/>
              <w:rPr>
                <w:color w:val="000000"/>
              </w:rPr>
            </w:pPr>
          </w:p>
        </w:tc>
        <w:tc>
          <w:tcPr>
            <w:tcW w:w="1843" w:type="dxa"/>
            <w:tcBorders>
              <w:top w:val="single" w:sz="4" w:space="0" w:color="000000"/>
              <w:left w:val="single" w:sz="4" w:space="0" w:color="000000"/>
              <w:bottom w:val="single" w:sz="4" w:space="0" w:color="000000"/>
            </w:tcBorders>
          </w:tcPr>
          <w:p w:rsidR="00B660F1" w:rsidRDefault="00B660F1" w:rsidP="00C4701E">
            <w:pPr>
              <w:snapToGrid w:val="0"/>
              <w:jc w:val="right"/>
              <w:rPr>
                <w:color w:val="000000"/>
              </w:rPr>
            </w:pPr>
            <w:r>
              <w:rPr>
                <w:color w:val="000000"/>
              </w:rPr>
              <w:t>1</w:t>
            </w:r>
          </w:p>
        </w:tc>
        <w:tc>
          <w:tcPr>
            <w:tcW w:w="1863"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jc w:val="right"/>
              <w:rPr>
                <w:color w:val="000000"/>
              </w:rPr>
            </w:pPr>
          </w:p>
        </w:tc>
      </w:tr>
      <w:tr w:rsidR="00B660F1" w:rsidTr="00C4701E">
        <w:tc>
          <w:tcPr>
            <w:tcW w:w="3684" w:type="dxa"/>
            <w:tcBorders>
              <w:top w:val="single" w:sz="4" w:space="0" w:color="000000"/>
              <w:left w:val="single" w:sz="4" w:space="0" w:color="000000"/>
              <w:bottom w:val="single" w:sz="4" w:space="0" w:color="000000"/>
            </w:tcBorders>
          </w:tcPr>
          <w:p w:rsidR="00B660F1" w:rsidRDefault="00B660F1" w:rsidP="00C4701E">
            <w:pPr>
              <w:snapToGrid w:val="0"/>
              <w:rPr>
                <w:color w:val="000000"/>
              </w:rPr>
            </w:pPr>
            <w:r>
              <w:rPr>
                <w:color w:val="000000"/>
              </w:rPr>
              <w:t>Płotki – zestaw 4 szt.</w:t>
            </w:r>
          </w:p>
        </w:tc>
        <w:tc>
          <w:tcPr>
            <w:tcW w:w="1842" w:type="dxa"/>
            <w:tcBorders>
              <w:top w:val="single" w:sz="4" w:space="0" w:color="000000"/>
              <w:left w:val="single" w:sz="4" w:space="0" w:color="000000"/>
              <w:bottom w:val="single" w:sz="4" w:space="0" w:color="000000"/>
            </w:tcBorders>
          </w:tcPr>
          <w:p w:rsidR="00B660F1" w:rsidRDefault="00B660F1" w:rsidP="00C4701E">
            <w:pPr>
              <w:snapToGrid w:val="0"/>
              <w:jc w:val="right"/>
              <w:rPr>
                <w:color w:val="000000"/>
              </w:rPr>
            </w:pPr>
          </w:p>
        </w:tc>
        <w:tc>
          <w:tcPr>
            <w:tcW w:w="1843" w:type="dxa"/>
            <w:tcBorders>
              <w:top w:val="single" w:sz="4" w:space="0" w:color="000000"/>
              <w:left w:val="single" w:sz="4" w:space="0" w:color="000000"/>
              <w:bottom w:val="single" w:sz="4" w:space="0" w:color="000000"/>
            </w:tcBorders>
          </w:tcPr>
          <w:p w:rsidR="00B660F1" w:rsidRDefault="00B660F1" w:rsidP="00C4701E">
            <w:pPr>
              <w:snapToGrid w:val="0"/>
              <w:jc w:val="right"/>
              <w:rPr>
                <w:color w:val="000000"/>
              </w:rPr>
            </w:pPr>
            <w:r>
              <w:rPr>
                <w:color w:val="000000"/>
              </w:rPr>
              <w:t>1</w:t>
            </w:r>
          </w:p>
        </w:tc>
        <w:tc>
          <w:tcPr>
            <w:tcW w:w="1863"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jc w:val="right"/>
              <w:rPr>
                <w:color w:val="000000"/>
              </w:rPr>
            </w:pPr>
          </w:p>
        </w:tc>
      </w:tr>
      <w:tr w:rsidR="00B660F1" w:rsidTr="00C4701E">
        <w:tc>
          <w:tcPr>
            <w:tcW w:w="3684" w:type="dxa"/>
            <w:tcBorders>
              <w:top w:val="single" w:sz="4" w:space="0" w:color="000000"/>
              <w:left w:val="single" w:sz="4" w:space="0" w:color="000000"/>
              <w:bottom w:val="single" w:sz="4" w:space="0" w:color="000000"/>
            </w:tcBorders>
          </w:tcPr>
          <w:p w:rsidR="00B660F1" w:rsidRDefault="00B660F1" w:rsidP="00C4701E">
            <w:pPr>
              <w:snapToGrid w:val="0"/>
              <w:rPr>
                <w:color w:val="000000"/>
              </w:rPr>
            </w:pPr>
            <w:r>
              <w:rPr>
                <w:color w:val="000000"/>
              </w:rPr>
              <w:t>Drążki – zestaw 5 szt.</w:t>
            </w:r>
          </w:p>
        </w:tc>
        <w:tc>
          <w:tcPr>
            <w:tcW w:w="1842" w:type="dxa"/>
            <w:tcBorders>
              <w:top w:val="single" w:sz="4" w:space="0" w:color="000000"/>
              <w:left w:val="single" w:sz="4" w:space="0" w:color="000000"/>
              <w:bottom w:val="single" w:sz="4" w:space="0" w:color="000000"/>
            </w:tcBorders>
          </w:tcPr>
          <w:p w:rsidR="00B660F1" w:rsidRDefault="00B660F1" w:rsidP="00C4701E">
            <w:pPr>
              <w:snapToGrid w:val="0"/>
              <w:jc w:val="right"/>
              <w:rPr>
                <w:color w:val="000000"/>
              </w:rPr>
            </w:pPr>
          </w:p>
        </w:tc>
        <w:tc>
          <w:tcPr>
            <w:tcW w:w="1843" w:type="dxa"/>
            <w:tcBorders>
              <w:top w:val="single" w:sz="4" w:space="0" w:color="000000"/>
              <w:left w:val="single" w:sz="4" w:space="0" w:color="000000"/>
              <w:bottom w:val="single" w:sz="4" w:space="0" w:color="000000"/>
            </w:tcBorders>
          </w:tcPr>
          <w:p w:rsidR="00B660F1" w:rsidRDefault="00B660F1" w:rsidP="00C4701E">
            <w:pPr>
              <w:snapToGrid w:val="0"/>
              <w:jc w:val="right"/>
              <w:rPr>
                <w:color w:val="000000"/>
              </w:rPr>
            </w:pPr>
            <w:r>
              <w:rPr>
                <w:color w:val="000000"/>
              </w:rPr>
              <w:t>1</w:t>
            </w:r>
          </w:p>
        </w:tc>
        <w:tc>
          <w:tcPr>
            <w:tcW w:w="1863"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jc w:val="right"/>
              <w:rPr>
                <w:color w:val="000000"/>
              </w:rPr>
            </w:pPr>
          </w:p>
        </w:tc>
      </w:tr>
      <w:tr w:rsidR="00B660F1" w:rsidTr="00C4701E">
        <w:tc>
          <w:tcPr>
            <w:tcW w:w="3684" w:type="dxa"/>
            <w:tcBorders>
              <w:top w:val="single" w:sz="4" w:space="0" w:color="000000"/>
              <w:left w:val="single" w:sz="4" w:space="0" w:color="000000"/>
              <w:bottom w:val="single" w:sz="4" w:space="0" w:color="000000"/>
            </w:tcBorders>
          </w:tcPr>
          <w:p w:rsidR="00B660F1" w:rsidRDefault="00B660F1" w:rsidP="00C4701E">
            <w:pPr>
              <w:snapToGrid w:val="0"/>
              <w:rPr>
                <w:color w:val="000000"/>
              </w:rPr>
            </w:pPr>
            <w:r>
              <w:rPr>
                <w:color w:val="000000"/>
              </w:rPr>
              <w:t xml:space="preserve">Stolik (wym. 90 x 60 x 80 cm) z akcesoriami: 1 piłka do rugby, 3 piłeczki piankowe, 2 ringo, 16 woreczków z grochem, 16 szarf, 12 opasek, zestaw gimnastyczny (6 obręczy o </w:t>
            </w:r>
            <w:proofErr w:type="spellStart"/>
            <w:r>
              <w:rPr>
                <w:color w:val="000000"/>
              </w:rPr>
              <w:t>śr</w:t>
            </w:r>
            <w:proofErr w:type="spellEnd"/>
            <w:r>
              <w:rPr>
                <w:color w:val="000000"/>
              </w:rPr>
              <w:t xml:space="preserve">. 50 cm, zaciski 3 x 8 szt., 6 podstaw – stojaków, 10 drążków gimnastycznych o dł. 70 cm), kręgle, piłeczka sześcian, 3 talerze cyrkowe, 3 piłeczki cyrkowe, 3 pary </w:t>
            </w:r>
            <w:proofErr w:type="spellStart"/>
            <w:r>
              <w:rPr>
                <w:color w:val="000000"/>
              </w:rPr>
              <w:t>miniszczudeł</w:t>
            </w:r>
            <w:proofErr w:type="spellEnd"/>
            <w:r>
              <w:rPr>
                <w:color w:val="000000"/>
              </w:rPr>
              <w:t>, platforma na kółkach</w:t>
            </w:r>
          </w:p>
        </w:tc>
        <w:tc>
          <w:tcPr>
            <w:tcW w:w="1842" w:type="dxa"/>
            <w:tcBorders>
              <w:top w:val="single" w:sz="4" w:space="0" w:color="000000"/>
              <w:left w:val="single" w:sz="4" w:space="0" w:color="000000"/>
              <w:bottom w:val="single" w:sz="4" w:space="0" w:color="000000"/>
            </w:tcBorders>
          </w:tcPr>
          <w:p w:rsidR="00B660F1" w:rsidRDefault="00B660F1" w:rsidP="00C4701E">
            <w:pPr>
              <w:snapToGrid w:val="0"/>
              <w:jc w:val="right"/>
              <w:rPr>
                <w:color w:val="000000"/>
              </w:rPr>
            </w:pPr>
          </w:p>
        </w:tc>
        <w:tc>
          <w:tcPr>
            <w:tcW w:w="1843" w:type="dxa"/>
            <w:tcBorders>
              <w:top w:val="single" w:sz="4" w:space="0" w:color="000000"/>
              <w:left w:val="single" w:sz="4" w:space="0" w:color="000000"/>
              <w:bottom w:val="single" w:sz="4" w:space="0" w:color="000000"/>
            </w:tcBorders>
          </w:tcPr>
          <w:p w:rsidR="00B660F1" w:rsidRDefault="00B660F1" w:rsidP="00C4701E">
            <w:pPr>
              <w:snapToGrid w:val="0"/>
              <w:jc w:val="right"/>
              <w:rPr>
                <w:color w:val="000000"/>
              </w:rPr>
            </w:pPr>
            <w:r>
              <w:rPr>
                <w:color w:val="000000"/>
              </w:rPr>
              <w:t>1</w:t>
            </w:r>
          </w:p>
        </w:tc>
        <w:tc>
          <w:tcPr>
            <w:tcW w:w="1863"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jc w:val="right"/>
              <w:rPr>
                <w:color w:val="000000"/>
              </w:rPr>
            </w:pPr>
          </w:p>
        </w:tc>
      </w:tr>
      <w:tr w:rsidR="00B660F1" w:rsidTr="00C4701E">
        <w:tc>
          <w:tcPr>
            <w:tcW w:w="3684" w:type="dxa"/>
            <w:tcBorders>
              <w:top w:val="single" w:sz="4" w:space="0" w:color="000000"/>
              <w:left w:val="single" w:sz="4" w:space="0" w:color="000000"/>
              <w:bottom w:val="single" w:sz="4" w:space="0" w:color="000000"/>
            </w:tcBorders>
          </w:tcPr>
          <w:p w:rsidR="00B660F1" w:rsidRDefault="00B660F1" w:rsidP="00C4701E">
            <w:pPr>
              <w:snapToGrid w:val="0"/>
              <w:rPr>
                <w:color w:val="000000"/>
              </w:rPr>
            </w:pPr>
            <w:r>
              <w:rPr>
                <w:color w:val="000000"/>
              </w:rPr>
              <w:t>Tunel zygzak</w:t>
            </w:r>
          </w:p>
        </w:tc>
        <w:tc>
          <w:tcPr>
            <w:tcW w:w="1842" w:type="dxa"/>
            <w:tcBorders>
              <w:top w:val="single" w:sz="4" w:space="0" w:color="000000"/>
              <w:left w:val="single" w:sz="4" w:space="0" w:color="000000"/>
              <w:bottom w:val="single" w:sz="4" w:space="0" w:color="000000"/>
            </w:tcBorders>
          </w:tcPr>
          <w:p w:rsidR="00B660F1" w:rsidRDefault="00B660F1" w:rsidP="00C4701E">
            <w:pPr>
              <w:snapToGrid w:val="0"/>
              <w:jc w:val="right"/>
              <w:rPr>
                <w:color w:val="000000"/>
              </w:rPr>
            </w:pPr>
          </w:p>
        </w:tc>
        <w:tc>
          <w:tcPr>
            <w:tcW w:w="1843" w:type="dxa"/>
            <w:tcBorders>
              <w:top w:val="single" w:sz="4" w:space="0" w:color="000000"/>
              <w:left w:val="single" w:sz="4" w:space="0" w:color="000000"/>
              <w:bottom w:val="single" w:sz="4" w:space="0" w:color="000000"/>
            </w:tcBorders>
          </w:tcPr>
          <w:p w:rsidR="00B660F1" w:rsidRDefault="00B660F1" w:rsidP="00C4701E">
            <w:pPr>
              <w:snapToGrid w:val="0"/>
              <w:jc w:val="right"/>
              <w:rPr>
                <w:color w:val="000000"/>
              </w:rPr>
            </w:pPr>
            <w:r>
              <w:rPr>
                <w:color w:val="000000"/>
              </w:rPr>
              <w:t>1</w:t>
            </w:r>
          </w:p>
        </w:tc>
        <w:tc>
          <w:tcPr>
            <w:tcW w:w="1863"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jc w:val="right"/>
              <w:rPr>
                <w:color w:val="000000"/>
              </w:rPr>
            </w:pPr>
          </w:p>
        </w:tc>
      </w:tr>
      <w:tr w:rsidR="00B660F1" w:rsidTr="00C4701E">
        <w:tc>
          <w:tcPr>
            <w:tcW w:w="3684" w:type="dxa"/>
            <w:tcBorders>
              <w:top w:val="single" w:sz="4" w:space="0" w:color="000000"/>
              <w:left w:val="single" w:sz="4" w:space="0" w:color="000000"/>
              <w:bottom w:val="single" w:sz="4" w:space="0" w:color="000000"/>
            </w:tcBorders>
          </w:tcPr>
          <w:p w:rsidR="00B660F1" w:rsidRDefault="00B660F1" w:rsidP="00C4701E">
            <w:pPr>
              <w:snapToGrid w:val="0"/>
              <w:rPr>
                <w:color w:val="000000"/>
              </w:rPr>
            </w:pPr>
            <w:r>
              <w:rPr>
                <w:color w:val="000000"/>
              </w:rPr>
              <w:t xml:space="preserve">Piłka gimnastyczna o </w:t>
            </w:r>
            <w:proofErr w:type="spellStart"/>
            <w:r>
              <w:rPr>
                <w:color w:val="000000"/>
              </w:rPr>
              <w:t>śr</w:t>
            </w:r>
            <w:proofErr w:type="spellEnd"/>
            <w:r>
              <w:rPr>
                <w:color w:val="000000"/>
              </w:rPr>
              <w:t>. 90 cm</w:t>
            </w:r>
          </w:p>
        </w:tc>
        <w:tc>
          <w:tcPr>
            <w:tcW w:w="1842" w:type="dxa"/>
            <w:tcBorders>
              <w:top w:val="single" w:sz="4" w:space="0" w:color="000000"/>
              <w:left w:val="single" w:sz="4" w:space="0" w:color="000000"/>
              <w:bottom w:val="single" w:sz="4" w:space="0" w:color="000000"/>
            </w:tcBorders>
          </w:tcPr>
          <w:p w:rsidR="00B660F1" w:rsidRDefault="00B660F1" w:rsidP="00C4701E">
            <w:pPr>
              <w:snapToGrid w:val="0"/>
              <w:jc w:val="right"/>
              <w:rPr>
                <w:color w:val="000000"/>
              </w:rPr>
            </w:pPr>
          </w:p>
        </w:tc>
        <w:tc>
          <w:tcPr>
            <w:tcW w:w="1843" w:type="dxa"/>
            <w:tcBorders>
              <w:top w:val="single" w:sz="4" w:space="0" w:color="000000"/>
              <w:left w:val="single" w:sz="4" w:space="0" w:color="000000"/>
              <w:bottom w:val="single" w:sz="4" w:space="0" w:color="000000"/>
            </w:tcBorders>
          </w:tcPr>
          <w:p w:rsidR="00B660F1" w:rsidRDefault="00B660F1" w:rsidP="00C4701E">
            <w:pPr>
              <w:snapToGrid w:val="0"/>
              <w:jc w:val="right"/>
              <w:rPr>
                <w:color w:val="000000"/>
              </w:rPr>
            </w:pPr>
            <w:r>
              <w:rPr>
                <w:color w:val="000000"/>
              </w:rPr>
              <w:t>1</w:t>
            </w:r>
          </w:p>
        </w:tc>
        <w:tc>
          <w:tcPr>
            <w:tcW w:w="1863"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jc w:val="right"/>
              <w:rPr>
                <w:color w:val="000000"/>
              </w:rPr>
            </w:pPr>
          </w:p>
        </w:tc>
      </w:tr>
      <w:tr w:rsidR="00B660F1" w:rsidTr="00C4701E">
        <w:tc>
          <w:tcPr>
            <w:tcW w:w="3684" w:type="dxa"/>
            <w:tcBorders>
              <w:top w:val="single" w:sz="4" w:space="0" w:color="000000"/>
              <w:left w:val="single" w:sz="4" w:space="0" w:color="000000"/>
              <w:bottom w:val="single" w:sz="4" w:space="0" w:color="000000"/>
            </w:tcBorders>
          </w:tcPr>
          <w:p w:rsidR="00B660F1" w:rsidRDefault="00B660F1" w:rsidP="00C4701E">
            <w:pPr>
              <w:snapToGrid w:val="0"/>
              <w:rPr>
                <w:color w:val="000000"/>
              </w:rPr>
            </w:pPr>
            <w:r>
              <w:rPr>
                <w:color w:val="000000"/>
              </w:rPr>
              <w:t>Skakanka</w:t>
            </w:r>
          </w:p>
        </w:tc>
        <w:tc>
          <w:tcPr>
            <w:tcW w:w="1842" w:type="dxa"/>
            <w:tcBorders>
              <w:top w:val="single" w:sz="4" w:space="0" w:color="000000"/>
              <w:left w:val="single" w:sz="4" w:space="0" w:color="000000"/>
              <w:bottom w:val="single" w:sz="4" w:space="0" w:color="000000"/>
            </w:tcBorders>
          </w:tcPr>
          <w:p w:rsidR="00B660F1" w:rsidRDefault="00B660F1" w:rsidP="00C4701E">
            <w:pPr>
              <w:snapToGrid w:val="0"/>
              <w:jc w:val="right"/>
              <w:rPr>
                <w:color w:val="000000"/>
              </w:rPr>
            </w:pPr>
          </w:p>
        </w:tc>
        <w:tc>
          <w:tcPr>
            <w:tcW w:w="1843" w:type="dxa"/>
            <w:tcBorders>
              <w:top w:val="single" w:sz="4" w:space="0" w:color="000000"/>
              <w:left w:val="single" w:sz="4" w:space="0" w:color="000000"/>
              <w:bottom w:val="single" w:sz="4" w:space="0" w:color="000000"/>
            </w:tcBorders>
          </w:tcPr>
          <w:p w:rsidR="00B660F1" w:rsidRDefault="00B660F1" w:rsidP="00C4701E">
            <w:pPr>
              <w:snapToGrid w:val="0"/>
              <w:jc w:val="right"/>
              <w:rPr>
                <w:color w:val="000000"/>
              </w:rPr>
            </w:pPr>
            <w:r>
              <w:rPr>
                <w:color w:val="000000"/>
              </w:rPr>
              <w:t>10</w:t>
            </w:r>
          </w:p>
        </w:tc>
        <w:tc>
          <w:tcPr>
            <w:tcW w:w="1863"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jc w:val="right"/>
              <w:rPr>
                <w:color w:val="000000"/>
              </w:rPr>
            </w:pPr>
          </w:p>
        </w:tc>
      </w:tr>
      <w:tr w:rsidR="00B660F1" w:rsidTr="00C4701E">
        <w:tc>
          <w:tcPr>
            <w:tcW w:w="3684" w:type="dxa"/>
            <w:tcBorders>
              <w:top w:val="single" w:sz="4" w:space="0" w:color="000000"/>
              <w:left w:val="single" w:sz="4" w:space="0" w:color="000000"/>
              <w:bottom w:val="single" w:sz="4" w:space="0" w:color="000000"/>
            </w:tcBorders>
          </w:tcPr>
          <w:p w:rsidR="00B660F1" w:rsidRDefault="00B660F1" w:rsidP="00C4701E">
            <w:pPr>
              <w:snapToGrid w:val="0"/>
              <w:rPr>
                <w:color w:val="000000"/>
              </w:rPr>
            </w:pPr>
            <w:r>
              <w:rPr>
                <w:color w:val="000000"/>
              </w:rPr>
              <w:t>Pagórki – zestaw 5 szt. w 3 wymiarach: 36x 36 wys.:8,5 cm; 40,5 x 40,5 wys.:17cm; 42 x 42wys.: 25,5 cm</w:t>
            </w:r>
          </w:p>
        </w:tc>
        <w:tc>
          <w:tcPr>
            <w:tcW w:w="1842" w:type="dxa"/>
            <w:tcBorders>
              <w:top w:val="single" w:sz="4" w:space="0" w:color="000000"/>
              <w:left w:val="single" w:sz="4" w:space="0" w:color="000000"/>
              <w:bottom w:val="single" w:sz="4" w:space="0" w:color="000000"/>
            </w:tcBorders>
          </w:tcPr>
          <w:p w:rsidR="00B660F1" w:rsidRDefault="00B660F1" w:rsidP="00C4701E">
            <w:pPr>
              <w:snapToGrid w:val="0"/>
              <w:jc w:val="right"/>
              <w:rPr>
                <w:color w:val="000000"/>
              </w:rPr>
            </w:pPr>
          </w:p>
        </w:tc>
        <w:tc>
          <w:tcPr>
            <w:tcW w:w="1843" w:type="dxa"/>
            <w:tcBorders>
              <w:top w:val="single" w:sz="4" w:space="0" w:color="000000"/>
              <w:left w:val="single" w:sz="4" w:space="0" w:color="000000"/>
              <w:bottom w:val="single" w:sz="4" w:space="0" w:color="000000"/>
            </w:tcBorders>
          </w:tcPr>
          <w:p w:rsidR="00B660F1" w:rsidRDefault="00B660F1" w:rsidP="00C4701E">
            <w:pPr>
              <w:snapToGrid w:val="0"/>
              <w:jc w:val="right"/>
              <w:rPr>
                <w:color w:val="000000"/>
              </w:rPr>
            </w:pPr>
            <w:r>
              <w:rPr>
                <w:color w:val="000000"/>
              </w:rPr>
              <w:t>1</w:t>
            </w:r>
          </w:p>
        </w:tc>
        <w:tc>
          <w:tcPr>
            <w:tcW w:w="1863"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jc w:val="right"/>
              <w:rPr>
                <w:color w:val="000000"/>
              </w:rPr>
            </w:pPr>
          </w:p>
        </w:tc>
      </w:tr>
      <w:tr w:rsidR="00B660F1" w:rsidTr="00C4701E">
        <w:tc>
          <w:tcPr>
            <w:tcW w:w="3684" w:type="dxa"/>
            <w:tcBorders>
              <w:top w:val="single" w:sz="4" w:space="0" w:color="000000"/>
              <w:left w:val="single" w:sz="4" w:space="0" w:color="000000"/>
              <w:bottom w:val="single" w:sz="4" w:space="0" w:color="000000"/>
            </w:tcBorders>
          </w:tcPr>
          <w:p w:rsidR="00B660F1" w:rsidRDefault="00B660F1" w:rsidP="00C4701E">
            <w:pPr>
              <w:snapToGrid w:val="0"/>
              <w:rPr>
                <w:color w:val="000000"/>
              </w:rPr>
            </w:pPr>
            <w:r>
              <w:rPr>
                <w:color w:val="000000"/>
              </w:rPr>
              <w:t>Piłka lekarska 1 kg</w:t>
            </w:r>
          </w:p>
        </w:tc>
        <w:tc>
          <w:tcPr>
            <w:tcW w:w="1842" w:type="dxa"/>
            <w:tcBorders>
              <w:top w:val="single" w:sz="4" w:space="0" w:color="000000"/>
              <w:left w:val="single" w:sz="4" w:space="0" w:color="000000"/>
              <w:bottom w:val="single" w:sz="4" w:space="0" w:color="000000"/>
            </w:tcBorders>
          </w:tcPr>
          <w:p w:rsidR="00B660F1" w:rsidRDefault="00B660F1" w:rsidP="00C4701E">
            <w:pPr>
              <w:snapToGrid w:val="0"/>
              <w:jc w:val="right"/>
              <w:rPr>
                <w:color w:val="000000"/>
              </w:rPr>
            </w:pPr>
          </w:p>
        </w:tc>
        <w:tc>
          <w:tcPr>
            <w:tcW w:w="1843" w:type="dxa"/>
            <w:tcBorders>
              <w:top w:val="single" w:sz="4" w:space="0" w:color="000000"/>
              <w:left w:val="single" w:sz="4" w:space="0" w:color="000000"/>
              <w:bottom w:val="single" w:sz="4" w:space="0" w:color="000000"/>
            </w:tcBorders>
          </w:tcPr>
          <w:p w:rsidR="00B660F1" w:rsidRDefault="00B660F1" w:rsidP="00C4701E">
            <w:pPr>
              <w:snapToGrid w:val="0"/>
              <w:jc w:val="right"/>
              <w:rPr>
                <w:color w:val="000000"/>
              </w:rPr>
            </w:pPr>
            <w:r>
              <w:rPr>
                <w:color w:val="000000"/>
              </w:rPr>
              <w:t>1</w:t>
            </w:r>
          </w:p>
        </w:tc>
        <w:tc>
          <w:tcPr>
            <w:tcW w:w="1863"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jc w:val="right"/>
              <w:rPr>
                <w:color w:val="000000"/>
              </w:rPr>
            </w:pPr>
          </w:p>
        </w:tc>
      </w:tr>
      <w:tr w:rsidR="00B660F1" w:rsidTr="00C4701E">
        <w:tc>
          <w:tcPr>
            <w:tcW w:w="3684" w:type="dxa"/>
            <w:tcBorders>
              <w:top w:val="single" w:sz="4" w:space="0" w:color="000000"/>
              <w:left w:val="single" w:sz="4" w:space="0" w:color="000000"/>
              <w:bottom w:val="single" w:sz="4" w:space="0" w:color="000000"/>
            </w:tcBorders>
          </w:tcPr>
          <w:p w:rsidR="00B660F1" w:rsidRDefault="00B660F1" w:rsidP="00C4701E">
            <w:pPr>
              <w:snapToGrid w:val="0"/>
              <w:rPr>
                <w:color w:val="000000"/>
              </w:rPr>
            </w:pPr>
            <w:r>
              <w:rPr>
                <w:color w:val="000000"/>
              </w:rPr>
              <w:t>Piłka lekarska 2 kg</w:t>
            </w:r>
          </w:p>
        </w:tc>
        <w:tc>
          <w:tcPr>
            <w:tcW w:w="1842" w:type="dxa"/>
            <w:tcBorders>
              <w:top w:val="single" w:sz="4" w:space="0" w:color="000000"/>
              <w:left w:val="single" w:sz="4" w:space="0" w:color="000000"/>
              <w:bottom w:val="single" w:sz="4" w:space="0" w:color="000000"/>
            </w:tcBorders>
          </w:tcPr>
          <w:p w:rsidR="00B660F1" w:rsidRDefault="00B660F1" w:rsidP="00C4701E">
            <w:pPr>
              <w:snapToGrid w:val="0"/>
              <w:jc w:val="right"/>
              <w:rPr>
                <w:color w:val="000000"/>
              </w:rPr>
            </w:pPr>
          </w:p>
        </w:tc>
        <w:tc>
          <w:tcPr>
            <w:tcW w:w="1843" w:type="dxa"/>
            <w:tcBorders>
              <w:top w:val="single" w:sz="4" w:space="0" w:color="000000"/>
              <w:left w:val="single" w:sz="4" w:space="0" w:color="000000"/>
              <w:bottom w:val="single" w:sz="4" w:space="0" w:color="000000"/>
            </w:tcBorders>
          </w:tcPr>
          <w:p w:rsidR="00B660F1" w:rsidRDefault="00B660F1" w:rsidP="00C4701E">
            <w:pPr>
              <w:snapToGrid w:val="0"/>
              <w:jc w:val="right"/>
              <w:rPr>
                <w:color w:val="000000"/>
              </w:rPr>
            </w:pPr>
            <w:r>
              <w:rPr>
                <w:color w:val="000000"/>
              </w:rPr>
              <w:t>2</w:t>
            </w:r>
          </w:p>
        </w:tc>
        <w:tc>
          <w:tcPr>
            <w:tcW w:w="1863"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jc w:val="right"/>
              <w:rPr>
                <w:color w:val="000000"/>
              </w:rPr>
            </w:pPr>
          </w:p>
        </w:tc>
      </w:tr>
      <w:tr w:rsidR="00B660F1" w:rsidTr="00C4701E">
        <w:tc>
          <w:tcPr>
            <w:tcW w:w="3684" w:type="dxa"/>
            <w:tcBorders>
              <w:top w:val="single" w:sz="4" w:space="0" w:color="000000"/>
              <w:left w:val="single" w:sz="4" w:space="0" w:color="000000"/>
              <w:bottom w:val="single" w:sz="4" w:space="0" w:color="000000"/>
            </w:tcBorders>
          </w:tcPr>
          <w:p w:rsidR="00B660F1" w:rsidRDefault="00B660F1" w:rsidP="00C4701E">
            <w:pPr>
              <w:snapToGrid w:val="0"/>
              <w:rPr>
                <w:color w:val="000000"/>
              </w:rPr>
            </w:pPr>
            <w:r>
              <w:rPr>
                <w:color w:val="000000"/>
              </w:rPr>
              <w:t>Piłka lekarska 3 kg</w:t>
            </w:r>
          </w:p>
        </w:tc>
        <w:tc>
          <w:tcPr>
            <w:tcW w:w="1842" w:type="dxa"/>
            <w:tcBorders>
              <w:top w:val="single" w:sz="4" w:space="0" w:color="000000"/>
              <w:left w:val="single" w:sz="4" w:space="0" w:color="000000"/>
              <w:bottom w:val="single" w:sz="4" w:space="0" w:color="000000"/>
            </w:tcBorders>
          </w:tcPr>
          <w:p w:rsidR="00B660F1" w:rsidRDefault="00B660F1" w:rsidP="00C4701E">
            <w:pPr>
              <w:snapToGrid w:val="0"/>
              <w:jc w:val="right"/>
              <w:rPr>
                <w:color w:val="000000"/>
              </w:rPr>
            </w:pPr>
          </w:p>
        </w:tc>
        <w:tc>
          <w:tcPr>
            <w:tcW w:w="1843" w:type="dxa"/>
            <w:tcBorders>
              <w:top w:val="single" w:sz="4" w:space="0" w:color="000000"/>
              <w:left w:val="single" w:sz="4" w:space="0" w:color="000000"/>
              <w:bottom w:val="single" w:sz="4" w:space="0" w:color="000000"/>
            </w:tcBorders>
          </w:tcPr>
          <w:p w:rsidR="00B660F1" w:rsidRDefault="00B660F1" w:rsidP="00C4701E">
            <w:pPr>
              <w:snapToGrid w:val="0"/>
              <w:jc w:val="right"/>
              <w:rPr>
                <w:color w:val="000000"/>
              </w:rPr>
            </w:pPr>
            <w:r>
              <w:rPr>
                <w:color w:val="000000"/>
              </w:rPr>
              <w:t>1</w:t>
            </w:r>
          </w:p>
        </w:tc>
        <w:tc>
          <w:tcPr>
            <w:tcW w:w="1863"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jc w:val="right"/>
              <w:rPr>
                <w:color w:val="000000"/>
              </w:rPr>
            </w:pPr>
          </w:p>
        </w:tc>
      </w:tr>
      <w:tr w:rsidR="00B660F1" w:rsidTr="00C4701E">
        <w:tc>
          <w:tcPr>
            <w:tcW w:w="3684" w:type="dxa"/>
            <w:tcBorders>
              <w:top w:val="single" w:sz="4" w:space="0" w:color="000000"/>
              <w:left w:val="single" w:sz="4" w:space="0" w:color="000000"/>
              <w:bottom w:val="single" w:sz="4" w:space="0" w:color="000000"/>
            </w:tcBorders>
          </w:tcPr>
          <w:p w:rsidR="00B660F1" w:rsidRDefault="00B660F1" w:rsidP="00C4701E">
            <w:pPr>
              <w:snapToGrid w:val="0"/>
              <w:rPr>
                <w:color w:val="000000"/>
              </w:rPr>
            </w:pPr>
            <w:r>
              <w:rPr>
                <w:color w:val="000000"/>
              </w:rPr>
              <w:t>Worki do skakania – zestaw 6 szt., wym. 52 x 62 cm</w:t>
            </w:r>
          </w:p>
        </w:tc>
        <w:tc>
          <w:tcPr>
            <w:tcW w:w="1842" w:type="dxa"/>
            <w:tcBorders>
              <w:top w:val="single" w:sz="4" w:space="0" w:color="000000"/>
              <w:left w:val="single" w:sz="4" w:space="0" w:color="000000"/>
              <w:bottom w:val="single" w:sz="4" w:space="0" w:color="000000"/>
            </w:tcBorders>
          </w:tcPr>
          <w:p w:rsidR="00B660F1" w:rsidRDefault="00B660F1" w:rsidP="00C4701E">
            <w:pPr>
              <w:snapToGrid w:val="0"/>
              <w:jc w:val="right"/>
              <w:rPr>
                <w:color w:val="000000"/>
              </w:rPr>
            </w:pPr>
          </w:p>
        </w:tc>
        <w:tc>
          <w:tcPr>
            <w:tcW w:w="1843" w:type="dxa"/>
            <w:tcBorders>
              <w:top w:val="single" w:sz="4" w:space="0" w:color="000000"/>
              <w:left w:val="single" w:sz="4" w:space="0" w:color="000000"/>
              <w:bottom w:val="single" w:sz="4" w:space="0" w:color="000000"/>
            </w:tcBorders>
          </w:tcPr>
          <w:p w:rsidR="00B660F1" w:rsidRDefault="00B660F1" w:rsidP="00C4701E">
            <w:pPr>
              <w:snapToGrid w:val="0"/>
              <w:jc w:val="right"/>
              <w:rPr>
                <w:color w:val="000000"/>
              </w:rPr>
            </w:pPr>
            <w:r>
              <w:rPr>
                <w:color w:val="000000"/>
              </w:rPr>
              <w:t>1</w:t>
            </w:r>
          </w:p>
        </w:tc>
        <w:tc>
          <w:tcPr>
            <w:tcW w:w="1863"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jc w:val="right"/>
              <w:rPr>
                <w:color w:val="000000"/>
              </w:rPr>
            </w:pPr>
          </w:p>
        </w:tc>
      </w:tr>
    </w:tbl>
    <w:p w:rsidR="00B660F1" w:rsidRDefault="00B660F1" w:rsidP="00B660F1">
      <w:pPr>
        <w:rPr>
          <w:color w:val="000000"/>
        </w:rPr>
      </w:pPr>
      <w:r>
        <w:rPr>
          <w:color w:val="000000"/>
        </w:rPr>
        <w:tab/>
      </w:r>
      <w:r>
        <w:rPr>
          <w:color w:val="000000"/>
        </w:rPr>
        <w:tab/>
      </w:r>
      <w:r>
        <w:rPr>
          <w:color w:val="000000"/>
        </w:rPr>
        <w:tab/>
      </w:r>
      <w:r>
        <w:rPr>
          <w:color w:val="000000"/>
        </w:rPr>
        <w:tab/>
      </w:r>
      <w:r>
        <w:rPr>
          <w:color w:val="000000"/>
        </w:rPr>
        <w:tab/>
      </w:r>
      <w:r>
        <w:rPr>
          <w:color w:val="000000"/>
        </w:rPr>
        <w:tab/>
      </w:r>
    </w:p>
    <w:p w:rsidR="00B660F1" w:rsidRDefault="00B660F1" w:rsidP="00B660F1">
      <w:pPr>
        <w:rPr>
          <w:color w:val="000000"/>
        </w:rPr>
      </w:pPr>
      <w:r>
        <w:rPr>
          <w:color w:val="000000"/>
        </w:rPr>
        <w:tab/>
      </w:r>
      <w:r>
        <w:rPr>
          <w:color w:val="000000"/>
        </w:rPr>
        <w:tab/>
      </w:r>
    </w:p>
    <w:p w:rsidR="00B660F1" w:rsidRDefault="00B660F1" w:rsidP="00B660F1">
      <w:pPr>
        <w:jc w:val="center"/>
        <w:rPr>
          <w:b/>
          <w:color w:val="000000"/>
          <w:sz w:val="28"/>
          <w:szCs w:val="28"/>
          <w:u w:val="single"/>
        </w:rPr>
      </w:pPr>
      <w:r>
        <w:rPr>
          <w:b/>
          <w:color w:val="000000"/>
          <w:sz w:val="28"/>
          <w:szCs w:val="28"/>
          <w:u w:val="single"/>
        </w:rPr>
        <w:t>MEBLE</w:t>
      </w:r>
    </w:p>
    <w:p w:rsidR="00B660F1" w:rsidRDefault="00B660F1" w:rsidP="00B660F1">
      <w:pPr>
        <w:rPr>
          <w:b/>
          <w:color w:val="000000"/>
          <w:sz w:val="28"/>
          <w:szCs w:val="28"/>
          <w:u w:val="single"/>
        </w:rPr>
      </w:pPr>
    </w:p>
    <w:p w:rsidR="00B660F1" w:rsidRDefault="00B660F1" w:rsidP="00B660F1">
      <w:pPr>
        <w:rPr>
          <w:color w:val="000000"/>
        </w:rPr>
      </w:pPr>
    </w:p>
    <w:tbl>
      <w:tblPr>
        <w:tblW w:w="0" w:type="auto"/>
        <w:tblInd w:w="-10" w:type="dxa"/>
        <w:tblLayout w:type="fixed"/>
        <w:tblLook w:val="0000"/>
      </w:tblPr>
      <w:tblGrid>
        <w:gridCol w:w="3684"/>
        <w:gridCol w:w="1842"/>
        <w:gridCol w:w="1843"/>
        <w:gridCol w:w="1863"/>
      </w:tblGrid>
      <w:tr w:rsidR="00B660F1" w:rsidTr="00C4701E">
        <w:tc>
          <w:tcPr>
            <w:tcW w:w="3684" w:type="dxa"/>
            <w:tcBorders>
              <w:top w:val="single" w:sz="4" w:space="0" w:color="000000"/>
              <w:left w:val="single" w:sz="4" w:space="0" w:color="000000"/>
              <w:bottom w:val="single" w:sz="4" w:space="0" w:color="000000"/>
            </w:tcBorders>
          </w:tcPr>
          <w:p w:rsidR="00B660F1" w:rsidRDefault="00B660F1" w:rsidP="00C4701E">
            <w:pPr>
              <w:snapToGrid w:val="0"/>
              <w:rPr>
                <w:color w:val="000000"/>
              </w:rPr>
            </w:pPr>
            <w:r>
              <w:rPr>
                <w:color w:val="000000"/>
              </w:rPr>
              <w:t>Zestaw gimnastyczny (dostosowany do pomieszczeń o wys. 2,4 do 3 m: drabinki stałe, drabinka wisząca – ruchoma, liny do podciągania z uchwytami i drążki do podciągania) mocowany do ściany i sufitu,</w:t>
            </w:r>
          </w:p>
        </w:tc>
        <w:tc>
          <w:tcPr>
            <w:tcW w:w="1842" w:type="dxa"/>
            <w:tcBorders>
              <w:top w:val="single" w:sz="4" w:space="0" w:color="000000"/>
              <w:left w:val="single" w:sz="4" w:space="0" w:color="000000"/>
              <w:bottom w:val="single" w:sz="4" w:space="0" w:color="000000"/>
            </w:tcBorders>
          </w:tcPr>
          <w:p w:rsidR="00B660F1" w:rsidRDefault="00B660F1" w:rsidP="00C4701E">
            <w:pPr>
              <w:snapToGrid w:val="0"/>
              <w:jc w:val="right"/>
              <w:rPr>
                <w:color w:val="000000"/>
              </w:rPr>
            </w:pPr>
          </w:p>
        </w:tc>
        <w:tc>
          <w:tcPr>
            <w:tcW w:w="1843" w:type="dxa"/>
            <w:tcBorders>
              <w:top w:val="single" w:sz="4" w:space="0" w:color="000000"/>
              <w:left w:val="single" w:sz="4" w:space="0" w:color="000000"/>
              <w:bottom w:val="single" w:sz="4" w:space="0" w:color="000000"/>
            </w:tcBorders>
          </w:tcPr>
          <w:p w:rsidR="00B660F1" w:rsidRDefault="00B660F1" w:rsidP="00C4701E">
            <w:pPr>
              <w:snapToGrid w:val="0"/>
              <w:jc w:val="right"/>
              <w:rPr>
                <w:color w:val="000000"/>
              </w:rPr>
            </w:pPr>
            <w:r>
              <w:rPr>
                <w:color w:val="000000"/>
              </w:rPr>
              <w:t>1</w:t>
            </w:r>
          </w:p>
        </w:tc>
        <w:tc>
          <w:tcPr>
            <w:tcW w:w="1863" w:type="dxa"/>
            <w:tcBorders>
              <w:top w:val="single" w:sz="4" w:space="0" w:color="000000"/>
              <w:left w:val="single" w:sz="4" w:space="0" w:color="000000"/>
              <w:bottom w:val="single" w:sz="4" w:space="0" w:color="000000"/>
              <w:right w:val="single" w:sz="4" w:space="0" w:color="000000"/>
            </w:tcBorders>
          </w:tcPr>
          <w:p w:rsidR="00B660F1" w:rsidRDefault="00B660F1" w:rsidP="00C4701E">
            <w:pPr>
              <w:snapToGrid w:val="0"/>
              <w:jc w:val="right"/>
              <w:rPr>
                <w:color w:val="000000"/>
              </w:rPr>
            </w:pPr>
          </w:p>
        </w:tc>
      </w:tr>
    </w:tbl>
    <w:p w:rsidR="00B660F1" w:rsidRPr="000A0239" w:rsidRDefault="00B660F1" w:rsidP="00B660F1">
      <w:pPr>
        <w:jc w:val="center"/>
        <w:rPr>
          <w:rFonts w:ascii="Book Antiqua" w:hAnsi="Book Antiqua"/>
        </w:rPr>
      </w:pPr>
    </w:p>
    <w:p w:rsidR="00B660F1" w:rsidRPr="00D227E6" w:rsidRDefault="00B660F1" w:rsidP="00B660F1">
      <w:pPr>
        <w:jc w:val="both"/>
        <w:rPr>
          <w:rFonts w:ascii="Book Antiqua" w:hAnsi="Book Antiqua"/>
        </w:rPr>
      </w:pPr>
      <w:r w:rsidRPr="000A0239">
        <w:rPr>
          <w:rFonts w:ascii="Book Antiqua" w:hAnsi="Book Antiqua"/>
        </w:rPr>
        <w:t xml:space="preserve">W przypadku oferowania </w:t>
      </w:r>
      <w:r w:rsidRPr="00D227E6">
        <w:rPr>
          <w:rFonts w:ascii="Book Antiqua" w:hAnsi="Book Antiqua"/>
        </w:rPr>
        <w:t>rozwiązania równoważnego lub wyższego jego opis:</w:t>
      </w:r>
    </w:p>
    <w:p w:rsidR="00B660F1" w:rsidRPr="00E37ADC" w:rsidRDefault="00B660F1" w:rsidP="00B660F1">
      <w:pPr>
        <w:rPr>
          <w:rFonts w:ascii="Book Antiqua" w:hAnsi="Book Antiqua"/>
        </w:rPr>
      </w:pPr>
      <w:r>
        <w:rPr>
          <w:rFonts w:ascii="Book Antiqua" w:hAnsi="Book Antiqua"/>
        </w:rPr>
        <w:t xml:space="preserve">dla </w:t>
      </w:r>
      <w:r w:rsidRPr="00E37ADC">
        <w:rPr>
          <w:rFonts w:ascii="Book Antiqua" w:hAnsi="Book Antiqua"/>
        </w:rPr>
        <w:t>………………………………………………………………………………………………………………………………………………………………………………………………………………………………………………………………………………………………………………………………………</w:t>
      </w:r>
    </w:p>
    <w:p w:rsidR="00B660F1" w:rsidRDefault="00B660F1" w:rsidP="00B660F1">
      <w:pPr>
        <w:rPr>
          <w:rFonts w:ascii="Book Antiqua" w:hAnsi="Book Antiqua"/>
        </w:rPr>
      </w:pPr>
      <w:r w:rsidRPr="00E37ADC">
        <w:rPr>
          <w:rFonts w:ascii="Book Antiqua" w:hAnsi="Book Antiqua"/>
        </w:rPr>
        <w:t>dla ………………………………………………………………………………………………………………………………………………………………………………………………………………………………………………………………………………………………………………………………………</w:t>
      </w:r>
    </w:p>
    <w:p w:rsidR="00B660F1" w:rsidRPr="004A6F78" w:rsidRDefault="00B660F1" w:rsidP="00B660F1">
      <w:pPr>
        <w:rPr>
          <w:rFonts w:ascii="Garamond" w:hAnsi="Garamond"/>
          <w:sz w:val="24"/>
          <w:szCs w:val="24"/>
        </w:rPr>
      </w:pPr>
    </w:p>
    <w:p w:rsidR="00B660F1" w:rsidRPr="00B53A9C" w:rsidRDefault="00B660F1" w:rsidP="00B660F1">
      <w:pPr>
        <w:pStyle w:val="Akapitzlist"/>
        <w:numPr>
          <w:ilvl w:val="0"/>
          <w:numId w:val="2"/>
        </w:numPr>
        <w:jc w:val="both"/>
        <w:rPr>
          <w:rFonts w:ascii="Garamond" w:hAnsi="Garamond"/>
          <w:b/>
        </w:rPr>
      </w:pPr>
      <w:r w:rsidRPr="00B53A9C">
        <w:rPr>
          <w:rFonts w:ascii="Garamond" w:hAnsi="Garamond"/>
        </w:rPr>
        <w:t xml:space="preserve">Oferujemy wykonanie przedmiotu zamówienia w terminie : </w:t>
      </w:r>
      <w:r w:rsidRPr="000672CB">
        <w:rPr>
          <w:rFonts w:ascii="Garamond" w:hAnsi="Garamond"/>
          <w:b/>
        </w:rPr>
        <w:t>do 2</w:t>
      </w:r>
      <w:r w:rsidR="000672CB" w:rsidRPr="000672CB">
        <w:rPr>
          <w:rFonts w:ascii="Garamond" w:hAnsi="Garamond"/>
          <w:b/>
        </w:rPr>
        <w:t xml:space="preserve">9 czerwca </w:t>
      </w:r>
      <w:r w:rsidRPr="000672CB">
        <w:rPr>
          <w:rFonts w:ascii="Garamond" w:hAnsi="Garamond"/>
          <w:b/>
        </w:rPr>
        <w:t>2012 roku.</w:t>
      </w:r>
      <w:r>
        <w:rPr>
          <w:rFonts w:ascii="Garamond" w:hAnsi="Garamond"/>
          <w:b/>
        </w:rPr>
        <w:t xml:space="preserve"> </w:t>
      </w:r>
    </w:p>
    <w:p w:rsidR="00B660F1" w:rsidRPr="003D4A6F" w:rsidRDefault="00B660F1" w:rsidP="00B660F1">
      <w:pPr>
        <w:jc w:val="both"/>
        <w:rPr>
          <w:rFonts w:ascii="Garamond" w:hAnsi="Garamond" w:cs="Times New Roman"/>
          <w:color w:val="339966"/>
          <w:sz w:val="24"/>
          <w:szCs w:val="24"/>
        </w:rPr>
      </w:pPr>
    </w:p>
    <w:p w:rsidR="00B660F1" w:rsidRPr="003D4A6F" w:rsidRDefault="00B660F1" w:rsidP="00B660F1">
      <w:pPr>
        <w:widowControl/>
        <w:numPr>
          <w:ilvl w:val="0"/>
          <w:numId w:val="2"/>
        </w:numPr>
        <w:autoSpaceDE/>
        <w:autoSpaceDN/>
        <w:adjustRightInd/>
        <w:ind w:left="360"/>
        <w:jc w:val="both"/>
        <w:rPr>
          <w:rFonts w:ascii="Garamond" w:hAnsi="Garamond" w:cs="Times New Roman"/>
          <w:sz w:val="24"/>
          <w:szCs w:val="24"/>
        </w:rPr>
      </w:pPr>
      <w:r w:rsidRPr="003D4A6F">
        <w:rPr>
          <w:rFonts w:ascii="Garamond" w:hAnsi="Garamond" w:cs="Times New Roman"/>
          <w:sz w:val="24"/>
          <w:szCs w:val="24"/>
        </w:rPr>
        <w:t xml:space="preserve">Oświadczamy, że zapoznaliśmy się ze specyfikacją istotnych warunków zamówienia   </w:t>
      </w:r>
      <w:r>
        <w:rPr>
          <w:rFonts w:ascii="Garamond" w:hAnsi="Garamond" w:cs="Times New Roman"/>
          <w:sz w:val="24"/>
          <w:szCs w:val="24"/>
        </w:rPr>
        <w:br/>
      </w:r>
      <w:r w:rsidRPr="003D4A6F">
        <w:rPr>
          <w:rFonts w:ascii="Garamond" w:hAnsi="Garamond" w:cs="Times New Roman"/>
          <w:sz w:val="24"/>
          <w:szCs w:val="24"/>
        </w:rPr>
        <w:t>i  uznajemy się zawiązanych określonymi w niej wymaganiami  i zasadami postępowania.</w:t>
      </w:r>
    </w:p>
    <w:p w:rsidR="00B660F1" w:rsidRPr="003D4A6F" w:rsidRDefault="00B660F1" w:rsidP="00B660F1">
      <w:pPr>
        <w:widowControl/>
        <w:autoSpaceDE/>
        <w:autoSpaceDN/>
        <w:adjustRightInd/>
        <w:jc w:val="both"/>
        <w:rPr>
          <w:rFonts w:ascii="Garamond" w:hAnsi="Garamond" w:cs="Times New Roman"/>
          <w:sz w:val="24"/>
          <w:szCs w:val="24"/>
        </w:rPr>
      </w:pPr>
    </w:p>
    <w:p w:rsidR="00B660F1" w:rsidRPr="003D4A6F" w:rsidRDefault="00B660F1" w:rsidP="00B660F1">
      <w:pPr>
        <w:widowControl/>
        <w:numPr>
          <w:ilvl w:val="0"/>
          <w:numId w:val="2"/>
        </w:numPr>
        <w:autoSpaceDE/>
        <w:autoSpaceDN/>
        <w:adjustRightInd/>
        <w:ind w:left="360"/>
        <w:jc w:val="both"/>
        <w:rPr>
          <w:rFonts w:ascii="Garamond" w:hAnsi="Garamond" w:cs="Times New Roman"/>
          <w:sz w:val="24"/>
          <w:szCs w:val="24"/>
        </w:rPr>
      </w:pPr>
      <w:r w:rsidRPr="003D4A6F">
        <w:rPr>
          <w:rFonts w:ascii="Garamond" w:hAnsi="Garamond" w:cs="Times New Roman"/>
          <w:sz w:val="24"/>
          <w:szCs w:val="24"/>
        </w:rPr>
        <w:t xml:space="preserve">Oświadczamy, że </w:t>
      </w:r>
      <w:proofErr w:type="spellStart"/>
      <w:r w:rsidRPr="003D4A6F">
        <w:rPr>
          <w:rFonts w:ascii="Garamond" w:hAnsi="Garamond" w:cs="Times New Roman"/>
          <w:sz w:val="24"/>
          <w:szCs w:val="24"/>
        </w:rPr>
        <w:t>że</w:t>
      </w:r>
      <w:proofErr w:type="spellEnd"/>
      <w:r w:rsidRPr="003D4A6F">
        <w:rPr>
          <w:rFonts w:ascii="Garamond" w:hAnsi="Garamond" w:cs="Times New Roman"/>
          <w:sz w:val="24"/>
          <w:szCs w:val="24"/>
        </w:rPr>
        <w:t xml:space="preserve"> cena oferty obejmuje wszystkie koszty niezbędne do prawidłowego wykonania i odbioru przedmiotu zamówienia.</w:t>
      </w:r>
    </w:p>
    <w:p w:rsidR="00B660F1" w:rsidRPr="003D4A6F" w:rsidRDefault="00B660F1" w:rsidP="00B660F1">
      <w:pPr>
        <w:widowControl/>
        <w:autoSpaceDE/>
        <w:autoSpaceDN/>
        <w:adjustRightInd/>
        <w:jc w:val="both"/>
        <w:rPr>
          <w:rFonts w:ascii="Garamond" w:hAnsi="Garamond" w:cs="Times New Roman"/>
          <w:sz w:val="24"/>
          <w:szCs w:val="24"/>
        </w:rPr>
      </w:pPr>
    </w:p>
    <w:p w:rsidR="00B660F1" w:rsidRPr="003D4A6F" w:rsidRDefault="00B660F1" w:rsidP="00B660F1">
      <w:pPr>
        <w:widowControl/>
        <w:numPr>
          <w:ilvl w:val="0"/>
          <w:numId w:val="2"/>
        </w:numPr>
        <w:autoSpaceDE/>
        <w:autoSpaceDN/>
        <w:adjustRightInd/>
        <w:ind w:left="360"/>
        <w:jc w:val="both"/>
        <w:rPr>
          <w:rFonts w:ascii="Garamond" w:hAnsi="Garamond" w:cs="Times New Roman"/>
          <w:sz w:val="24"/>
          <w:szCs w:val="24"/>
        </w:rPr>
      </w:pPr>
      <w:r w:rsidRPr="003D4A6F">
        <w:rPr>
          <w:rFonts w:ascii="Garamond" w:hAnsi="Garamond" w:cs="Times New Roman"/>
          <w:sz w:val="24"/>
          <w:szCs w:val="24"/>
        </w:rPr>
        <w:lastRenderedPageBreak/>
        <w:t>Oświadczamy, że uważamy się za związanych niniejszą ofertą na okres 30 dni.</w:t>
      </w:r>
    </w:p>
    <w:p w:rsidR="00B660F1" w:rsidRPr="003D4A6F" w:rsidRDefault="00B660F1" w:rsidP="00B660F1">
      <w:pPr>
        <w:widowControl/>
        <w:autoSpaceDE/>
        <w:autoSpaceDN/>
        <w:adjustRightInd/>
        <w:jc w:val="both"/>
        <w:rPr>
          <w:rFonts w:ascii="Garamond" w:hAnsi="Garamond" w:cs="Times New Roman"/>
          <w:sz w:val="24"/>
          <w:szCs w:val="24"/>
        </w:rPr>
      </w:pPr>
    </w:p>
    <w:p w:rsidR="00B660F1" w:rsidRPr="003D4A6F" w:rsidRDefault="00B660F1" w:rsidP="00B660F1">
      <w:pPr>
        <w:widowControl/>
        <w:numPr>
          <w:ilvl w:val="0"/>
          <w:numId w:val="2"/>
        </w:numPr>
        <w:autoSpaceDE/>
        <w:autoSpaceDN/>
        <w:adjustRightInd/>
        <w:ind w:left="360"/>
        <w:jc w:val="both"/>
        <w:rPr>
          <w:rFonts w:ascii="Garamond" w:hAnsi="Garamond" w:cs="Times New Roman"/>
          <w:sz w:val="24"/>
          <w:szCs w:val="24"/>
        </w:rPr>
      </w:pPr>
      <w:r w:rsidRPr="003D4A6F">
        <w:rPr>
          <w:rFonts w:ascii="Garamond" w:hAnsi="Garamond" w:cs="Times New Roman"/>
          <w:sz w:val="24"/>
          <w:szCs w:val="24"/>
        </w:rPr>
        <w:t xml:space="preserve">Prace objęte zamówieniem zamierzamy wykonać siłami własnymi / siłami Podwykonawców </w:t>
      </w:r>
      <w:r w:rsidRPr="003D4A6F">
        <w:rPr>
          <w:rFonts w:ascii="Garamond" w:hAnsi="Garamond" w:cs="Times New Roman"/>
          <w:i/>
          <w:sz w:val="24"/>
          <w:szCs w:val="24"/>
        </w:rPr>
        <w:t>(niepotrzebne      skreślić)</w:t>
      </w:r>
      <w:r w:rsidRPr="003D4A6F">
        <w:rPr>
          <w:rFonts w:ascii="Garamond" w:hAnsi="Garamond" w:cs="Times New Roman"/>
          <w:sz w:val="24"/>
          <w:szCs w:val="24"/>
        </w:rPr>
        <w:t>. Części zamówienia, które wykonywać będą Podwykonawcy ............................</w:t>
      </w:r>
      <w:r>
        <w:rPr>
          <w:rFonts w:ascii="Garamond" w:hAnsi="Garamond" w:cs="Times New Roman"/>
          <w:sz w:val="24"/>
          <w:szCs w:val="24"/>
        </w:rPr>
        <w:t>.................</w:t>
      </w:r>
    </w:p>
    <w:p w:rsidR="00B660F1" w:rsidRPr="00B638FF" w:rsidRDefault="00B660F1" w:rsidP="00B660F1">
      <w:pPr>
        <w:pStyle w:val="Tekstpodstawowywcity"/>
        <w:ind w:left="360"/>
        <w:jc w:val="both"/>
        <w:rPr>
          <w:rFonts w:ascii="Garamond" w:hAnsi="Garamond" w:cs="Times New Roman"/>
          <w:snapToGrid w:val="0"/>
          <w:color w:val="000000"/>
          <w:sz w:val="24"/>
          <w:szCs w:val="24"/>
        </w:rPr>
      </w:pPr>
      <w:r w:rsidRPr="003D4A6F">
        <w:rPr>
          <w:rFonts w:ascii="Garamond" w:hAnsi="Garamond" w:cs="Times New Roman"/>
          <w:snapToGrid w:val="0"/>
          <w:color w:val="000000"/>
          <w:sz w:val="24"/>
          <w:szCs w:val="24"/>
        </w:rPr>
        <w:t xml:space="preserve">Pisemne zobowiązanie podmiotów </w:t>
      </w:r>
      <w:proofErr w:type="spellStart"/>
      <w:r w:rsidRPr="003D4A6F">
        <w:rPr>
          <w:rFonts w:ascii="Garamond" w:hAnsi="Garamond" w:cs="Times New Roman"/>
          <w:snapToGrid w:val="0"/>
          <w:color w:val="000000"/>
          <w:sz w:val="24"/>
          <w:szCs w:val="24"/>
        </w:rPr>
        <w:t>j.w</w:t>
      </w:r>
      <w:proofErr w:type="spellEnd"/>
      <w:r w:rsidRPr="003D4A6F">
        <w:rPr>
          <w:rFonts w:ascii="Garamond" w:hAnsi="Garamond" w:cs="Times New Roman"/>
          <w:snapToGrid w:val="0"/>
          <w:color w:val="000000"/>
          <w:sz w:val="24"/>
          <w:szCs w:val="24"/>
        </w:rPr>
        <w:t>. do udostępnienia potencjału technicznego i osób zdolnych do wykonania zamówienia stanowi załącznik nr …. do oferty (oświadczenie Podwykonawcy).</w:t>
      </w:r>
    </w:p>
    <w:p w:rsidR="00B660F1" w:rsidRPr="003D4A6F" w:rsidRDefault="00B660F1" w:rsidP="00B660F1">
      <w:pPr>
        <w:ind w:left="284" w:hanging="284"/>
        <w:jc w:val="both"/>
        <w:rPr>
          <w:rFonts w:ascii="Garamond" w:hAnsi="Garamond" w:cs="Times New Roman"/>
          <w:sz w:val="24"/>
          <w:szCs w:val="24"/>
        </w:rPr>
      </w:pPr>
      <w:r>
        <w:rPr>
          <w:rFonts w:ascii="Garamond" w:hAnsi="Garamond" w:cs="Times New Roman"/>
          <w:sz w:val="24"/>
          <w:szCs w:val="24"/>
        </w:rPr>
        <w:t>7.</w:t>
      </w:r>
      <w:r w:rsidRPr="003D4A6F">
        <w:rPr>
          <w:rFonts w:ascii="Garamond" w:hAnsi="Garamond" w:cs="Times New Roman"/>
          <w:sz w:val="24"/>
          <w:szCs w:val="24"/>
        </w:rPr>
        <w:t>Oświadczamy, że zawarty w specyfikacji istotnych warunków zamówienia projek</w:t>
      </w:r>
      <w:r>
        <w:rPr>
          <w:rFonts w:ascii="Garamond" w:hAnsi="Garamond" w:cs="Times New Roman"/>
          <w:sz w:val="24"/>
          <w:szCs w:val="24"/>
        </w:rPr>
        <w:t xml:space="preserve">t umowy  został przez nas </w:t>
      </w:r>
      <w:r w:rsidRPr="003D4A6F">
        <w:rPr>
          <w:rFonts w:ascii="Garamond" w:hAnsi="Garamond" w:cs="Times New Roman"/>
          <w:sz w:val="24"/>
          <w:szCs w:val="24"/>
        </w:rPr>
        <w:t xml:space="preserve"> zaakceptowany i zobowiązujemy się w przypadku   wyboru naszej oferty do zaw</w:t>
      </w:r>
      <w:r>
        <w:rPr>
          <w:rFonts w:ascii="Garamond" w:hAnsi="Garamond" w:cs="Times New Roman"/>
          <w:sz w:val="24"/>
          <w:szCs w:val="24"/>
        </w:rPr>
        <w:t xml:space="preserve">arcia umowy na wyżej </w:t>
      </w:r>
      <w:r w:rsidRPr="003D4A6F">
        <w:rPr>
          <w:rFonts w:ascii="Garamond" w:hAnsi="Garamond" w:cs="Times New Roman"/>
          <w:sz w:val="24"/>
          <w:szCs w:val="24"/>
        </w:rPr>
        <w:t>wymienionych warunkach w miejscu  i terminie wyznaczonym  przez  Zamawiającego.</w:t>
      </w:r>
    </w:p>
    <w:p w:rsidR="00B660F1" w:rsidRPr="003D4A6F" w:rsidRDefault="00B660F1" w:rsidP="00B660F1">
      <w:pPr>
        <w:pStyle w:val="Tekstpodstawowy31"/>
        <w:spacing w:line="240" w:lineRule="auto"/>
        <w:rPr>
          <w:rFonts w:ascii="Garamond" w:hAnsi="Garamond"/>
          <w:szCs w:val="24"/>
          <w:lang w:val="pl-PL"/>
        </w:rPr>
      </w:pPr>
      <w:r>
        <w:rPr>
          <w:rFonts w:ascii="Garamond" w:hAnsi="Garamond"/>
          <w:szCs w:val="24"/>
          <w:lang w:val="pl-PL"/>
        </w:rPr>
        <w:t>8</w:t>
      </w:r>
      <w:r w:rsidRPr="003D4A6F">
        <w:rPr>
          <w:rFonts w:ascii="Garamond" w:hAnsi="Garamond"/>
          <w:szCs w:val="24"/>
          <w:lang w:val="pl-PL"/>
        </w:rPr>
        <w:t>. Oświadczamy, że udzielamy Zamawiającemu: gwarancji jakości oraz ręko</w:t>
      </w:r>
      <w:r>
        <w:rPr>
          <w:rFonts w:ascii="Garamond" w:hAnsi="Garamond"/>
          <w:szCs w:val="24"/>
          <w:lang w:val="pl-PL"/>
        </w:rPr>
        <w:t xml:space="preserve">jmi na wykonany przedmiot </w:t>
      </w:r>
      <w:r w:rsidRPr="003D4A6F">
        <w:rPr>
          <w:rFonts w:ascii="Garamond" w:hAnsi="Garamond"/>
          <w:szCs w:val="24"/>
          <w:lang w:val="pl-PL"/>
        </w:rPr>
        <w:t>zamówienia, na warunkach określonych w projekcie umowy</w:t>
      </w:r>
      <w:r>
        <w:rPr>
          <w:rFonts w:ascii="Garamond" w:hAnsi="Garamond"/>
          <w:szCs w:val="24"/>
          <w:lang w:val="pl-PL"/>
        </w:rPr>
        <w:t xml:space="preserve">. </w:t>
      </w:r>
    </w:p>
    <w:p w:rsidR="00B660F1" w:rsidRPr="003D4A6F" w:rsidRDefault="00B660F1" w:rsidP="00B660F1">
      <w:pPr>
        <w:pStyle w:val="Tekstpodstawowy31"/>
        <w:widowControl w:val="0"/>
        <w:suppressAutoHyphens/>
        <w:overflowPunct/>
        <w:autoSpaceDE/>
        <w:autoSpaceDN/>
        <w:adjustRightInd/>
        <w:spacing w:line="240" w:lineRule="auto"/>
        <w:textAlignment w:val="auto"/>
        <w:rPr>
          <w:rFonts w:ascii="Garamond" w:hAnsi="Garamond"/>
          <w:szCs w:val="24"/>
          <w:lang w:val="pl-PL"/>
        </w:rPr>
      </w:pPr>
    </w:p>
    <w:p w:rsidR="00B660F1" w:rsidRPr="003D4A6F" w:rsidRDefault="00B660F1" w:rsidP="00B660F1">
      <w:pPr>
        <w:widowControl/>
        <w:numPr>
          <w:ilvl w:val="1"/>
          <w:numId w:val="15"/>
        </w:numPr>
        <w:tabs>
          <w:tab w:val="clear" w:pos="1440"/>
        </w:tabs>
        <w:autoSpaceDE/>
        <w:autoSpaceDN/>
        <w:adjustRightInd/>
        <w:ind w:left="360"/>
        <w:jc w:val="both"/>
        <w:rPr>
          <w:rFonts w:ascii="Garamond" w:hAnsi="Garamond" w:cs="Times New Roman"/>
          <w:sz w:val="24"/>
          <w:szCs w:val="24"/>
        </w:rPr>
      </w:pPr>
      <w:r w:rsidRPr="003D4A6F">
        <w:rPr>
          <w:rFonts w:ascii="Garamond" w:hAnsi="Garamond" w:cs="Times New Roman"/>
          <w:sz w:val="24"/>
          <w:szCs w:val="24"/>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B660F1" w:rsidRPr="003D4A6F" w:rsidRDefault="00B660F1" w:rsidP="00B660F1">
      <w:pPr>
        <w:ind w:left="360"/>
        <w:rPr>
          <w:rFonts w:ascii="Garamond" w:hAnsi="Garamond" w:cs="Times New Roman"/>
          <w:b/>
          <w:color w:val="FF0000"/>
          <w:sz w:val="24"/>
          <w:szCs w:val="24"/>
        </w:rPr>
      </w:pPr>
    </w:p>
    <w:p w:rsidR="00B660F1" w:rsidRPr="003D4A6F" w:rsidRDefault="00B660F1" w:rsidP="00B660F1">
      <w:pPr>
        <w:rPr>
          <w:rFonts w:ascii="Garamond" w:hAnsi="Garamond" w:cs="Times New Roman"/>
          <w:sz w:val="24"/>
          <w:szCs w:val="24"/>
        </w:rPr>
      </w:pPr>
      <w:r w:rsidRPr="003D4A6F">
        <w:rPr>
          <w:rFonts w:ascii="Garamond" w:hAnsi="Garamond" w:cs="Times New Roman"/>
          <w:sz w:val="24"/>
          <w:szCs w:val="24"/>
        </w:rPr>
        <w:t>Załącznikami do niniejszej oferty są:</w:t>
      </w:r>
      <w:r w:rsidRPr="003D4A6F">
        <w:rPr>
          <w:rFonts w:ascii="Garamond" w:hAnsi="Garamond" w:cs="Times New Roman"/>
          <w:sz w:val="24"/>
          <w:szCs w:val="24"/>
        </w:rPr>
        <w:tab/>
      </w:r>
    </w:p>
    <w:p w:rsidR="00B660F1" w:rsidRPr="003D4A6F" w:rsidRDefault="00B660F1" w:rsidP="00B660F1">
      <w:pPr>
        <w:rPr>
          <w:rFonts w:ascii="Garamond" w:hAnsi="Garamond" w:cs="Times New Roman"/>
          <w:sz w:val="24"/>
          <w:szCs w:val="24"/>
        </w:rPr>
      </w:pPr>
      <w:r w:rsidRPr="003D4A6F">
        <w:rPr>
          <w:rFonts w:ascii="Garamond" w:hAnsi="Garamond" w:cs="Times New Roman"/>
          <w:sz w:val="24"/>
          <w:szCs w:val="24"/>
        </w:rPr>
        <w:t>1........................................................</w:t>
      </w:r>
    </w:p>
    <w:p w:rsidR="00B660F1" w:rsidRPr="003D4A6F" w:rsidRDefault="00B660F1" w:rsidP="00B660F1">
      <w:pPr>
        <w:rPr>
          <w:rFonts w:ascii="Garamond" w:hAnsi="Garamond" w:cs="Times New Roman"/>
          <w:sz w:val="24"/>
          <w:szCs w:val="24"/>
        </w:rPr>
      </w:pPr>
      <w:r w:rsidRPr="003D4A6F">
        <w:rPr>
          <w:rFonts w:ascii="Garamond" w:hAnsi="Garamond" w:cs="Times New Roman"/>
          <w:sz w:val="24"/>
          <w:szCs w:val="24"/>
        </w:rPr>
        <w:t>2........................................................</w:t>
      </w:r>
    </w:p>
    <w:p w:rsidR="00B660F1" w:rsidRPr="003D4A6F" w:rsidRDefault="00B660F1" w:rsidP="00B660F1">
      <w:pPr>
        <w:rPr>
          <w:rFonts w:ascii="Garamond" w:hAnsi="Garamond" w:cs="Times New Roman"/>
          <w:sz w:val="24"/>
          <w:szCs w:val="24"/>
        </w:rPr>
      </w:pPr>
      <w:r w:rsidRPr="003D4A6F">
        <w:rPr>
          <w:rFonts w:ascii="Garamond" w:hAnsi="Garamond" w:cs="Times New Roman"/>
          <w:sz w:val="24"/>
          <w:szCs w:val="24"/>
        </w:rPr>
        <w:t>3........................................................</w:t>
      </w:r>
    </w:p>
    <w:p w:rsidR="00B660F1" w:rsidRPr="003D4A6F" w:rsidRDefault="00B660F1" w:rsidP="00B660F1">
      <w:pPr>
        <w:rPr>
          <w:rFonts w:ascii="Garamond" w:hAnsi="Garamond" w:cs="Times New Roman"/>
          <w:sz w:val="24"/>
          <w:szCs w:val="24"/>
        </w:rPr>
      </w:pPr>
      <w:r w:rsidRPr="003D4A6F">
        <w:rPr>
          <w:rFonts w:ascii="Garamond" w:hAnsi="Garamond" w:cs="Times New Roman"/>
          <w:sz w:val="24"/>
          <w:szCs w:val="24"/>
        </w:rPr>
        <w:t xml:space="preserve">            </w:t>
      </w:r>
    </w:p>
    <w:p w:rsidR="00B660F1" w:rsidRPr="003D4A6F" w:rsidRDefault="00B660F1" w:rsidP="00B660F1">
      <w:pPr>
        <w:rPr>
          <w:rFonts w:ascii="Garamond" w:hAnsi="Garamond" w:cs="Times New Roman"/>
          <w:sz w:val="24"/>
          <w:szCs w:val="24"/>
        </w:rPr>
      </w:pPr>
    </w:p>
    <w:p w:rsidR="00B660F1" w:rsidRPr="003D4A6F" w:rsidRDefault="00B660F1" w:rsidP="00B660F1">
      <w:pPr>
        <w:rPr>
          <w:rFonts w:ascii="Garamond" w:hAnsi="Garamond" w:cs="Times New Roman"/>
          <w:sz w:val="24"/>
          <w:szCs w:val="24"/>
        </w:rPr>
      </w:pPr>
      <w:r w:rsidRPr="003D4A6F">
        <w:rPr>
          <w:rFonts w:ascii="Garamond" w:hAnsi="Garamond" w:cs="Times New Roman"/>
          <w:sz w:val="24"/>
          <w:szCs w:val="24"/>
        </w:rPr>
        <w:t xml:space="preserve">Oferta zawiera: </w:t>
      </w:r>
      <w:r>
        <w:rPr>
          <w:rFonts w:ascii="Garamond" w:hAnsi="Garamond" w:cs="Times New Roman"/>
          <w:sz w:val="24"/>
          <w:szCs w:val="24"/>
        </w:rPr>
        <w:t xml:space="preserve"> </w:t>
      </w:r>
      <w:r w:rsidRPr="003D4A6F">
        <w:rPr>
          <w:rFonts w:ascii="Garamond" w:hAnsi="Garamond" w:cs="Times New Roman"/>
          <w:sz w:val="24"/>
          <w:szCs w:val="24"/>
        </w:rPr>
        <w:t>.......................... ponumerowanych stron.</w:t>
      </w:r>
    </w:p>
    <w:p w:rsidR="00B660F1" w:rsidRPr="003D4A6F" w:rsidRDefault="00B660F1" w:rsidP="00B660F1">
      <w:pPr>
        <w:pStyle w:val="Tekstdymka"/>
        <w:rPr>
          <w:rFonts w:ascii="Garamond" w:hAnsi="Garamond" w:cs="Times New Roman"/>
          <w:sz w:val="24"/>
          <w:szCs w:val="24"/>
        </w:rPr>
      </w:pPr>
    </w:p>
    <w:p w:rsidR="00B660F1" w:rsidRPr="003D4A6F" w:rsidRDefault="00B660F1" w:rsidP="00B660F1">
      <w:pPr>
        <w:rPr>
          <w:rFonts w:ascii="Garamond" w:hAnsi="Garamond" w:cs="Times New Roman"/>
          <w:sz w:val="24"/>
          <w:szCs w:val="24"/>
        </w:rPr>
      </w:pPr>
      <w:r w:rsidRPr="003D4A6F">
        <w:rPr>
          <w:rFonts w:ascii="Garamond" w:hAnsi="Garamond" w:cs="Times New Roman"/>
          <w:sz w:val="24"/>
          <w:szCs w:val="24"/>
        </w:rPr>
        <w:t>..............................dnia ...................</w:t>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t xml:space="preserve">          __________________________</w:t>
      </w:r>
    </w:p>
    <w:p w:rsidR="00B660F1" w:rsidRPr="00401FC3" w:rsidRDefault="00B660F1" w:rsidP="00B660F1">
      <w:pPr>
        <w:rPr>
          <w:rFonts w:ascii="Garamond" w:hAnsi="Garamond" w:cs="Times New Roman"/>
        </w:rPr>
      </w:pPr>
      <w:r w:rsidRPr="00401FC3">
        <w:rPr>
          <w:rFonts w:ascii="Garamond" w:hAnsi="Garamond" w:cs="Times New Roman"/>
        </w:rPr>
        <w:t xml:space="preserve">                                                                                          </w:t>
      </w:r>
      <w:r>
        <w:rPr>
          <w:rFonts w:ascii="Garamond" w:hAnsi="Garamond" w:cs="Times New Roman"/>
        </w:rPr>
        <w:tab/>
      </w:r>
      <w:r>
        <w:rPr>
          <w:rFonts w:ascii="Garamond" w:hAnsi="Garamond" w:cs="Times New Roman"/>
        </w:rPr>
        <w:tab/>
      </w:r>
      <w:r w:rsidRPr="00401FC3">
        <w:rPr>
          <w:rFonts w:ascii="Garamond" w:hAnsi="Garamond" w:cs="Times New Roman"/>
        </w:rPr>
        <w:t xml:space="preserve">  podpis osoby /osób/ upoważnionej</w:t>
      </w:r>
    </w:p>
    <w:p w:rsidR="00B660F1" w:rsidRPr="00401FC3" w:rsidRDefault="00B660F1" w:rsidP="00B660F1">
      <w:pPr>
        <w:shd w:val="clear" w:color="auto" w:fill="FFFFFF"/>
        <w:spacing w:line="610" w:lineRule="exact"/>
        <w:rPr>
          <w:rFonts w:ascii="Garamond" w:hAnsi="Garamond" w:cs="Times New Roman"/>
          <w:i/>
          <w:color w:val="000000"/>
          <w:spacing w:val="-2"/>
        </w:rPr>
      </w:pP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p>
    <w:p w:rsidR="00B660F1" w:rsidRDefault="00B660F1" w:rsidP="00B660F1">
      <w:pPr>
        <w:shd w:val="clear" w:color="auto" w:fill="FFFFFF"/>
        <w:spacing w:line="610" w:lineRule="exact"/>
        <w:rPr>
          <w:rFonts w:ascii="Garamond" w:hAnsi="Garamond" w:cs="Times New Roman"/>
          <w:i/>
          <w:color w:val="000000"/>
          <w:spacing w:val="-2"/>
          <w:sz w:val="24"/>
          <w:szCs w:val="24"/>
        </w:rPr>
      </w:pPr>
    </w:p>
    <w:p w:rsidR="00B660F1" w:rsidRDefault="00B660F1" w:rsidP="00B660F1">
      <w:pPr>
        <w:shd w:val="clear" w:color="auto" w:fill="FFFFFF"/>
        <w:spacing w:line="610" w:lineRule="exact"/>
        <w:rPr>
          <w:rFonts w:ascii="Garamond" w:hAnsi="Garamond" w:cs="Times New Roman"/>
          <w:i/>
          <w:color w:val="000000"/>
          <w:spacing w:val="-2"/>
          <w:sz w:val="24"/>
          <w:szCs w:val="24"/>
        </w:rPr>
      </w:pPr>
    </w:p>
    <w:p w:rsidR="00B660F1" w:rsidRDefault="00B660F1" w:rsidP="00B660F1">
      <w:pPr>
        <w:shd w:val="clear" w:color="auto" w:fill="FFFFFF"/>
        <w:spacing w:line="610" w:lineRule="exact"/>
        <w:rPr>
          <w:rFonts w:ascii="Garamond" w:hAnsi="Garamond" w:cs="Times New Roman"/>
          <w:i/>
          <w:color w:val="000000"/>
          <w:spacing w:val="-2"/>
          <w:sz w:val="24"/>
          <w:szCs w:val="24"/>
        </w:rPr>
      </w:pPr>
    </w:p>
    <w:p w:rsidR="00B660F1" w:rsidRDefault="00B660F1" w:rsidP="00B660F1">
      <w:pPr>
        <w:shd w:val="clear" w:color="auto" w:fill="FFFFFF"/>
        <w:spacing w:line="610" w:lineRule="exact"/>
        <w:rPr>
          <w:rFonts w:ascii="Garamond" w:hAnsi="Garamond" w:cs="Times New Roman"/>
          <w:i/>
          <w:color w:val="000000"/>
          <w:spacing w:val="-2"/>
          <w:sz w:val="24"/>
          <w:szCs w:val="24"/>
        </w:rPr>
      </w:pPr>
    </w:p>
    <w:p w:rsidR="00B660F1" w:rsidRDefault="00B660F1" w:rsidP="00B660F1">
      <w:pPr>
        <w:shd w:val="clear" w:color="auto" w:fill="FFFFFF"/>
        <w:spacing w:line="610" w:lineRule="exact"/>
        <w:rPr>
          <w:rFonts w:ascii="Garamond" w:hAnsi="Garamond" w:cs="Times New Roman"/>
          <w:i/>
          <w:color w:val="000000"/>
          <w:spacing w:val="-2"/>
          <w:sz w:val="24"/>
          <w:szCs w:val="24"/>
        </w:rPr>
      </w:pPr>
    </w:p>
    <w:p w:rsidR="00B660F1" w:rsidRDefault="00B660F1" w:rsidP="00B660F1">
      <w:pPr>
        <w:shd w:val="clear" w:color="auto" w:fill="FFFFFF"/>
        <w:spacing w:line="610" w:lineRule="exact"/>
        <w:rPr>
          <w:rFonts w:ascii="Garamond" w:hAnsi="Garamond" w:cs="Times New Roman"/>
          <w:i/>
          <w:color w:val="000000"/>
          <w:spacing w:val="-2"/>
          <w:sz w:val="24"/>
          <w:szCs w:val="24"/>
        </w:rPr>
      </w:pPr>
    </w:p>
    <w:p w:rsidR="00B660F1" w:rsidRDefault="00B660F1" w:rsidP="00B660F1">
      <w:pPr>
        <w:shd w:val="clear" w:color="auto" w:fill="FFFFFF"/>
        <w:spacing w:line="610" w:lineRule="exact"/>
        <w:rPr>
          <w:rFonts w:ascii="Garamond" w:hAnsi="Garamond" w:cs="Times New Roman"/>
          <w:i/>
          <w:color w:val="000000"/>
          <w:spacing w:val="-2"/>
          <w:sz w:val="24"/>
          <w:szCs w:val="24"/>
        </w:rPr>
      </w:pPr>
    </w:p>
    <w:p w:rsidR="00B660F1" w:rsidRDefault="00B660F1" w:rsidP="00B660F1">
      <w:pPr>
        <w:shd w:val="clear" w:color="auto" w:fill="FFFFFF"/>
        <w:spacing w:line="610" w:lineRule="exact"/>
        <w:rPr>
          <w:rFonts w:ascii="Garamond" w:hAnsi="Garamond" w:cs="Times New Roman"/>
          <w:i/>
          <w:color w:val="000000"/>
          <w:spacing w:val="-2"/>
          <w:sz w:val="24"/>
          <w:szCs w:val="24"/>
        </w:rPr>
      </w:pPr>
    </w:p>
    <w:p w:rsidR="00B660F1" w:rsidRPr="003D4A6F" w:rsidRDefault="00B660F1" w:rsidP="00B660F1">
      <w:pPr>
        <w:shd w:val="clear" w:color="auto" w:fill="FFFFFF"/>
        <w:spacing w:line="610" w:lineRule="exact"/>
        <w:ind w:left="7080" w:firstLine="708"/>
        <w:rPr>
          <w:rFonts w:ascii="Garamond" w:hAnsi="Garamond" w:cs="Times New Roman"/>
          <w:i/>
          <w:color w:val="000000"/>
          <w:spacing w:val="-2"/>
          <w:sz w:val="24"/>
          <w:szCs w:val="24"/>
        </w:rPr>
      </w:pPr>
      <w:r w:rsidRPr="003D4A6F">
        <w:rPr>
          <w:rFonts w:ascii="Garamond" w:hAnsi="Garamond" w:cs="Times New Roman"/>
          <w:i/>
          <w:color w:val="000000"/>
          <w:spacing w:val="-2"/>
          <w:sz w:val="24"/>
          <w:szCs w:val="24"/>
        </w:rPr>
        <w:lastRenderedPageBreak/>
        <w:t>Załącznik Nr 2</w:t>
      </w:r>
    </w:p>
    <w:p w:rsidR="00B660F1" w:rsidRPr="003D4A6F" w:rsidRDefault="00B660F1" w:rsidP="00B660F1">
      <w:pPr>
        <w:pStyle w:val="Bezodstpw"/>
        <w:rPr>
          <w:rFonts w:ascii="Garamond" w:hAnsi="Garamond"/>
          <w:spacing w:val="-4"/>
        </w:rPr>
      </w:pPr>
      <w:r w:rsidRPr="003D4A6F">
        <w:rPr>
          <w:rFonts w:ascii="Garamond" w:hAnsi="Garamond"/>
          <w:i/>
          <w:spacing w:val="-2"/>
        </w:rPr>
        <w:t xml:space="preserve"> </w:t>
      </w:r>
      <w:r w:rsidRPr="003D4A6F">
        <w:rPr>
          <w:rFonts w:ascii="Garamond" w:hAnsi="Garamond"/>
        </w:rPr>
        <w:t>Pieczęć wykonawcy</w:t>
      </w:r>
    </w:p>
    <w:p w:rsidR="00B660F1" w:rsidRPr="003D4A6F" w:rsidRDefault="00B660F1" w:rsidP="00B660F1">
      <w:pPr>
        <w:pStyle w:val="Bezodstpw"/>
        <w:rPr>
          <w:rFonts w:ascii="Garamond" w:hAnsi="Garamond"/>
          <w:spacing w:val="-4"/>
        </w:rPr>
      </w:pPr>
    </w:p>
    <w:p w:rsidR="00B660F1" w:rsidRPr="003D4A6F" w:rsidRDefault="00B660F1" w:rsidP="00B660F1">
      <w:pPr>
        <w:pStyle w:val="Bezodstpw"/>
        <w:rPr>
          <w:rFonts w:ascii="Garamond" w:hAnsi="Garamond"/>
          <w:spacing w:val="-4"/>
        </w:rPr>
      </w:pPr>
    </w:p>
    <w:p w:rsidR="00B660F1" w:rsidRPr="003D4A6F" w:rsidRDefault="00B660F1" w:rsidP="00B660F1">
      <w:pPr>
        <w:pStyle w:val="Bezodstpw"/>
        <w:rPr>
          <w:rFonts w:ascii="Garamond" w:hAnsi="Garamond"/>
          <w:spacing w:val="-4"/>
        </w:rPr>
      </w:pPr>
    </w:p>
    <w:p w:rsidR="00B660F1" w:rsidRPr="003D4A6F" w:rsidRDefault="00B660F1" w:rsidP="00B660F1">
      <w:pPr>
        <w:pStyle w:val="Bezodstpw"/>
        <w:jc w:val="center"/>
        <w:rPr>
          <w:rFonts w:ascii="Garamond" w:hAnsi="Garamond"/>
          <w:b/>
        </w:rPr>
      </w:pPr>
      <w:r w:rsidRPr="003D4A6F">
        <w:rPr>
          <w:rFonts w:ascii="Garamond" w:hAnsi="Garamond"/>
          <w:b/>
          <w:spacing w:val="-4"/>
        </w:rPr>
        <w:t>O Ś W I A D C Z E N I E</w:t>
      </w:r>
    </w:p>
    <w:p w:rsidR="00B660F1" w:rsidRPr="003D4A6F" w:rsidRDefault="00B660F1" w:rsidP="00B660F1">
      <w:pPr>
        <w:shd w:val="clear" w:color="auto" w:fill="FFFFFF"/>
        <w:spacing w:before="154"/>
        <w:jc w:val="center"/>
        <w:rPr>
          <w:rFonts w:ascii="Garamond" w:hAnsi="Garamond" w:cs="Times New Roman"/>
          <w:sz w:val="24"/>
          <w:szCs w:val="24"/>
        </w:rPr>
      </w:pPr>
      <w:r w:rsidRPr="003D4A6F">
        <w:rPr>
          <w:rFonts w:ascii="Garamond" w:hAnsi="Garamond" w:cs="Times New Roman"/>
          <w:b/>
          <w:color w:val="000000"/>
          <w:sz w:val="24"/>
          <w:szCs w:val="24"/>
        </w:rPr>
        <w:t>w trybie z art. 22 ust. 1 ustawy Prawo zamówień publicznych</w:t>
      </w:r>
    </w:p>
    <w:p w:rsidR="00B660F1" w:rsidRPr="003D4A6F" w:rsidRDefault="00B660F1" w:rsidP="00B660F1">
      <w:pPr>
        <w:shd w:val="clear" w:color="auto" w:fill="FFFFFF"/>
        <w:tabs>
          <w:tab w:val="left" w:leader="dot" w:pos="8990"/>
        </w:tabs>
        <w:spacing w:before="538"/>
        <w:rPr>
          <w:rFonts w:ascii="Garamond" w:hAnsi="Garamond" w:cs="Times New Roman"/>
          <w:sz w:val="24"/>
          <w:szCs w:val="24"/>
        </w:rPr>
      </w:pPr>
      <w:r w:rsidRPr="003D4A6F">
        <w:rPr>
          <w:rFonts w:ascii="Garamond" w:hAnsi="Garamond" w:cs="Times New Roman"/>
          <w:color w:val="000000"/>
          <w:sz w:val="24"/>
          <w:szCs w:val="24"/>
        </w:rPr>
        <w:t>Działając w imieniu</w:t>
      </w:r>
      <w:r w:rsidRPr="003D4A6F">
        <w:rPr>
          <w:rFonts w:ascii="Garamond" w:hAnsi="Garamond" w:cs="Times New Roman"/>
          <w:color w:val="000000"/>
          <w:sz w:val="24"/>
          <w:szCs w:val="24"/>
        </w:rPr>
        <w:tab/>
      </w:r>
    </w:p>
    <w:p w:rsidR="00B660F1" w:rsidRDefault="00B660F1" w:rsidP="00B660F1">
      <w:pPr>
        <w:shd w:val="clear" w:color="auto" w:fill="FFFFFF"/>
        <w:tabs>
          <w:tab w:val="left" w:leader="dot" w:pos="6936"/>
        </w:tabs>
        <w:spacing w:before="130"/>
        <w:ind w:left="19"/>
        <w:rPr>
          <w:rFonts w:ascii="Garamond" w:hAnsi="Garamond" w:cs="Times New Roman"/>
          <w:color w:val="000000"/>
          <w:sz w:val="24"/>
          <w:szCs w:val="24"/>
        </w:rPr>
      </w:pPr>
      <w:r w:rsidRPr="003D4A6F">
        <w:rPr>
          <w:rFonts w:ascii="Garamond" w:hAnsi="Garamond" w:cs="Times New Roman"/>
          <w:sz w:val="24"/>
          <w:szCs w:val="24"/>
        </w:rPr>
        <w:tab/>
      </w:r>
      <w:r w:rsidRPr="003D4A6F">
        <w:rPr>
          <w:rFonts w:ascii="Garamond" w:hAnsi="Garamond" w:cs="Times New Roman"/>
          <w:color w:val="000000"/>
          <w:sz w:val="24"/>
          <w:szCs w:val="24"/>
        </w:rPr>
        <w:t xml:space="preserve"> </w:t>
      </w:r>
    </w:p>
    <w:p w:rsidR="00B660F1" w:rsidRPr="003D4A6F" w:rsidRDefault="00B660F1" w:rsidP="00B660F1">
      <w:pPr>
        <w:shd w:val="clear" w:color="auto" w:fill="FFFFFF"/>
        <w:tabs>
          <w:tab w:val="left" w:leader="dot" w:pos="6936"/>
        </w:tabs>
        <w:spacing w:before="130"/>
        <w:ind w:left="19"/>
        <w:rPr>
          <w:rFonts w:ascii="Garamond" w:hAnsi="Garamond" w:cs="Times New Roman"/>
          <w:sz w:val="24"/>
          <w:szCs w:val="24"/>
        </w:rPr>
      </w:pPr>
      <w:r w:rsidRPr="003D4A6F">
        <w:rPr>
          <w:rFonts w:ascii="Garamond" w:hAnsi="Garamond" w:cs="Times New Roman"/>
          <w:color w:val="000000"/>
          <w:spacing w:val="-1"/>
          <w:sz w:val="24"/>
          <w:szCs w:val="24"/>
        </w:rPr>
        <w:t>[nazwa wykonawcy]</w:t>
      </w:r>
    </w:p>
    <w:p w:rsidR="00B660F1" w:rsidRPr="003D4A6F" w:rsidRDefault="00B660F1" w:rsidP="00B660F1">
      <w:pPr>
        <w:rPr>
          <w:rFonts w:ascii="Garamond" w:hAnsi="Garamond" w:cs="Times New Roman"/>
          <w:b/>
          <w:sz w:val="24"/>
          <w:szCs w:val="24"/>
        </w:rPr>
      </w:pPr>
      <w:r w:rsidRPr="003D4A6F">
        <w:rPr>
          <w:rFonts w:ascii="Garamond" w:hAnsi="Garamond" w:cs="Times New Roman"/>
          <w:color w:val="000000"/>
          <w:spacing w:val="4"/>
          <w:sz w:val="24"/>
          <w:szCs w:val="24"/>
        </w:rPr>
        <w:t xml:space="preserve">i będąc należycie upoważnionym do jego reprezentowania oświadczam, że: </w:t>
      </w:r>
      <w:r w:rsidRPr="003D4A6F">
        <w:rPr>
          <w:rFonts w:ascii="Garamond" w:hAnsi="Garamond" w:cs="Times New Roman"/>
          <w:b/>
          <w:spacing w:val="4"/>
          <w:sz w:val="24"/>
          <w:szCs w:val="24"/>
        </w:rPr>
        <w:t xml:space="preserve">Wykonawca </w:t>
      </w:r>
      <w:r w:rsidRPr="003D4A6F">
        <w:rPr>
          <w:rFonts w:ascii="Garamond" w:hAnsi="Garamond" w:cs="Times New Roman"/>
          <w:b/>
          <w:sz w:val="24"/>
          <w:szCs w:val="24"/>
        </w:rPr>
        <w:t xml:space="preserve">spełnia warunki udziału w postępowaniu o udzielenie zamówienia publicznego </w:t>
      </w:r>
      <w:r w:rsidRPr="003D4A6F">
        <w:rPr>
          <w:rFonts w:ascii="Garamond" w:hAnsi="Garamond" w:cs="Times New Roman"/>
          <w:b/>
          <w:spacing w:val="-1"/>
          <w:sz w:val="24"/>
          <w:szCs w:val="24"/>
        </w:rPr>
        <w:t xml:space="preserve">pn </w:t>
      </w:r>
      <w:r w:rsidRPr="003D4A6F">
        <w:rPr>
          <w:rFonts w:ascii="Garamond" w:hAnsi="Garamond" w:cs="Times New Roman"/>
          <w:b/>
          <w:sz w:val="24"/>
          <w:szCs w:val="24"/>
        </w:rPr>
        <w:t xml:space="preserve">: </w:t>
      </w:r>
    </w:p>
    <w:p w:rsidR="00B660F1" w:rsidRDefault="00B660F1" w:rsidP="00B660F1">
      <w:pPr>
        <w:pStyle w:val="Tekstpodstawowy2"/>
        <w:spacing w:after="0" w:line="288" w:lineRule="auto"/>
        <w:ind w:right="-6"/>
        <w:jc w:val="both"/>
        <w:rPr>
          <w:rFonts w:ascii="Garamond" w:hAnsi="Garamond" w:cs="Times New Roman"/>
          <w:sz w:val="24"/>
          <w:szCs w:val="24"/>
        </w:rPr>
      </w:pPr>
    </w:p>
    <w:p w:rsidR="00B660F1" w:rsidRPr="00B53A9C" w:rsidRDefault="00B660F1" w:rsidP="00B660F1">
      <w:pPr>
        <w:shd w:val="clear" w:color="auto" w:fill="FFFFFF"/>
        <w:spacing w:line="360" w:lineRule="auto"/>
        <w:ind w:hanging="7"/>
        <w:jc w:val="both"/>
        <w:rPr>
          <w:rFonts w:ascii="Garamond" w:hAnsi="Garamond" w:cs="Times New Roman"/>
          <w:b/>
          <w:spacing w:val="-7"/>
          <w:sz w:val="24"/>
          <w:szCs w:val="24"/>
        </w:rPr>
      </w:pPr>
      <w:r>
        <w:rPr>
          <w:rFonts w:ascii="Garamond" w:hAnsi="Garamond" w:cs="Tahoma-Bold"/>
          <w:b/>
          <w:bCs/>
          <w:sz w:val="22"/>
          <w:szCs w:val="22"/>
        </w:rPr>
        <w:t xml:space="preserve">Zakup materiałów i pomocy dydaktycznych w ramach projektu </w:t>
      </w:r>
      <w:r>
        <w:rPr>
          <w:rFonts w:ascii="Garamond" w:hAnsi="Garamond"/>
          <w:b/>
          <w:sz w:val="22"/>
          <w:szCs w:val="22"/>
        </w:rPr>
        <w:t>„ Indywidualizacja procesu nauczania i wychowania uczniów klas I- III szkół podstawowych w Gminie Ząbkowice Śląskie</w:t>
      </w:r>
    </w:p>
    <w:p w:rsidR="00B660F1" w:rsidRDefault="00B660F1" w:rsidP="00B660F1">
      <w:pPr>
        <w:pStyle w:val="Tekstpodstawowy2"/>
        <w:spacing w:after="0" w:line="288" w:lineRule="auto"/>
        <w:ind w:right="-6"/>
        <w:jc w:val="both"/>
        <w:rPr>
          <w:rFonts w:ascii="Garamond" w:hAnsi="Garamond" w:cs="Times New Roman"/>
          <w:sz w:val="24"/>
          <w:szCs w:val="24"/>
        </w:rPr>
      </w:pPr>
    </w:p>
    <w:p w:rsidR="00B660F1" w:rsidRPr="003D4A6F" w:rsidRDefault="00B660F1" w:rsidP="00B660F1">
      <w:pPr>
        <w:pStyle w:val="Tekstpodstawowy2"/>
        <w:spacing w:after="0" w:line="288" w:lineRule="auto"/>
        <w:ind w:right="-6"/>
        <w:jc w:val="both"/>
        <w:rPr>
          <w:rFonts w:ascii="Garamond" w:hAnsi="Garamond" w:cs="Times New Roman"/>
          <w:spacing w:val="-1"/>
          <w:sz w:val="24"/>
          <w:szCs w:val="24"/>
        </w:rPr>
      </w:pPr>
      <w:r w:rsidRPr="003D4A6F">
        <w:rPr>
          <w:rFonts w:ascii="Garamond" w:hAnsi="Garamond" w:cs="Times New Roman"/>
          <w:sz w:val="24"/>
          <w:szCs w:val="24"/>
        </w:rPr>
        <w:t xml:space="preserve">wymienione w art. 22 ust. 1 ustawy z dnia 29 stycznia </w:t>
      </w:r>
      <w:r w:rsidRPr="003D4A6F">
        <w:rPr>
          <w:rFonts w:ascii="Garamond" w:hAnsi="Garamond" w:cs="Times New Roman"/>
          <w:spacing w:val="1"/>
          <w:sz w:val="24"/>
          <w:szCs w:val="24"/>
        </w:rPr>
        <w:t xml:space="preserve">2004 r. Prawo zamówień publicznych (Dz. U. z 2010r. Nr 113, poz. 759 </w:t>
      </w:r>
      <w:r w:rsidRPr="003D4A6F">
        <w:rPr>
          <w:rFonts w:ascii="Garamond" w:hAnsi="Garamond" w:cs="Times New Roman"/>
          <w:sz w:val="24"/>
          <w:szCs w:val="24"/>
        </w:rPr>
        <w:t>ze zmianami)</w:t>
      </w:r>
      <w:r w:rsidRPr="003D4A6F">
        <w:rPr>
          <w:rFonts w:ascii="Garamond" w:hAnsi="Garamond" w:cs="Times New Roman"/>
          <w:spacing w:val="-1"/>
          <w:sz w:val="24"/>
          <w:szCs w:val="24"/>
        </w:rPr>
        <w:t>,  a mianowicie:</w:t>
      </w:r>
    </w:p>
    <w:p w:rsidR="00B660F1" w:rsidRPr="003D4A6F" w:rsidRDefault="00B660F1" w:rsidP="00B660F1">
      <w:pPr>
        <w:pStyle w:val="Tekstpodstawowy2"/>
        <w:spacing w:after="0" w:line="288" w:lineRule="auto"/>
        <w:ind w:right="-6"/>
        <w:jc w:val="both"/>
        <w:rPr>
          <w:rFonts w:ascii="Garamond" w:hAnsi="Garamond" w:cs="Times New Roman"/>
          <w:spacing w:val="-1"/>
          <w:sz w:val="24"/>
          <w:szCs w:val="24"/>
        </w:rPr>
      </w:pPr>
    </w:p>
    <w:p w:rsidR="00B660F1" w:rsidRPr="003D4A6F" w:rsidRDefault="00B660F1" w:rsidP="00B660F1">
      <w:pPr>
        <w:pStyle w:val="Bezodstpw"/>
        <w:numPr>
          <w:ilvl w:val="0"/>
          <w:numId w:val="17"/>
        </w:numPr>
        <w:ind w:left="426" w:hanging="426"/>
        <w:jc w:val="both"/>
        <w:rPr>
          <w:rFonts w:ascii="Garamond" w:hAnsi="Garamond"/>
        </w:rPr>
      </w:pPr>
      <w:r w:rsidRPr="003D4A6F">
        <w:rPr>
          <w:rFonts w:ascii="Garamond" w:hAnsi="Garamond"/>
        </w:rPr>
        <w:t>Posiadam/y uprawnienia do wykonywania określonej działalności lub czynności, jeżeli ustawy na</w:t>
      </w:r>
      <w:r>
        <w:rPr>
          <w:rFonts w:ascii="Garamond" w:hAnsi="Garamond"/>
        </w:rPr>
        <w:t xml:space="preserve">kładają  </w:t>
      </w:r>
      <w:r w:rsidRPr="003D4A6F">
        <w:rPr>
          <w:rFonts w:ascii="Garamond" w:hAnsi="Garamond"/>
        </w:rPr>
        <w:t>obowiązek posiadania takich uprawnień.</w:t>
      </w:r>
    </w:p>
    <w:p w:rsidR="00B660F1" w:rsidRPr="003D4A6F" w:rsidRDefault="00B660F1" w:rsidP="00B660F1">
      <w:pPr>
        <w:pStyle w:val="Bezodstpw"/>
        <w:ind w:left="426"/>
        <w:jc w:val="both"/>
        <w:rPr>
          <w:rFonts w:ascii="Garamond" w:hAnsi="Garamond"/>
        </w:rPr>
      </w:pPr>
    </w:p>
    <w:p w:rsidR="00B660F1" w:rsidRPr="004E29D9" w:rsidRDefault="00B660F1" w:rsidP="00B660F1">
      <w:pPr>
        <w:pStyle w:val="Bezodstpw"/>
        <w:numPr>
          <w:ilvl w:val="0"/>
          <w:numId w:val="17"/>
        </w:numPr>
        <w:ind w:left="426" w:hanging="426"/>
        <w:jc w:val="both"/>
        <w:rPr>
          <w:rFonts w:ascii="Garamond" w:hAnsi="Garamond"/>
          <w:i/>
          <w:spacing w:val="-30"/>
        </w:rPr>
      </w:pPr>
      <w:r w:rsidRPr="003D4A6F">
        <w:rPr>
          <w:rFonts w:ascii="Garamond" w:hAnsi="Garamond"/>
        </w:rPr>
        <w:t>Posiadam/y  niezbędną wiedzę  i doświadczenie oraz dysponuję/my pote</w:t>
      </w:r>
      <w:r>
        <w:rPr>
          <w:rFonts w:ascii="Garamond" w:hAnsi="Garamond"/>
        </w:rPr>
        <w:t xml:space="preserve">ncjałem </w:t>
      </w:r>
      <w:r w:rsidRPr="003D4A6F">
        <w:rPr>
          <w:rFonts w:ascii="Garamond" w:hAnsi="Garamond"/>
        </w:rPr>
        <w:t>technicznym i oso</w:t>
      </w:r>
      <w:r>
        <w:rPr>
          <w:rFonts w:ascii="Garamond" w:hAnsi="Garamond"/>
        </w:rPr>
        <w:t xml:space="preserve">bami </w:t>
      </w:r>
      <w:r w:rsidRPr="003D4A6F">
        <w:rPr>
          <w:rFonts w:ascii="Garamond" w:hAnsi="Garamond"/>
        </w:rPr>
        <w:t>zdolnymi  do wykonania zamówienia</w:t>
      </w:r>
    </w:p>
    <w:p w:rsidR="00B660F1" w:rsidRPr="003D4A6F" w:rsidRDefault="00B660F1" w:rsidP="00B660F1">
      <w:pPr>
        <w:pStyle w:val="Akapitzlist"/>
        <w:rPr>
          <w:rFonts w:ascii="Garamond" w:hAnsi="Garamond"/>
          <w:spacing w:val="-30"/>
        </w:rPr>
      </w:pPr>
    </w:p>
    <w:p w:rsidR="00B660F1" w:rsidRPr="003D4A6F" w:rsidRDefault="00B660F1" w:rsidP="00B660F1">
      <w:pPr>
        <w:pStyle w:val="Bezodstpw"/>
        <w:numPr>
          <w:ilvl w:val="0"/>
          <w:numId w:val="17"/>
        </w:numPr>
        <w:jc w:val="both"/>
        <w:rPr>
          <w:rFonts w:ascii="Garamond" w:hAnsi="Garamond"/>
          <w:spacing w:val="-30"/>
        </w:rPr>
      </w:pPr>
      <w:r w:rsidRPr="003D4A6F">
        <w:rPr>
          <w:rFonts w:ascii="Garamond" w:hAnsi="Garamond"/>
        </w:rPr>
        <w:t xml:space="preserve"> Znajduję/my się w sytuacji ekonomicznej i finansowej zapewniającej wykonanie zamówienia.</w:t>
      </w:r>
    </w:p>
    <w:p w:rsidR="00B660F1" w:rsidRPr="003D4A6F" w:rsidRDefault="00B660F1" w:rsidP="00B660F1">
      <w:pPr>
        <w:pStyle w:val="Akapitzlist"/>
        <w:rPr>
          <w:rFonts w:ascii="Garamond" w:hAnsi="Garamond"/>
          <w:color w:val="FF0000"/>
          <w:spacing w:val="-30"/>
        </w:rPr>
      </w:pPr>
    </w:p>
    <w:p w:rsidR="00B660F1" w:rsidRPr="003D4A6F" w:rsidRDefault="00B660F1" w:rsidP="00B660F1">
      <w:pPr>
        <w:shd w:val="clear" w:color="auto" w:fill="FFFFFF"/>
        <w:tabs>
          <w:tab w:val="left" w:pos="360"/>
        </w:tabs>
        <w:spacing w:line="408" w:lineRule="exact"/>
        <w:ind w:left="5"/>
        <w:rPr>
          <w:rFonts w:ascii="Garamond" w:hAnsi="Garamond" w:cs="Times New Roman"/>
          <w:color w:val="000000"/>
          <w:spacing w:val="-29"/>
          <w:sz w:val="24"/>
          <w:szCs w:val="24"/>
        </w:rPr>
      </w:pPr>
    </w:p>
    <w:p w:rsidR="00B660F1" w:rsidRPr="003D4A6F" w:rsidRDefault="00B660F1" w:rsidP="00B660F1">
      <w:pPr>
        <w:rPr>
          <w:rFonts w:ascii="Garamond" w:hAnsi="Garamond" w:cs="Times New Roman"/>
          <w:color w:val="000000"/>
          <w:spacing w:val="-1"/>
          <w:sz w:val="24"/>
          <w:szCs w:val="24"/>
        </w:rPr>
      </w:pPr>
      <w:r w:rsidRPr="003D4A6F">
        <w:rPr>
          <w:rFonts w:ascii="Garamond" w:hAnsi="Garamond" w:cs="Times New Roman"/>
          <w:color w:val="000000"/>
          <w:spacing w:val="-1"/>
          <w:sz w:val="24"/>
          <w:szCs w:val="24"/>
        </w:rPr>
        <w:t>Miejscowość , data ..............................................</w:t>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t xml:space="preserve">          </w:t>
      </w:r>
    </w:p>
    <w:p w:rsidR="00B660F1" w:rsidRPr="003D4A6F" w:rsidRDefault="00B660F1" w:rsidP="00B660F1">
      <w:pPr>
        <w:rPr>
          <w:rFonts w:ascii="Garamond" w:hAnsi="Garamond" w:cs="Times New Roman"/>
          <w:color w:val="000000"/>
          <w:spacing w:val="-1"/>
          <w:sz w:val="24"/>
          <w:szCs w:val="24"/>
        </w:rPr>
      </w:pPr>
    </w:p>
    <w:p w:rsidR="00B660F1" w:rsidRPr="00401FC3" w:rsidRDefault="00B660F1" w:rsidP="00B660F1">
      <w:pPr>
        <w:rPr>
          <w:rFonts w:ascii="Garamond" w:hAnsi="Garamond" w:cs="Times New Roman"/>
          <w:color w:val="000000"/>
          <w:spacing w:val="-1"/>
        </w:rPr>
      </w:pPr>
      <w:r w:rsidRPr="003D4A6F">
        <w:rPr>
          <w:rFonts w:ascii="Garamond" w:hAnsi="Garamond" w:cs="Times New Roman"/>
          <w:color w:val="000000"/>
          <w:spacing w:val="-1"/>
          <w:sz w:val="24"/>
          <w:szCs w:val="24"/>
        </w:rPr>
        <w:t xml:space="preserve">             </w:t>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r>
      <w:r w:rsidRPr="00401FC3">
        <w:rPr>
          <w:rFonts w:ascii="Garamond" w:hAnsi="Garamond" w:cs="Times New Roman"/>
          <w:color w:val="000000"/>
          <w:spacing w:val="-1"/>
        </w:rPr>
        <w:t>Podpis osó</w:t>
      </w:r>
      <w:r>
        <w:rPr>
          <w:rFonts w:ascii="Garamond" w:hAnsi="Garamond" w:cs="Times New Roman"/>
          <w:color w:val="000000"/>
          <w:spacing w:val="-1"/>
        </w:rPr>
        <w:t>b</w:t>
      </w:r>
      <w:r w:rsidRPr="00401FC3">
        <w:rPr>
          <w:rFonts w:ascii="Garamond" w:hAnsi="Garamond" w:cs="Times New Roman"/>
          <w:color w:val="000000"/>
          <w:spacing w:val="-1"/>
        </w:rPr>
        <w:t xml:space="preserve"> upoważnionych </w:t>
      </w:r>
      <w:r w:rsidRPr="00401FC3">
        <w:rPr>
          <w:rFonts w:ascii="Garamond" w:hAnsi="Garamond" w:cs="Times New Roman"/>
          <w:color w:val="000000"/>
          <w:spacing w:val="-2"/>
        </w:rPr>
        <w:t>do reprezentowania Wykonawcy</w:t>
      </w:r>
    </w:p>
    <w:p w:rsidR="00B660F1" w:rsidRPr="003D4A6F" w:rsidRDefault="00B660F1" w:rsidP="00B660F1">
      <w:pPr>
        <w:rPr>
          <w:rFonts w:ascii="Garamond" w:hAnsi="Garamond" w:cs="Times New Roman"/>
          <w:color w:val="000000"/>
          <w:spacing w:val="-2"/>
          <w:sz w:val="24"/>
          <w:szCs w:val="24"/>
        </w:rPr>
      </w:pPr>
    </w:p>
    <w:p w:rsidR="00B660F1" w:rsidRPr="003D4A6F" w:rsidRDefault="00B660F1" w:rsidP="00B660F1">
      <w:pPr>
        <w:rPr>
          <w:rFonts w:ascii="Garamond" w:hAnsi="Garamond" w:cs="Times New Roman"/>
          <w:color w:val="000000"/>
          <w:spacing w:val="-2"/>
          <w:sz w:val="24"/>
          <w:szCs w:val="24"/>
        </w:rPr>
      </w:pPr>
    </w:p>
    <w:p w:rsidR="00B660F1" w:rsidRPr="003D4A6F" w:rsidRDefault="00B660F1" w:rsidP="00B660F1">
      <w:pPr>
        <w:rPr>
          <w:rFonts w:ascii="Garamond" w:hAnsi="Garamond" w:cs="Times New Roman"/>
          <w:color w:val="000000"/>
          <w:spacing w:val="-2"/>
          <w:sz w:val="24"/>
          <w:szCs w:val="24"/>
        </w:rPr>
      </w:pPr>
    </w:p>
    <w:p w:rsidR="00B660F1" w:rsidRPr="003D4A6F" w:rsidRDefault="00DE6088" w:rsidP="00B660F1">
      <w:pPr>
        <w:rPr>
          <w:rFonts w:ascii="Garamond" w:hAnsi="Garamond" w:cs="Times New Roman"/>
          <w:color w:val="000000"/>
          <w:spacing w:val="-2"/>
          <w:sz w:val="24"/>
          <w:szCs w:val="24"/>
        </w:rPr>
      </w:pPr>
      <w:r w:rsidRPr="00DE6088">
        <w:rPr>
          <w:rFonts w:ascii="Garamond" w:hAnsi="Garamond" w:cs="Times New Roman"/>
          <w:sz w:val="24"/>
          <w:szCs w:val="24"/>
        </w:rPr>
        <w:pict>
          <v:line id="_x0000_s1026" style="position:absolute;z-index:251660288" from="238.65pt,5.55pt" to="440.75pt,5.55pt" o:allowincell="f" strokeweight=".7pt"/>
        </w:pict>
      </w:r>
    </w:p>
    <w:p w:rsidR="00B660F1" w:rsidRPr="003D4A6F" w:rsidRDefault="00B660F1" w:rsidP="00B660F1">
      <w:pPr>
        <w:rPr>
          <w:rFonts w:ascii="Garamond" w:hAnsi="Garamond" w:cs="Times New Roman"/>
          <w:color w:val="000000"/>
          <w:spacing w:val="-2"/>
          <w:sz w:val="24"/>
          <w:szCs w:val="24"/>
        </w:rPr>
      </w:pPr>
    </w:p>
    <w:p w:rsidR="00B660F1" w:rsidRPr="003D4A6F" w:rsidRDefault="00B660F1" w:rsidP="00B660F1">
      <w:pPr>
        <w:pStyle w:val="Nagwek1"/>
        <w:jc w:val="left"/>
        <w:rPr>
          <w:rFonts w:ascii="Garamond" w:hAnsi="Garamond"/>
          <w:b w:val="0"/>
        </w:rPr>
      </w:pPr>
      <w:r w:rsidRPr="003D4A6F">
        <w:rPr>
          <w:rFonts w:ascii="Garamond" w:hAnsi="Garamond"/>
          <w:b w:val="0"/>
        </w:rPr>
        <w:t xml:space="preserve">                                                                                  </w:t>
      </w:r>
    </w:p>
    <w:p w:rsidR="00B660F1" w:rsidRPr="003D4A6F" w:rsidRDefault="00B660F1" w:rsidP="00B660F1">
      <w:pPr>
        <w:rPr>
          <w:rFonts w:ascii="Garamond" w:hAnsi="Garamond"/>
          <w:sz w:val="24"/>
          <w:szCs w:val="24"/>
        </w:rPr>
      </w:pPr>
    </w:p>
    <w:p w:rsidR="00B660F1" w:rsidRDefault="00B660F1" w:rsidP="00B660F1">
      <w:pPr>
        <w:pStyle w:val="Nagwek1"/>
        <w:ind w:left="7080" w:firstLine="708"/>
        <w:jc w:val="left"/>
        <w:rPr>
          <w:rFonts w:ascii="Garamond" w:eastAsia="Calibri" w:hAnsi="Garamond" w:cs="Arial"/>
          <w:b w:val="0"/>
          <w:bCs w:val="0"/>
        </w:rPr>
      </w:pPr>
    </w:p>
    <w:p w:rsidR="00B660F1" w:rsidRPr="004E29D9" w:rsidRDefault="00B660F1" w:rsidP="00B660F1"/>
    <w:p w:rsidR="00B660F1" w:rsidRDefault="00B660F1" w:rsidP="00B660F1">
      <w:pPr>
        <w:pStyle w:val="Nagwek1"/>
        <w:ind w:left="7080" w:firstLine="708"/>
        <w:jc w:val="left"/>
        <w:rPr>
          <w:rFonts w:ascii="Garamond" w:hAnsi="Garamond"/>
          <w:b w:val="0"/>
          <w:i/>
        </w:rPr>
      </w:pPr>
    </w:p>
    <w:p w:rsidR="00B660F1" w:rsidRPr="00AA737E" w:rsidRDefault="00B660F1" w:rsidP="00B660F1"/>
    <w:p w:rsidR="00B660F1" w:rsidRDefault="00B660F1" w:rsidP="00B660F1">
      <w:pPr>
        <w:pStyle w:val="Nagwek1"/>
        <w:ind w:left="7080" w:firstLine="708"/>
        <w:jc w:val="left"/>
        <w:rPr>
          <w:rFonts w:ascii="Garamond" w:hAnsi="Garamond"/>
          <w:b w:val="0"/>
          <w:i/>
        </w:rPr>
      </w:pPr>
    </w:p>
    <w:p w:rsidR="00B660F1" w:rsidRDefault="00B660F1" w:rsidP="00B660F1"/>
    <w:p w:rsidR="00B660F1" w:rsidRDefault="00B660F1" w:rsidP="00B660F1"/>
    <w:p w:rsidR="00B660F1" w:rsidRPr="003D4A6F" w:rsidRDefault="00B660F1" w:rsidP="00B660F1">
      <w:pPr>
        <w:pStyle w:val="Nagwek1"/>
        <w:ind w:left="7080" w:firstLine="708"/>
        <w:jc w:val="left"/>
        <w:rPr>
          <w:rFonts w:ascii="Garamond" w:hAnsi="Garamond"/>
          <w:b w:val="0"/>
          <w:i/>
        </w:rPr>
      </w:pPr>
      <w:r w:rsidRPr="003D4A6F">
        <w:rPr>
          <w:rFonts w:ascii="Garamond" w:hAnsi="Garamond"/>
          <w:b w:val="0"/>
          <w:i/>
        </w:rPr>
        <w:lastRenderedPageBreak/>
        <w:t>Załącznik nr 3</w:t>
      </w:r>
    </w:p>
    <w:p w:rsidR="00B660F1" w:rsidRPr="003D4A6F" w:rsidRDefault="00B660F1" w:rsidP="00B660F1">
      <w:pPr>
        <w:jc w:val="right"/>
        <w:rPr>
          <w:rFonts w:ascii="Garamond" w:hAnsi="Garamond" w:cs="Times New Roman"/>
          <w:b/>
          <w:i/>
          <w:sz w:val="24"/>
          <w:szCs w:val="24"/>
          <w:u w:val="single"/>
        </w:rPr>
      </w:pPr>
    </w:p>
    <w:p w:rsidR="00B660F1" w:rsidRPr="003D4A6F" w:rsidRDefault="00B660F1" w:rsidP="00B660F1">
      <w:pPr>
        <w:jc w:val="right"/>
        <w:rPr>
          <w:rFonts w:ascii="Garamond" w:hAnsi="Garamond" w:cs="Times New Roman"/>
          <w:b/>
          <w:i/>
          <w:sz w:val="24"/>
          <w:szCs w:val="24"/>
          <w:u w:val="single"/>
        </w:rPr>
      </w:pPr>
    </w:p>
    <w:p w:rsidR="00B660F1" w:rsidRPr="003D4A6F" w:rsidRDefault="00B660F1" w:rsidP="00B660F1">
      <w:pPr>
        <w:pStyle w:val="Nagwek1"/>
        <w:jc w:val="left"/>
        <w:rPr>
          <w:rFonts w:ascii="Garamond" w:hAnsi="Garamond"/>
        </w:rPr>
      </w:pPr>
      <w:r w:rsidRPr="003D4A6F">
        <w:rPr>
          <w:rFonts w:ascii="Garamond" w:hAnsi="Garamond"/>
        </w:rPr>
        <w:tab/>
      </w:r>
      <w:r w:rsidRPr="003D4A6F">
        <w:rPr>
          <w:rFonts w:ascii="Garamond" w:hAnsi="Garamond"/>
        </w:rPr>
        <w:tab/>
      </w:r>
      <w:r w:rsidRPr="003D4A6F">
        <w:rPr>
          <w:rFonts w:ascii="Garamond" w:hAnsi="Garamond"/>
        </w:rPr>
        <w:tab/>
      </w:r>
      <w:r w:rsidRPr="003D4A6F">
        <w:rPr>
          <w:rFonts w:ascii="Garamond" w:hAnsi="Garamond"/>
        </w:rPr>
        <w:tab/>
      </w:r>
      <w:r w:rsidRPr="003D4A6F">
        <w:rPr>
          <w:rFonts w:ascii="Garamond" w:hAnsi="Garamond"/>
        </w:rPr>
        <w:tab/>
      </w:r>
      <w:r w:rsidRPr="003D4A6F">
        <w:rPr>
          <w:rFonts w:ascii="Garamond" w:hAnsi="Garamond"/>
        </w:rPr>
        <w:tab/>
      </w:r>
    </w:p>
    <w:p w:rsidR="00B660F1" w:rsidRPr="003D4A6F" w:rsidRDefault="00B660F1" w:rsidP="00B660F1">
      <w:pPr>
        <w:pStyle w:val="Tekstpodstawowy"/>
        <w:jc w:val="center"/>
        <w:rPr>
          <w:rFonts w:ascii="Garamond" w:hAnsi="Garamond"/>
          <w:b/>
          <w:szCs w:val="24"/>
        </w:rPr>
      </w:pPr>
      <w:r w:rsidRPr="003D4A6F">
        <w:rPr>
          <w:rFonts w:ascii="Garamond" w:hAnsi="Garamond"/>
          <w:b/>
          <w:szCs w:val="24"/>
        </w:rPr>
        <w:t xml:space="preserve">WYKAZ   REALIZACJI  WYKONANYCH  PORÓWNYWALNYCH    </w:t>
      </w:r>
      <w:r>
        <w:rPr>
          <w:rFonts w:ascii="Garamond" w:hAnsi="Garamond"/>
          <w:b/>
          <w:szCs w:val="24"/>
        </w:rPr>
        <w:br/>
      </w:r>
      <w:r w:rsidRPr="003D4A6F">
        <w:rPr>
          <w:rFonts w:ascii="Garamond" w:hAnsi="Garamond"/>
          <w:b/>
          <w:szCs w:val="24"/>
        </w:rPr>
        <w:t xml:space="preserve">Z   PRZEDMIOTEM ZAMÓWIENIA    Z   OKRESU   OSTATNICH  </w:t>
      </w:r>
      <w:r>
        <w:rPr>
          <w:rFonts w:ascii="Garamond" w:hAnsi="Garamond"/>
          <w:b/>
          <w:szCs w:val="24"/>
        </w:rPr>
        <w:t>3</w:t>
      </w:r>
      <w:r w:rsidRPr="003D4A6F">
        <w:rPr>
          <w:rFonts w:ascii="Garamond" w:hAnsi="Garamond"/>
          <w:b/>
          <w:szCs w:val="24"/>
        </w:rPr>
        <w:t xml:space="preserve">  LAT</w:t>
      </w:r>
    </w:p>
    <w:p w:rsidR="00B660F1" w:rsidRPr="003D4A6F" w:rsidRDefault="00B660F1" w:rsidP="00B660F1">
      <w:pPr>
        <w:pStyle w:val="Tekstpodstawowy"/>
        <w:jc w:val="center"/>
        <w:rPr>
          <w:rFonts w:ascii="Garamond" w:hAnsi="Garamond"/>
          <w:b/>
          <w:szCs w:val="24"/>
        </w:rPr>
      </w:pPr>
    </w:p>
    <w:p w:rsidR="00B660F1" w:rsidRPr="003D4A6F" w:rsidRDefault="00B660F1" w:rsidP="00B660F1">
      <w:pPr>
        <w:pStyle w:val="Tekstpodstawowy"/>
        <w:jc w:val="center"/>
        <w:rPr>
          <w:rFonts w:ascii="Garamond" w:hAnsi="Garamond"/>
          <w:b/>
          <w:szCs w:val="24"/>
        </w:rPr>
      </w:pPr>
      <w:r w:rsidRPr="003D4A6F">
        <w:rPr>
          <w:rFonts w:ascii="Garamond" w:hAnsi="Garamond"/>
          <w:color w:val="000000"/>
          <w:szCs w:val="24"/>
        </w:rPr>
        <w:t>w zakresie niezbędnym do wykazania spełniania warunku wiedzy i doświadczenia</w:t>
      </w:r>
    </w:p>
    <w:p w:rsidR="00B660F1" w:rsidRPr="003D4A6F" w:rsidRDefault="00B660F1" w:rsidP="00B660F1">
      <w:pPr>
        <w:pStyle w:val="Nagwek2"/>
        <w:ind w:right="-3"/>
        <w:jc w:val="center"/>
        <w:rPr>
          <w:rFonts w:ascii="Garamond" w:hAnsi="Garamond"/>
        </w:rPr>
      </w:pPr>
    </w:p>
    <w:p w:rsidR="00B660F1" w:rsidRPr="003D4A6F" w:rsidRDefault="00B660F1" w:rsidP="00B660F1">
      <w:pPr>
        <w:pStyle w:val="Nagwek2"/>
        <w:ind w:right="-3"/>
        <w:jc w:val="center"/>
        <w:rPr>
          <w:rFonts w:ascii="Garamond" w:hAnsi="Garamond"/>
        </w:rPr>
      </w:pPr>
      <w:r w:rsidRPr="003D4A6F">
        <w:rPr>
          <w:rFonts w:ascii="Garamond" w:hAnsi="Garamond"/>
        </w:rPr>
        <w:t>Nazwa i adres Wykonawcy</w:t>
      </w:r>
    </w:p>
    <w:p w:rsidR="00B660F1" w:rsidRPr="003D4A6F" w:rsidRDefault="00B660F1" w:rsidP="00B660F1">
      <w:pPr>
        <w:jc w:val="both"/>
        <w:rPr>
          <w:rFonts w:ascii="Garamond" w:hAnsi="Garamond" w:cs="Times New Roman"/>
          <w:i/>
          <w:sz w:val="24"/>
          <w:szCs w:val="24"/>
        </w:rPr>
      </w:pPr>
    </w:p>
    <w:p w:rsidR="00B660F1" w:rsidRPr="003D4A6F" w:rsidRDefault="00B660F1" w:rsidP="00B660F1">
      <w:pPr>
        <w:jc w:val="center"/>
        <w:rPr>
          <w:rFonts w:ascii="Garamond" w:hAnsi="Garamond" w:cs="Times New Roman"/>
          <w:i/>
          <w:sz w:val="24"/>
          <w:szCs w:val="24"/>
        </w:rPr>
      </w:pPr>
      <w:r w:rsidRPr="003D4A6F">
        <w:rPr>
          <w:rFonts w:ascii="Garamond" w:hAnsi="Garamond" w:cs="Times New Roman"/>
          <w:i/>
          <w:sz w:val="24"/>
          <w:szCs w:val="24"/>
        </w:rPr>
        <w:t>........................................................................................................................................</w:t>
      </w:r>
    </w:p>
    <w:p w:rsidR="00B660F1" w:rsidRPr="003D4A6F" w:rsidRDefault="00B660F1" w:rsidP="00B660F1">
      <w:pPr>
        <w:jc w:val="both"/>
        <w:rPr>
          <w:rFonts w:ascii="Garamond" w:hAnsi="Garamond" w:cs="Times New Roman"/>
          <w:i/>
          <w:sz w:val="24"/>
          <w:szCs w:val="24"/>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1951"/>
        <w:gridCol w:w="1843"/>
        <w:gridCol w:w="1843"/>
        <w:gridCol w:w="1275"/>
      </w:tblGrid>
      <w:tr w:rsidR="00B660F1" w:rsidRPr="003D4A6F" w:rsidTr="00C4701E">
        <w:tc>
          <w:tcPr>
            <w:tcW w:w="2230" w:type="dxa"/>
            <w:tcBorders>
              <w:top w:val="single" w:sz="8" w:space="0" w:color="auto"/>
              <w:left w:val="single" w:sz="8" w:space="0" w:color="auto"/>
              <w:bottom w:val="single" w:sz="8" w:space="0" w:color="auto"/>
              <w:right w:val="single" w:sz="8" w:space="0" w:color="auto"/>
            </w:tcBorders>
            <w:vAlign w:val="center"/>
          </w:tcPr>
          <w:p w:rsidR="00B660F1" w:rsidRPr="003D4A6F" w:rsidRDefault="00B660F1" w:rsidP="00C4701E">
            <w:pPr>
              <w:jc w:val="center"/>
              <w:rPr>
                <w:rFonts w:ascii="Garamond" w:hAnsi="Garamond" w:cs="Times New Roman"/>
                <w:sz w:val="24"/>
                <w:szCs w:val="24"/>
              </w:rPr>
            </w:pPr>
            <w:r>
              <w:rPr>
                <w:rFonts w:ascii="Garamond" w:hAnsi="Garamond" w:cs="Times New Roman"/>
                <w:sz w:val="24"/>
                <w:szCs w:val="24"/>
              </w:rPr>
              <w:t>Miejsce i zakres wykonywanej dostawy</w:t>
            </w:r>
          </w:p>
        </w:tc>
        <w:tc>
          <w:tcPr>
            <w:tcW w:w="1951" w:type="dxa"/>
            <w:tcBorders>
              <w:top w:val="single" w:sz="8" w:space="0" w:color="auto"/>
              <w:left w:val="nil"/>
              <w:bottom w:val="single" w:sz="8" w:space="0" w:color="auto"/>
              <w:right w:val="single" w:sz="8" w:space="0" w:color="auto"/>
            </w:tcBorders>
            <w:vAlign w:val="center"/>
          </w:tcPr>
          <w:p w:rsidR="00B660F1" w:rsidRPr="003D4A6F" w:rsidRDefault="00B660F1" w:rsidP="00C4701E">
            <w:pPr>
              <w:jc w:val="center"/>
              <w:rPr>
                <w:rFonts w:ascii="Garamond" w:hAnsi="Garamond" w:cs="Times New Roman"/>
                <w:sz w:val="24"/>
                <w:szCs w:val="24"/>
              </w:rPr>
            </w:pPr>
            <w:r w:rsidRPr="003D4A6F">
              <w:rPr>
                <w:rFonts w:ascii="Garamond" w:hAnsi="Garamond" w:cs="Times New Roman"/>
                <w:sz w:val="24"/>
                <w:szCs w:val="24"/>
              </w:rPr>
              <w:t>Nazwa</w:t>
            </w:r>
            <w:r w:rsidRPr="003D4A6F">
              <w:rPr>
                <w:rFonts w:ascii="Garamond" w:hAnsi="Garamond" w:cs="Times New Roman"/>
                <w:sz w:val="24"/>
                <w:szCs w:val="24"/>
              </w:rPr>
              <w:br/>
            </w:r>
            <w:r>
              <w:rPr>
                <w:rFonts w:ascii="Garamond" w:hAnsi="Garamond" w:cs="Times New Roman"/>
                <w:sz w:val="24"/>
                <w:szCs w:val="24"/>
              </w:rPr>
              <w:t xml:space="preserve"> i adres odbiorcy, dla którego wykonywano dostawę</w:t>
            </w:r>
          </w:p>
        </w:tc>
        <w:tc>
          <w:tcPr>
            <w:tcW w:w="1843" w:type="dxa"/>
            <w:tcBorders>
              <w:top w:val="single" w:sz="8" w:space="0" w:color="auto"/>
              <w:left w:val="nil"/>
              <w:bottom w:val="single" w:sz="8" w:space="0" w:color="auto"/>
              <w:right w:val="single" w:sz="8" w:space="0" w:color="auto"/>
            </w:tcBorders>
            <w:vAlign w:val="center"/>
          </w:tcPr>
          <w:p w:rsidR="00B660F1" w:rsidRPr="003D4A6F" w:rsidRDefault="00B660F1" w:rsidP="00C4701E">
            <w:pPr>
              <w:jc w:val="center"/>
              <w:rPr>
                <w:rFonts w:ascii="Garamond" w:hAnsi="Garamond" w:cs="Times New Roman"/>
                <w:sz w:val="24"/>
                <w:szCs w:val="24"/>
              </w:rPr>
            </w:pPr>
            <w:r w:rsidRPr="003D4A6F">
              <w:rPr>
                <w:rFonts w:ascii="Garamond" w:hAnsi="Garamond" w:cs="Times New Roman"/>
                <w:sz w:val="24"/>
                <w:szCs w:val="24"/>
              </w:rPr>
              <w:t>Wartość robót</w:t>
            </w:r>
          </w:p>
          <w:p w:rsidR="00B660F1" w:rsidRPr="003D4A6F" w:rsidRDefault="00B660F1" w:rsidP="00C4701E">
            <w:pPr>
              <w:jc w:val="center"/>
              <w:rPr>
                <w:rFonts w:ascii="Garamond" w:hAnsi="Garamond" w:cs="Times New Roman"/>
                <w:sz w:val="24"/>
                <w:szCs w:val="24"/>
                <w:vertAlign w:val="superscript"/>
              </w:rPr>
            </w:pPr>
            <w:r w:rsidRPr="003D4A6F">
              <w:rPr>
                <w:rFonts w:ascii="Garamond" w:hAnsi="Garamond" w:cs="Times New Roman"/>
                <w:sz w:val="24"/>
                <w:szCs w:val="24"/>
              </w:rPr>
              <w:t xml:space="preserve"> w PLN</w:t>
            </w:r>
          </w:p>
        </w:tc>
        <w:tc>
          <w:tcPr>
            <w:tcW w:w="1843" w:type="dxa"/>
            <w:tcBorders>
              <w:top w:val="single" w:sz="8" w:space="0" w:color="auto"/>
              <w:left w:val="nil"/>
              <w:bottom w:val="single" w:sz="8" w:space="0" w:color="auto"/>
              <w:right w:val="single" w:sz="8" w:space="0" w:color="auto"/>
            </w:tcBorders>
            <w:vAlign w:val="center"/>
          </w:tcPr>
          <w:p w:rsidR="00B660F1" w:rsidRPr="003D4A6F" w:rsidRDefault="00B660F1" w:rsidP="00C4701E">
            <w:pPr>
              <w:pStyle w:val="Tekstpodstawowy2"/>
              <w:ind w:left="-70" w:right="-70"/>
              <w:jc w:val="center"/>
              <w:rPr>
                <w:rFonts w:ascii="Garamond" w:hAnsi="Garamond" w:cs="Times New Roman"/>
                <w:sz w:val="24"/>
                <w:szCs w:val="24"/>
              </w:rPr>
            </w:pPr>
            <w:r>
              <w:rPr>
                <w:rFonts w:ascii="Garamond" w:hAnsi="Garamond" w:cs="Times New Roman"/>
                <w:sz w:val="24"/>
                <w:szCs w:val="24"/>
              </w:rPr>
              <w:t xml:space="preserve">Data wykonania dostawy </w:t>
            </w:r>
          </w:p>
        </w:tc>
        <w:tc>
          <w:tcPr>
            <w:tcW w:w="1275" w:type="dxa"/>
            <w:tcBorders>
              <w:top w:val="single" w:sz="8" w:space="0" w:color="auto"/>
              <w:left w:val="nil"/>
              <w:bottom w:val="single" w:sz="8" w:space="0" w:color="auto"/>
              <w:right w:val="single" w:sz="8" w:space="0" w:color="auto"/>
            </w:tcBorders>
            <w:vAlign w:val="center"/>
          </w:tcPr>
          <w:p w:rsidR="00B660F1" w:rsidRPr="003D4A6F" w:rsidRDefault="00B660F1" w:rsidP="00C4701E">
            <w:pPr>
              <w:pStyle w:val="Nagwek3"/>
              <w:ind w:left="0"/>
              <w:rPr>
                <w:rFonts w:ascii="Garamond" w:hAnsi="Garamond"/>
                <w:b w:val="0"/>
                <w:sz w:val="24"/>
              </w:rPr>
            </w:pPr>
            <w:r>
              <w:rPr>
                <w:rFonts w:ascii="Garamond" w:hAnsi="Garamond"/>
                <w:b w:val="0"/>
                <w:sz w:val="24"/>
              </w:rPr>
              <w:t xml:space="preserve">Dokumenty potwierdzaj pot należyte wykonanie dostawy </w:t>
            </w:r>
          </w:p>
        </w:tc>
      </w:tr>
      <w:tr w:rsidR="00B660F1" w:rsidRPr="003D4A6F" w:rsidTr="00C4701E">
        <w:trPr>
          <w:trHeight w:val="4916"/>
        </w:trPr>
        <w:tc>
          <w:tcPr>
            <w:tcW w:w="2230" w:type="dxa"/>
            <w:tcBorders>
              <w:top w:val="single" w:sz="8" w:space="0" w:color="auto"/>
              <w:left w:val="single" w:sz="8" w:space="0" w:color="auto"/>
              <w:bottom w:val="single" w:sz="8" w:space="0" w:color="auto"/>
              <w:right w:val="single" w:sz="8" w:space="0" w:color="auto"/>
            </w:tcBorders>
          </w:tcPr>
          <w:p w:rsidR="00B660F1" w:rsidRPr="003D4A6F" w:rsidRDefault="00B660F1" w:rsidP="00C4701E">
            <w:pPr>
              <w:jc w:val="both"/>
              <w:rPr>
                <w:rFonts w:ascii="Garamond" w:hAnsi="Garamond" w:cs="Times New Roman"/>
                <w:i/>
                <w:sz w:val="24"/>
                <w:szCs w:val="24"/>
              </w:rPr>
            </w:pPr>
          </w:p>
          <w:p w:rsidR="00B660F1" w:rsidRPr="003D4A6F" w:rsidRDefault="00B660F1" w:rsidP="00C4701E">
            <w:pPr>
              <w:jc w:val="both"/>
              <w:rPr>
                <w:rFonts w:ascii="Garamond" w:hAnsi="Garamond" w:cs="Times New Roman"/>
                <w:i/>
                <w:sz w:val="24"/>
                <w:szCs w:val="24"/>
              </w:rPr>
            </w:pPr>
          </w:p>
          <w:p w:rsidR="00B660F1" w:rsidRPr="003D4A6F" w:rsidRDefault="00B660F1" w:rsidP="00C4701E">
            <w:pPr>
              <w:jc w:val="both"/>
              <w:rPr>
                <w:rFonts w:ascii="Garamond" w:hAnsi="Garamond" w:cs="Times New Roman"/>
                <w:i/>
                <w:sz w:val="24"/>
                <w:szCs w:val="24"/>
              </w:rPr>
            </w:pPr>
          </w:p>
          <w:p w:rsidR="00B660F1" w:rsidRPr="003D4A6F" w:rsidRDefault="00B660F1" w:rsidP="00C4701E">
            <w:pPr>
              <w:jc w:val="both"/>
              <w:rPr>
                <w:rFonts w:ascii="Garamond" w:hAnsi="Garamond" w:cs="Times New Roman"/>
                <w:i/>
                <w:sz w:val="24"/>
                <w:szCs w:val="24"/>
              </w:rPr>
            </w:pPr>
          </w:p>
          <w:p w:rsidR="00B660F1" w:rsidRPr="003D4A6F" w:rsidRDefault="00B660F1" w:rsidP="00C4701E">
            <w:pPr>
              <w:jc w:val="both"/>
              <w:rPr>
                <w:rFonts w:ascii="Garamond" w:hAnsi="Garamond" w:cs="Times New Roman"/>
                <w:i/>
                <w:sz w:val="24"/>
                <w:szCs w:val="24"/>
              </w:rPr>
            </w:pPr>
          </w:p>
          <w:p w:rsidR="00B660F1" w:rsidRPr="003D4A6F" w:rsidRDefault="00B660F1" w:rsidP="00C4701E">
            <w:pPr>
              <w:jc w:val="both"/>
              <w:rPr>
                <w:rFonts w:ascii="Garamond" w:hAnsi="Garamond" w:cs="Times New Roman"/>
                <w:i/>
                <w:sz w:val="24"/>
                <w:szCs w:val="24"/>
              </w:rPr>
            </w:pPr>
          </w:p>
          <w:p w:rsidR="00B660F1" w:rsidRPr="003D4A6F" w:rsidRDefault="00B660F1" w:rsidP="00C4701E">
            <w:pPr>
              <w:jc w:val="both"/>
              <w:rPr>
                <w:rFonts w:ascii="Garamond" w:hAnsi="Garamond" w:cs="Times New Roman"/>
                <w:i/>
                <w:sz w:val="24"/>
                <w:szCs w:val="24"/>
              </w:rPr>
            </w:pPr>
          </w:p>
          <w:p w:rsidR="00B660F1" w:rsidRPr="003D4A6F" w:rsidRDefault="00B660F1" w:rsidP="00C4701E">
            <w:pPr>
              <w:jc w:val="both"/>
              <w:rPr>
                <w:rFonts w:ascii="Garamond" w:hAnsi="Garamond" w:cs="Times New Roman"/>
                <w:i/>
                <w:sz w:val="24"/>
                <w:szCs w:val="24"/>
              </w:rPr>
            </w:pPr>
          </w:p>
          <w:p w:rsidR="00B660F1" w:rsidRPr="003D4A6F" w:rsidRDefault="00B660F1" w:rsidP="00C4701E">
            <w:pPr>
              <w:jc w:val="both"/>
              <w:rPr>
                <w:rFonts w:ascii="Garamond" w:hAnsi="Garamond" w:cs="Times New Roman"/>
                <w:i/>
                <w:sz w:val="24"/>
                <w:szCs w:val="24"/>
              </w:rPr>
            </w:pPr>
          </w:p>
          <w:p w:rsidR="00B660F1" w:rsidRPr="003D4A6F" w:rsidRDefault="00B660F1" w:rsidP="00C4701E">
            <w:pPr>
              <w:jc w:val="both"/>
              <w:rPr>
                <w:rFonts w:ascii="Garamond" w:hAnsi="Garamond" w:cs="Times New Roman"/>
                <w:i/>
                <w:sz w:val="24"/>
                <w:szCs w:val="24"/>
              </w:rPr>
            </w:pPr>
          </w:p>
          <w:p w:rsidR="00B660F1" w:rsidRPr="003D4A6F" w:rsidRDefault="00B660F1" w:rsidP="00C4701E">
            <w:pPr>
              <w:jc w:val="both"/>
              <w:rPr>
                <w:rFonts w:ascii="Garamond" w:hAnsi="Garamond" w:cs="Times New Roman"/>
                <w:i/>
                <w:sz w:val="24"/>
                <w:szCs w:val="24"/>
              </w:rPr>
            </w:pPr>
          </w:p>
          <w:p w:rsidR="00B660F1" w:rsidRPr="003D4A6F" w:rsidRDefault="00B660F1" w:rsidP="00C4701E">
            <w:pPr>
              <w:jc w:val="both"/>
              <w:rPr>
                <w:rFonts w:ascii="Garamond" w:hAnsi="Garamond" w:cs="Times New Roman"/>
                <w:i/>
                <w:sz w:val="24"/>
                <w:szCs w:val="24"/>
              </w:rPr>
            </w:pPr>
          </w:p>
          <w:p w:rsidR="00B660F1" w:rsidRPr="003D4A6F" w:rsidRDefault="00B660F1" w:rsidP="00C4701E">
            <w:pPr>
              <w:jc w:val="both"/>
              <w:rPr>
                <w:rFonts w:ascii="Garamond" w:hAnsi="Garamond" w:cs="Times New Roman"/>
                <w:i/>
                <w:sz w:val="24"/>
                <w:szCs w:val="24"/>
              </w:rPr>
            </w:pPr>
          </w:p>
          <w:p w:rsidR="00B660F1" w:rsidRPr="003D4A6F" w:rsidRDefault="00B660F1" w:rsidP="00C4701E">
            <w:pPr>
              <w:jc w:val="both"/>
              <w:rPr>
                <w:rFonts w:ascii="Garamond" w:hAnsi="Garamond" w:cs="Times New Roman"/>
                <w:i/>
                <w:sz w:val="24"/>
                <w:szCs w:val="24"/>
              </w:rPr>
            </w:pPr>
          </w:p>
          <w:p w:rsidR="00B660F1" w:rsidRPr="003D4A6F" w:rsidRDefault="00B660F1" w:rsidP="00C4701E">
            <w:pPr>
              <w:jc w:val="both"/>
              <w:rPr>
                <w:rFonts w:ascii="Garamond" w:hAnsi="Garamond" w:cs="Times New Roman"/>
                <w:i/>
                <w:sz w:val="24"/>
                <w:szCs w:val="24"/>
              </w:rPr>
            </w:pPr>
          </w:p>
          <w:p w:rsidR="00B660F1" w:rsidRPr="003D4A6F" w:rsidRDefault="00B660F1" w:rsidP="00C4701E">
            <w:pPr>
              <w:jc w:val="both"/>
              <w:rPr>
                <w:rFonts w:ascii="Garamond" w:hAnsi="Garamond" w:cs="Times New Roman"/>
                <w:i/>
                <w:sz w:val="24"/>
                <w:szCs w:val="24"/>
              </w:rPr>
            </w:pPr>
          </w:p>
          <w:p w:rsidR="00B660F1" w:rsidRPr="003D4A6F" w:rsidRDefault="00B660F1" w:rsidP="00C4701E">
            <w:pPr>
              <w:jc w:val="both"/>
              <w:rPr>
                <w:rFonts w:ascii="Garamond" w:hAnsi="Garamond" w:cs="Times New Roman"/>
                <w:i/>
                <w:sz w:val="24"/>
                <w:szCs w:val="24"/>
              </w:rPr>
            </w:pPr>
          </w:p>
          <w:p w:rsidR="00B660F1" w:rsidRPr="003D4A6F" w:rsidRDefault="00B660F1" w:rsidP="00C4701E">
            <w:pPr>
              <w:jc w:val="both"/>
              <w:rPr>
                <w:rFonts w:ascii="Garamond" w:hAnsi="Garamond" w:cs="Times New Roman"/>
                <w:i/>
                <w:sz w:val="24"/>
                <w:szCs w:val="24"/>
              </w:rPr>
            </w:pPr>
          </w:p>
        </w:tc>
        <w:tc>
          <w:tcPr>
            <w:tcW w:w="1951" w:type="dxa"/>
            <w:tcBorders>
              <w:top w:val="single" w:sz="8" w:space="0" w:color="auto"/>
              <w:left w:val="nil"/>
              <w:bottom w:val="single" w:sz="8" w:space="0" w:color="auto"/>
              <w:right w:val="single" w:sz="8" w:space="0" w:color="auto"/>
            </w:tcBorders>
          </w:tcPr>
          <w:p w:rsidR="00B660F1" w:rsidRPr="003D4A6F" w:rsidRDefault="00B660F1" w:rsidP="00C4701E">
            <w:pPr>
              <w:jc w:val="both"/>
              <w:rPr>
                <w:rFonts w:ascii="Garamond" w:hAnsi="Garamond" w:cs="Times New Roman"/>
                <w:i/>
                <w:sz w:val="24"/>
                <w:szCs w:val="24"/>
              </w:rPr>
            </w:pPr>
          </w:p>
        </w:tc>
        <w:tc>
          <w:tcPr>
            <w:tcW w:w="1843" w:type="dxa"/>
            <w:tcBorders>
              <w:top w:val="single" w:sz="8" w:space="0" w:color="auto"/>
              <w:left w:val="nil"/>
              <w:bottom w:val="single" w:sz="8" w:space="0" w:color="auto"/>
              <w:right w:val="single" w:sz="8" w:space="0" w:color="auto"/>
            </w:tcBorders>
          </w:tcPr>
          <w:p w:rsidR="00B660F1" w:rsidRPr="003D4A6F" w:rsidRDefault="00B660F1" w:rsidP="00C4701E">
            <w:pPr>
              <w:jc w:val="both"/>
              <w:rPr>
                <w:rFonts w:ascii="Garamond" w:hAnsi="Garamond" w:cs="Times New Roman"/>
                <w:i/>
                <w:sz w:val="24"/>
                <w:szCs w:val="24"/>
              </w:rPr>
            </w:pPr>
          </w:p>
        </w:tc>
        <w:tc>
          <w:tcPr>
            <w:tcW w:w="1843" w:type="dxa"/>
            <w:tcBorders>
              <w:top w:val="single" w:sz="8" w:space="0" w:color="auto"/>
              <w:left w:val="nil"/>
              <w:bottom w:val="single" w:sz="8" w:space="0" w:color="auto"/>
              <w:right w:val="single" w:sz="8" w:space="0" w:color="auto"/>
            </w:tcBorders>
          </w:tcPr>
          <w:p w:rsidR="00B660F1" w:rsidRPr="003D4A6F" w:rsidRDefault="00B660F1" w:rsidP="00C4701E">
            <w:pPr>
              <w:jc w:val="both"/>
              <w:rPr>
                <w:rFonts w:ascii="Garamond" w:hAnsi="Garamond" w:cs="Times New Roman"/>
                <w:i/>
                <w:sz w:val="24"/>
                <w:szCs w:val="24"/>
              </w:rPr>
            </w:pPr>
          </w:p>
        </w:tc>
        <w:tc>
          <w:tcPr>
            <w:tcW w:w="1275" w:type="dxa"/>
            <w:tcBorders>
              <w:top w:val="single" w:sz="8" w:space="0" w:color="auto"/>
              <w:left w:val="nil"/>
              <w:bottom w:val="single" w:sz="8" w:space="0" w:color="auto"/>
              <w:right w:val="single" w:sz="8" w:space="0" w:color="auto"/>
            </w:tcBorders>
          </w:tcPr>
          <w:p w:rsidR="00B660F1" w:rsidRPr="003D4A6F" w:rsidRDefault="00B660F1" w:rsidP="00C4701E">
            <w:pPr>
              <w:jc w:val="both"/>
              <w:rPr>
                <w:rFonts w:ascii="Garamond" w:hAnsi="Garamond" w:cs="Times New Roman"/>
                <w:i/>
                <w:sz w:val="24"/>
                <w:szCs w:val="24"/>
              </w:rPr>
            </w:pPr>
          </w:p>
        </w:tc>
      </w:tr>
    </w:tbl>
    <w:p w:rsidR="00B660F1" w:rsidRPr="003D4A6F" w:rsidRDefault="00B660F1" w:rsidP="00B660F1">
      <w:pPr>
        <w:rPr>
          <w:rFonts w:ascii="Garamond" w:hAnsi="Garamond" w:cs="Times New Roman"/>
          <w:i/>
          <w:sz w:val="24"/>
          <w:szCs w:val="24"/>
        </w:rPr>
      </w:pPr>
    </w:p>
    <w:p w:rsidR="00B660F1" w:rsidRPr="003D4A6F" w:rsidRDefault="00B660F1" w:rsidP="00B660F1">
      <w:pPr>
        <w:rPr>
          <w:rFonts w:ascii="Garamond" w:hAnsi="Garamond" w:cs="Times New Roman"/>
          <w:i/>
          <w:sz w:val="24"/>
          <w:szCs w:val="24"/>
        </w:rPr>
      </w:pPr>
    </w:p>
    <w:p w:rsidR="00B660F1" w:rsidRPr="003D4A6F" w:rsidRDefault="00B660F1" w:rsidP="00B660F1">
      <w:pPr>
        <w:rPr>
          <w:rFonts w:ascii="Garamond" w:hAnsi="Garamond" w:cs="Times New Roman"/>
          <w:i/>
          <w:sz w:val="24"/>
          <w:szCs w:val="24"/>
        </w:rPr>
      </w:pPr>
      <w:r w:rsidRPr="003D4A6F">
        <w:rPr>
          <w:rFonts w:ascii="Garamond" w:hAnsi="Garamond" w:cs="Times New Roman"/>
          <w:color w:val="000000"/>
          <w:spacing w:val="-1"/>
          <w:sz w:val="24"/>
          <w:szCs w:val="24"/>
        </w:rPr>
        <w:t>Miejscowość , data ..............................................</w:t>
      </w:r>
    </w:p>
    <w:p w:rsidR="00B660F1" w:rsidRPr="003D4A6F" w:rsidRDefault="00B660F1" w:rsidP="00B660F1">
      <w:pPr>
        <w:ind w:left="3540" w:firstLine="708"/>
        <w:rPr>
          <w:rFonts w:ascii="Garamond" w:hAnsi="Garamond" w:cs="Times New Roman"/>
          <w:sz w:val="24"/>
          <w:szCs w:val="24"/>
        </w:rPr>
      </w:pPr>
    </w:p>
    <w:p w:rsidR="00B660F1" w:rsidRPr="003D4A6F" w:rsidRDefault="00B660F1" w:rsidP="00B660F1">
      <w:pPr>
        <w:ind w:left="3540" w:firstLine="708"/>
        <w:rPr>
          <w:rFonts w:ascii="Garamond" w:hAnsi="Garamond" w:cs="Times New Roman"/>
          <w:sz w:val="24"/>
          <w:szCs w:val="24"/>
        </w:rPr>
      </w:pPr>
    </w:p>
    <w:p w:rsidR="00B660F1" w:rsidRPr="003D4A6F" w:rsidRDefault="00B660F1" w:rsidP="00B660F1">
      <w:pPr>
        <w:ind w:left="3540" w:firstLine="708"/>
        <w:rPr>
          <w:rFonts w:ascii="Garamond" w:hAnsi="Garamond" w:cs="Times New Roman"/>
          <w:sz w:val="24"/>
          <w:szCs w:val="24"/>
        </w:rPr>
      </w:pPr>
      <w:r w:rsidRPr="003D4A6F">
        <w:rPr>
          <w:rFonts w:ascii="Garamond" w:hAnsi="Garamond" w:cs="Times New Roman"/>
          <w:sz w:val="24"/>
          <w:szCs w:val="24"/>
        </w:rPr>
        <w:t>……………………………………………………</w:t>
      </w:r>
    </w:p>
    <w:p w:rsidR="00B660F1" w:rsidRPr="00401FC3" w:rsidRDefault="00B660F1" w:rsidP="00B660F1">
      <w:pPr>
        <w:rPr>
          <w:rFonts w:ascii="Garamond" w:hAnsi="Garamond" w:cs="Times New Roman"/>
        </w:rPr>
      </w:pPr>
      <w:r w:rsidRPr="00401FC3">
        <w:rPr>
          <w:rFonts w:ascii="Garamond" w:hAnsi="Garamond" w:cs="Times New Roman"/>
        </w:rPr>
        <w:t xml:space="preserve">                                                                             </w:t>
      </w:r>
      <w:r>
        <w:rPr>
          <w:rFonts w:ascii="Garamond" w:hAnsi="Garamond" w:cs="Times New Roman"/>
        </w:rPr>
        <w:tab/>
      </w:r>
      <w:r>
        <w:rPr>
          <w:rFonts w:ascii="Garamond" w:hAnsi="Garamond" w:cs="Times New Roman"/>
        </w:rPr>
        <w:tab/>
      </w:r>
      <w:r w:rsidRPr="00401FC3">
        <w:rPr>
          <w:rFonts w:ascii="Garamond" w:hAnsi="Garamond" w:cs="Times New Roman"/>
        </w:rPr>
        <w:t xml:space="preserve">    (pieczątka i podpis osoby uprawnionej)</w:t>
      </w:r>
    </w:p>
    <w:p w:rsidR="00B660F1" w:rsidRPr="00401FC3" w:rsidRDefault="00B660F1" w:rsidP="00B660F1">
      <w:pPr>
        <w:rPr>
          <w:rFonts w:ascii="Garamond" w:hAnsi="Garamond" w:cs="Times New Roman"/>
          <w:color w:val="0000FF"/>
        </w:rPr>
      </w:pPr>
    </w:p>
    <w:p w:rsidR="00B660F1" w:rsidRPr="003D4A6F" w:rsidRDefault="00B660F1" w:rsidP="00B660F1">
      <w:pPr>
        <w:rPr>
          <w:rFonts w:ascii="Garamond" w:hAnsi="Garamond" w:cs="Times New Roman"/>
          <w:color w:val="0000FF"/>
          <w:sz w:val="24"/>
          <w:szCs w:val="24"/>
        </w:rPr>
      </w:pPr>
    </w:p>
    <w:p w:rsidR="00B660F1" w:rsidRDefault="00B660F1" w:rsidP="00B660F1">
      <w:pPr>
        <w:rPr>
          <w:rFonts w:ascii="Garamond" w:hAnsi="Garamond" w:cs="Times New Roman"/>
          <w:color w:val="0000FF"/>
          <w:sz w:val="24"/>
          <w:szCs w:val="24"/>
        </w:rPr>
      </w:pPr>
    </w:p>
    <w:p w:rsidR="00B660F1" w:rsidRDefault="00B660F1" w:rsidP="00B660F1">
      <w:pPr>
        <w:rPr>
          <w:rFonts w:ascii="Garamond" w:hAnsi="Garamond" w:cs="Times New Roman"/>
          <w:color w:val="0000FF"/>
          <w:sz w:val="24"/>
          <w:szCs w:val="24"/>
        </w:rPr>
      </w:pPr>
    </w:p>
    <w:p w:rsidR="00B660F1" w:rsidRDefault="00B660F1" w:rsidP="00B660F1">
      <w:pPr>
        <w:rPr>
          <w:rFonts w:ascii="Garamond" w:hAnsi="Garamond" w:cs="Times New Roman"/>
          <w:color w:val="0000FF"/>
          <w:sz w:val="24"/>
          <w:szCs w:val="24"/>
        </w:rPr>
      </w:pPr>
    </w:p>
    <w:p w:rsidR="00B660F1" w:rsidRPr="003D4A6F" w:rsidRDefault="00B660F1" w:rsidP="00B660F1">
      <w:pPr>
        <w:rPr>
          <w:rFonts w:ascii="Garamond" w:hAnsi="Garamond" w:cs="Times New Roman"/>
          <w:color w:val="0000FF"/>
          <w:sz w:val="24"/>
          <w:szCs w:val="24"/>
        </w:rPr>
      </w:pPr>
    </w:p>
    <w:p w:rsidR="00B660F1" w:rsidRDefault="00B660F1" w:rsidP="00B660F1">
      <w:pPr>
        <w:rPr>
          <w:rFonts w:ascii="Garamond" w:hAnsi="Garamond" w:cs="Times New Roman"/>
          <w:color w:val="0000FF"/>
          <w:sz w:val="24"/>
          <w:szCs w:val="24"/>
        </w:rPr>
      </w:pPr>
    </w:p>
    <w:p w:rsidR="00B660F1" w:rsidRPr="003D4A6F" w:rsidRDefault="00B660F1" w:rsidP="00B660F1">
      <w:pPr>
        <w:rPr>
          <w:rFonts w:ascii="Garamond" w:hAnsi="Garamond" w:cs="Times New Roman"/>
          <w:color w:val="0000FF"/>
          <w:sz w:val="24"/>
          <w:szCs w:val="24"/>
        </w:rPr>
      </w:pPr>
    </w:p>
    <w:p w:rsidR="00B660F1" w:rsidRPr="003D4A6F" w:rsidRDefault="00B660F1" w:rsidP="00B660F1">
      <w:pPr>
        <w:ind w:left="7080" w:firstLine="708"/>
        <w:rPr>
          <w:rFonts w:ascii="Garamond" w:hAnsi="Garamond" w:cs="Times New Roman"/>
          <w:i/>
          <w:sz w:val="24"/>
          <w:szCs w:val="24"/>
        </w:rPr>
      </w:pPr>
      <w:r w:rsidRPr="003D4A6F">
        <w:rPr>
          <w:rFonts w:ascii="Garamond" w:hAnsi="Garamond" w:cs="Times New Roman"/>
          <w:i/>
          <w:sz w:val="24"/>
          <w:szCs w:val="24"/>
        </w:rPr>
        <w:lastRenderedPageBreak/>
        <w:t>Zał</w:t>
      </w:r>
      <w:r>
        <w:rPr>
          <w:rFonts w:ascii="Garamond" w:hAnsi="Garamond" w:cs="Times New Roman"/>
          <w:i/>
          <w:sz w:val="24"/>
          <w:szCs w:val="24"/>
        </w:rPr>
        <w:t>ącznik nr 4</w:t>
      </w:r>
    </w:p>
    <w:p w:rsidR="00B660F1" w:rsidRPr="003D4A6F" w:rsidRDefault="00B660F1" w:rsidP="00B660F1">
      <w:pPr>
        <w:rPr>
          <w:rFonts w:ascii="Garamond" w:hAnsi="Garamond" w:cs="Times New Roman"/>
          <w:sz w:val="24"/>
          <w:szCs w:val="24"/>
        </w:rPr>
      </w:pPr>
      <w:r w:rsidRPr="003D4A6F">
        <w:rPr>
          <w:rFonts w:ascii="Garamond" w:hAnsi="Garamond" w:cs="Times New Roman"/>
          <w:sz w:val="24"/>
          <w:szCs w:val="24"/>
        </w:rPr>
        <w:t>………………………………………</w:t>
      </w:r>
    </w:p>
    <w:p w:rsidR="00B660F1" w:rsidRPr="003D4A6F" w:rsidRDefault="00B660F1" w:rsidP="00B660F1">
      <w:pPr>
        <w:rPr>
          <w:rFonts w:ascii="Garamond" w:hAnsi="Garamond" w:cs="Times New Roman"/>
          <w:sz w:val="24"/>
          <w:szCs w:val="24"/>
        </w:rPr>
      </w:pPr>
      <w:r w:rsidRPr="003D4A6F">
        <w:rPr>
          <w:rFonts w:ascii="Garamond" w:hAnsi="Garamond" w:cs="Times New Roman"/>
          <w:sz w:val="24"/>
          <w:szCs w:val="24"/>
        </w:rPr>
        <w:t xml:space="preserve">           Nazwa i adres Wykonawcy</w:t>
      </w:r>
    </w:p>
    <w:p w:rsidR="00B660F1" w:rsidRPr="003D4A6F" w:rsidRDefault="00B660F1" w:rsidP="00B660F1">
      <w:pPr>
        <w:rPr>
          <w:rFonts w:ascii="Garamond" w:hAnsi="Garamond" w:cs="Times New Roman"/>
          <w:sz w:val="24"/>
          <w:szCs w:val="24"/>
        </w:rPr>
      </w:pPr>
    </w:p>
    <w:p w:rsidR="00B660F1" w:rsidRPr="003D4A6F" w:rsidRDefault="00B660F1" w:rsidP="00B660F1">
      <w:pPr>
        <w:rPr>
          <w:rFonts w:ascii="Garamond" w:hAnsi="Garamond" w:cs="Times New Roman"/>
          <w:sz w:val="24"/>
          <w:szCs w:val="24"/>
        </w:rPr>
      </w:pPr>
    </w:p>
    <w:p w:rsidR="00B660F1" w:rsidRPr="003D4A6F" w:rsidRDefault="00B660F1" w:rsidP="00B660F1">
      <w:pPr>
        <w:jc w:val="center"/>
        <w:rPr>
          <w:rFonts w:ascii="Garamond" w:hAnsi="Garamond" w:cs="Times New Roman"/>
          <w:b/>
          <w:bCs/>
          <w:sz w:val="24"/>
          <w:szCs w:val="24"/>
          <w:u w:val="single"/>
        </w:rPr>
      </w:pPr>
    </w:p>
    <w:p w:rsidR="00B660F1" w:rsidRPr="003D4A6F" w:rsidRDefault="00B660F1" w:rsidP="00B660F1">
      <w:pPr>
        <w:jc w:val="center"/>
        <w:rPr>
          <w:rFonts w:ascii="Garamond" w:hAnsi="Garamond" w:cs="Times New Roman"/>
          <w:b/>
          <w:bCs/>
          <w:sz w:val="24"/>
          <w:szCs w:val="24"/>
          <w:u w:val="single"/>
        </w:rPr>
      </w:pPr>
    </w:p>
    <w:p w:rsidR="00B660F1" w:rsidRPr="003D4A6F" w:rsidRDefault="00B660F1" w:rsidP="00B660F1">
      <w:pPr>
        <w:spacing w:line="360" w:lineRule="auto"/>
        <w:jc w:val="center"/>
        <w:rPr>
          <w:rFonts w:ascii="Garamond" w:hAnsi="Garamond" w:cs="Times New Roman"/>
          <w:b/>
          <w:bCs/>
          <w:sz w:val="24"/>
          <w:szCs w:val="24"/>
          <w:u w:val="single"/>
        </w:rPr>
      </w:pPr>
      <w:r w:rsidRPr="003D4A6F">
        <w:rPr>
          <w:rFonts w:ascii="Garamond" w:hAnsi="Garamond" w:cs="Times New Roman"/>
          <w:b/>
          <w:bCs/>
          <w:sz w:val="24"/>
          <w:szCs w:val="24"/>
          <w:u w:val="single"/>
        </w:rPr>
        <w:t>OŚWIADCZENIE</w:t>
      </w:r>
    </w:p>
    <w:p w:rsidR="00B660F1" w:rsidRPr="003D4A6F" w:rsidRDefault="00B660F1" w:rsidP="00B660F1">
      <w:pPr>
        <w:spacing w:line="360" w:lineRule="auto"/>
        <w:jc w:val="center"/>
        <w:rPr>
          <w:rFonts w:ascii="Garamond" w:hAnsi="Garamond" w:cs="Times New Roman"/>
          <w:b/>
          <w:bCs/>
          <w:sz w:val="24"/>
          <w:szCs w:val="24"/>
          <w:u w:val="single"/>
        </w:rPr>
      </w:pPr>
      <w:r w:rsidRPr="003D4A6F">
        <w:rPr>
          <w:rFonts w:ascii="Garamond" w:hAnsi="Garamond" w:cs="Times New Roman"/>
          <w:b/>
          <w:bCs/>
          <w:sz w:val="24"/>
          <w:szCs w:val="24"/>
          <w:u w:val="single"/>
        </w:rPr>
        <w:t>o braku podstaw do wykluczenia z postępowania</w:t>
      </w:r>
    </w:p>
    <w:p w:rsidR="00B660F1" w:rsidRPr="003D4A6F" w:rsidRDefault="00B660F1" w:rsidP="00B660F1">
      <w:pPr>
        <w:rPr>
          <w:rFonts w:ascii="Garamond" w:hAnsi="Garamond" w:cs="Times New Roman"/>
          <w:b/>
          <w:bCs/>
          <w:sz w:val="24"/>
          <w:szCs w:val="24"/>
          <w:u w:val="single"/>
        </w:rPr>
      </w:pPr>
    </w:p>
    <w:p w:rsidR="00B660F1" w:rsidRPr="003D4A6F" w:rsidRDefault="00B660F1" w:rsidP="00B660F1">
      <w:pPr>
        <w:shd w:val="clear" w:color="auto" w:fill="FFFFFF"/>
        <w:spacing w:line="360" w:lineRule="auto"/>
        <w:ind w:hanging="7"/>
        <w:jc w:val="both"/>
        <w:rPr>
          <w:rFonts w:ascii="Garamond" w:hAnsi="Garamond" w:cs="Times New Roman"/>
          <w:b/>
          <w:spacing w:val="-7"/>
          <w:sz w:val="24"/>
          <w:szCs w:val="24"/>
        </w:rPr>
      </w:pPr>
      <w:r>
        <w:rPr>
          <w:rFonts w:ascii="Garamond" w:hAnsi="Garamond" w:cs="Times New Roman"/>
          <w:sz w:val="24"/>
          <w:szCs w:val="24"/>
        </w:rPr>
        <w:t xml:space="preserve"> P</w:t>
      </w:r>
      <w:r w:rsidRPr="003D4A6F">
        <w:rPr>
          <w:rFonts w:ascii="Garamond" w:hAnsi="Garamond" w:cs="Times New Roman"/>
          <w:sz w:val="24"/>
          <w:szCs w:val="24"/>
        </w:rPr>
        <w:t xml:space="preserve">rzystępując do przetargu w trybie przetargu nieograniczonego </w:t>
      </w:r>
      <w:r>
        <w:rPr>
          <w:rFonts w:ascii="Garamond" w:hAnsi="Garamond" w:cs="Times New Roman"/>
          <w:b/>
          <w:bCs/>
          <w:sz w:val="24"/>
          <w:szCs w:val="24"/>
        </w:rPr>
        <w:t xml:space="preserve"> </w:t>
      </w:r>
      <w:r w:rsidRPr="003D4A6F">
        <w:rPr>
          <w:rFonts w:ascii="Garamond" w:hAnsi="Garamond" w:cs="Times New Roman"/>
          <w:b/>
          <w:bCs/>
          <w:sz w:val="24"/>
          <w:szCs w:val="24"/>
        </w:rPr>
        <w:t xml:space="preserve">dla zadania: </w:t>
      </w:r>
      <w:r>
        <w:rPr>
          <w:rFonts w:ascii="Garamond" w:hAnsi="Garamond" w:cs="Tahoma-Bold"/>
          <w:b/>
          <w:bCs/>
          <w:sz w:val="22"/>
          <w:szCs w:val="22"/>
        </w:rPr>
        <w:t xml:space="preserve">Zakup materiałów </w:t>
      </w:r>
      <w:r>
        <w:rPr>
          <w:rFonts w:ascii="Garamond" w:hAnsi="Garamond" w:cs="Tahoma-Bold"/>
          <w:b/>
          <w:bCs/>
          <w:sz w:val="22"/>
          <w:szCs w:val="22"/>
        </w:rPr>
        <w:br/>
        <w:t xml:space="preserve">i pomocy dydaktycznych w ramach projektu </w:t>
      </w:r>
      <w:r>
        <w:rPr>
          <w:rFonts w:ascii="Garamond" w:hAnsi="Garamond"/>
          <w:b/>
          <w:sz w:val="22"/>
          <w:szCs w:val="22"/>
        </w:rPr>
        <w:t xml:space="preserve">„ Indywidualizacja procesu nauczania i wychowania uczniów klas I- III szkół podstawowych w Gminie Ząbkowice Śląskie” </w:t>
      </w:r>
      <w:r w:rsidRPr="003D4A6F">
        <w:rPr>
          <w:rFonts w:ascii="Garamond" w:hAnsi="Garamond" w:cs="Times New Roman"/>
          <w:sz w:val="24"/>
          <w:szCs w:val="24"/>
        </w:rPr>
        <w:t>oświadczam, że brak podstaw do wykluczenia mojej / naszej firmy* z postępowania o udzielenie zamówienia publicznego na podstawie art. 24 ustawy Prawo zamówień publicznych.</w:t>
      </w:r>
    </w:p>
    <w:p w:rsidR="00B660F1" w:rsidRPr="003D4A6F" w:rsidRDefault="00B660F1" w:rsidP="00B660F1">
      <w:pPr>
        <w:jc w:val="center"/>
        <w:rPr>
          <w:rFonts w:ascii="Garamond" w:hAnsi="Garamond" w:cs="Times New Roman"/>
          <w:sz w:val="24"/>
          <w:szCs w:val="24"/>
        </w:rPr>
      </w:pPr>
      <w:r w:rsidRPr="003D4A6F">
        <w:rPr>
          <w:rFonts w:ascii="Garamond" w:hAnsi="Garamond" w:cs="Times New Roman"/>
          <w:sz w:val="24"/>
          <w:szCs w:val="24"/>
        </w:rPr>
        <w:t xml:space="preserve">           </w:t>
      </w:r>
    </w:p>
    <w:p w:rsidR="00B660F1" w:rsidRPr="003D4A6F" w:rsidRDefault="00B660F1" w:rsidP="00B660F1">
      <w:pPr>
        <w:jc w:val="center"/>
        <w:rPr>
          <w:rFonts w:ascii="Garamond" w:hAnsi="Garamond" w:cs="Times New Roman"/>
          <w:sz w:val="24"/>
          <w:szCs w:val="24"/>
        </w:rPr>
      </w:pPr>
    </w:p>
    <w:p w:rsidR="00B660F1" w:rsidRPr="003D4A6F" w:rsidRDefault="00B660F1" w:rsidP="00B660F1">
      <w:pPr>
        <w:jc w:val="center"/>
        <w:rPr>
          <w:rFonts w:ascii="Garamond" w:hAnsi="Garamond" w:cs="Times New Roman"/>
          <w:sz w:val="24"/>
          <w:szCs w:val="24"/>
        </w:rPr>
      </w:pPr>
    </w:p>
    <w:p w:rsidR="00B660F1" w:rsidRPr="003D4A6F" w:rsidRDefault="00B660F1" w:rsidP="00B660F1">
      <w:pPr>
        <w:rPr>
          <w:rFonts w:ascii="Garamond" w:hAnsi="Garamond" w:cs="Times New Roman"/>
          <w:i/>
          <w:sz w:val="24"/>
          <w:szCs w:val="24"/>
        </w:rPr>
      </w:pPr>
      <w:r w:rsidRPr="003D4A6F">
        <w:rPr>
          <w:rFonts w:ascii="Garamond" w:hAnsi="Garamond" w:cs="Times New Roman"/>
          <w:i/>
          <w:sz w:val="24"/>
          <w:szCs w:val="24"/>
        </w:rPr>
        <w:t>*niepotrzebne skreślić</w:t>
      </w:r>
    </w:p>
    <w:p w:rsidR="00B660F1" w:rsidRPr="003D4A6F" w:rsidRDefault="00B660F1" w:rsidP="00B660F1">
      <w:pPr>
        <w:rPr>
          <w:rFonts w:ascii="Garamond" w:hAnsi="Garamond" w:cs="Times New Roman"/>
          <w:sz w:val="24"/>
          <w:szCs w:val="24"/>
        </w:rPr>
      </w:pPr>
    </w:p>
    <w:p w:rsidR="00B660F1" w:rsidRPr="003D4A6F" w:rsidRDefault="00B660F1" w:rsidP="00B660F1">
      <w:pPr>
        <w:rPr>
          <w:rFonts w:ascii="Garamond" w:hAnsi="Garamond" w:cs="Times New Roman"/>
          <w:sz w:val="24"/>
          <w:szCs w:val="24"/>
        </w:rPr>
      </w:pPr>
    </w:p>
    <w:p w:rsidR="00B660F1" w:rsidRPr="003D4A6F" w:rsidRDefault="00B660F1" w:rsidP="00B660F1">
      <w:pPr>
        <w:rPr>
          <w:rFonts w:ascii="Garamond" w:hAnsi="Garamond" w:cs="Times New Roman"/>
          <w:sz w:val="24"/>
          <w:szCs w:val="24"/>
        </w:rPr>
      </w:pPr>
    </w:p>
    <w:p w:rsidR="00B660F1" w:rsidRPr="003D4A6F" w:rsidRDefault="00B660F1" w:rsidP="00B660F1">
      <w:pPr>
        <w:rPr>
          <w:rFonts w:ascii="Garamond" w:hAnsi="Garamond" w:cs="Times New Roman"/>
          <w:sz w:val="24"/>
          <w:szCs w:val="24"/>
        </w:rPr>
      </w:pPr>
      <w:r w:rsidRPr="003D4A6F">
        <w:rPr>
          <w:rFonts w:ascii="Garamond" w:hAnsi="Garamond" w:cs="Times New Roman"/>
          <w:sz w:val="24"/>
          <w:szCs w:val="24"/>
        </w:rPr>
        <w:t>…………………………., dnia ………………….. 201</w:t>
      </w:r>
      <w:r>
        <w:rPr>
          <w:rFonts w:ascii="Garamond" w:hAnsi="Garamond" w:cs="Times New Roman"/>
          <w:sz w:val="24"/>
          <w:szCs w:val="24"/>
        </w:rPr>
        <w:t>2</w:t>
      </w:r>
      <w:r w:rsidRPr="003D4A6F">
        <w:rPr>
          <w:rFonts w:ascii="Garamond" w:hAnsi="Garamond" w:cs="Times New Roman"/>
          <w:sz w:val="24"/>
          <w:szCs w:val="24"/>
        </w:rPr>
        <w:t>r.</w:t>
      </w:r>
    </w:p>
    <w:p w:rsidR="00B660F1" w:rsidRPr="003D4A6F" w:rsidRDefault="00B660F1" w:rsidP="00B660F1">
      <w:pPr>
        <w:rPr>
          <w:rFonts w:ascii="Garamond" w:hAnsi="Garamond" w:cs="Times New Roman"/>
          <w:sz w:val="24"/>
          <w:szCs w:val="24"/>
        </w:rPr>
      </w:pPr>
    </w:p>
    <w:p w:rsidR="00B660F1" w:rsidRPr="003D4A6F" w:rsidRDefault="00B660F1" w:rsidP="00B660F1">
      <w:pPr>
        <w:jc w:val="center"/>
        <w:rPr>
          <w:rFonts w:ascii="Garamond" w:hAnsi="Garamond" w:cs="Times New Roman"/>
          <w:sz w:val="24"/>
          <w:szCs w:val="24"/>
        </w:rPr>
      </w:pPr>
      <w:r w:rsidRPr="003D4A6F">
        <w:rPr>
          <w:rFonts w:ascii="Garamond" w:hAnsi="Garamond" w:cs="Times New Roman"/>
          <w:sz w:val="24"/>
          <w:szCs w:val="24"/>
        </w:rPr>
        <w:t xml:space="preserve">  </w:t>
      </w:r>
    </w:p>
    <w:p w:rsidR="00B660F1" w:rsidRPr="003D4A6F" w:rsidRDefault="00B660F1" w:rsidP="00B660F1">
      <w:pPr>
        <w:ind w:left="4956"/>
        <w:rPr>
          <w:rFonts w:ascii="Garamond" w:hAnsi="Garamond" w:cs="Times New Roman"/>
          <w:sz w:val="24"/>
          <w:szCs w:val="24"/>
        </w:rPr>
      </w:pPr>
      <w:r w:rsidRPr="003D4A6F">
        <w:rPr>
          <w:rFonts w:ascii="Garamond" w:hAnsi="Garamond" w:cs="Times New Roman"/>
          <w:sz w:val="24"/>
          <w:szCs w:val="24"/>
        </w:rPr>
        <w:t xml:space="preserve">                                      </w:t>
      </w:r>
    </w:p>
    <w:p w:rsidR="00B660F1" w:rsidRPr="003D4A6F" w:rsidRDefault="00B660F1" w:rsidP="00B660F1">
      <w:pPr>
        <w:ind w:left="4956"/>
        <w:rPr>
          <w:rFonts w:ascii="Garamond" w:hAnsi="Garamond" w:cs="Times New Roman"/>
          <w:sz w:val="24"/>
          <w:szCs w:val="24"/>
        </w:rPr>
      </w:pPr>
    </w:p>
    <w:p w:rsidR="00B660F1" w:rsidRPr="00C22810" w:rsidRDefault="00B660F1" w:rsidP="00B660F1">
      <w:pPr>
        <w:ind w:left="4956"/>
        <w:rPr>
          <w:rFonts w:ascii="Garamond" w:hAnsi="Garamond" w:cs="Times New Roman"/>
        </w:rPr>
      </w:pPr>
      <w:r w:rsidRPr="003D4A6F">
        <w:rPr>
          <w:rFonts w:ascii="Garamond" w:hAnsi="Garamond" w:cs="Times New Roman"/>
          <w:sz w:val="24"/>
          <w:szCs w:val="24"/>
        </w:rPr>
        <w:t xml:space="preserve">                                  </w:t>
      </w:r>
      <w:r>
        <w:rPr>
          <w:rFonts w:ascii="Garamond" w:hAnsi="Garamond" w:cs="Times New Roman"/>
          <w:sz w:val="24"/>
          <w:szCs w:val="24"/>
        </w:rPr>
        <w:t xml:space="preserve">                          </w:t>
      </w:r>
      <w:r w:rsidRPr="003D4A6F">
        <w:rPr>
          <w:rFonts w:ascii="Garamond" w:hAnsi="Garamond" w:cs="Times New Roman"/>
          <w:sz w:val="24"/>
          <w:szCs w:val="24"/>
        </w:rPr>
        <w:t xml:space="preserve">……………………………………………                                                                                                       </w:t>
      </w:r>
      <w:r w:rsidRPr="00C22810">
        <w:rPr>
          <w:rFonts w:ascii="Garamond" w:hAnsi="Garamond" w:cs="Times New Roman"/>
        </w:rPr>
        <w:t>(pieczątka i podpis osoby uprawnionej)</w:t>
      </w:r>
    </w:p>
    <w:p w:rsidR="00B660F1" w:rsidRPr="00C22810" w:rsidRDefault="00B660F1" w:rsidP="00B660F1">
      <w:pPr>
        <w:rPr>
          <w:rFonts w:ascii="Garamond" w:hAnsi="Garamond" w:cs="Times New Roman"/>
        </w:rPr>
      </w:pPr>
    </w:p>
    <w:p w:rsidR="00B660F1" w:rsidRPr="00C22810" w:rsidRDefault="00B660F1" w:rsidP="00B660F1">
      <w:pPr>
        <w:jc w:val="both"/>
        <w:rPr>
          <w:rFonts w:ascii="Garamond" w:hAnsi="Garamond" w:cs="Times New Roman"/>
          <w:i/>
          <w:iCs/>
        </w:rPr>
      </w:pPr>
    </w:p>
    <w:p w:rsidR="00B660F1" w:rsidRPr="003D4A6F" w:rsidRDefault="00B660F1" w:rsidP="00B660F1">
      <w:pPr>
        <w:jc w:val="both"/>
        <w:rPr>
          <w:rFonts w:ascii="Garamond" w:hAnsi="Garamond" w:cs="Times New Roman"/>
          <w:i/>
          <w:iCs/>
          <w:sz w:val="24"/>
          <w:szCs w:val="24"/>
        </w:rPr>
      </w:pPr>
    </w:p>
    <w:p w:rsidR="00B660F1" w:rsidRPr="003D4A6F" w:rsidRDefault="00B660F1" w:rsidP="00B660F1">
      <w:pPr>
        <w:jc w:val="both"/>
        <w:rPr>
          <w:rFonts w:ascii="Garamond" w:hAnsi="Garamond" w:cs="Times New Roman"/>
          <w:i/>
          <w:iCs/>
          <w:sz w:val="24"/>
          <w:szCs w:val="24"/>
        </w:rPr>
      </w:pPr>
    </w:p>
    <w:p w:rsidR="00B660F1" w:rsidRPr="003D4A6F" w:rsidRDefault="00B660F1" w:rsidP="00B660F1">
      <w:pPr>
        <w:rPr>
          <w:rFonts w:ascii="Garamond" w:hAnsi="Garamond" w:cs="Times New Roman"/>
          <w:sz w:val="24"/>
          <w:szCs w:val="24"/>
        </w:rPr>
      </w:pPr>
    </w:p>
    <w:p w:rsidR="00B660F1" w:rsidRPr="003D4A6F" w:rsidRDefault="00B660F1" w:rsidP="00B660F1">
      <w:pPr>
        <w:rPr>
          <w:rFonts w:ascii="Garamond" w:hAnsi="Garamond" w:cs="Times New Roman"/>
          <w:sz w:val="24"/>
          <w:szCs w:val="24"/>
        </w:rPr>
      </w:pPr>
    </w:p>
    <w:p w:rsidR="00B660F1" w:rsidRPr="003D4A6F" w:rsidRDefault="00B660F1" w:rsidP="00B660F1">
      <w:pPr>
        <w:rPr>
          <w:rFonts w:ascii="Garamond" w:hAnsi="Garamond" w:cs="Times New Roman"/>
          <w:sz w:val="24"/>
          <w:szCs w:val="24"/>
        </w:rPr>
      </w:pPr>
    </w:p>
    <w:p w:rsidR="00B660F1" w:rsidRPr="003D4A6F" w:rsidRDefault="00B660F1" w:rsidP="00B660F1">
      <w:pPr>
        <w:rPr>
          <w:rFonts w:ascii="Garamond" w:hAnsi="Garamond" w:cs="Times New Roman"/>
          <w:sz w:val="24"/>
          <w:szCs w:val="24"/>
        </w:rPr>
      </w:pPr>
    </w:p>
    <w:p w:rsidR="00B660F1" w:rsidRPr="003D4A6F" w:rsidRDefault="00B660F1" w:rsidP="00B660F1">
      <w:pPr>
        <w:rPr>
          <w:rFonts w:ascii="Garamond" w:hAnsi="Garamond" w:cs="Times New Roman"/>
          <w:sz w:val="24"/>
          <w:szCs w:val="24"/>
        </w:rPr>
      </w:pPr>
    </w:p>
    <w:p w:rsidR="00B660F1" w:rsidRPr="003D4A6F" w:rsidRDefault="00B660F1" w:rsidP="00B660F1">
      <w:pPr>
        <w:rPr>
          <w:rFonts w:ascii="Garamond" w:hAnsi="Garamond" w:cs="Times New Roman"/>
          <w:sz w:val="24"/>
          <w:szCs w:val="24"/>
        </w:rPr>
      </w:pPr>
    </w:p>
    <w:p w:rsidR="00B660F1" w:rsidRPr="003D4A6F" w:rsidRDefault="00B660F1" w:rsidP="00B660F1">
      <w:pPr>
        <w:rPr>
          <w:rFonts w:ascii="Garamond" w:hAnsi="Garamond" w:cs="Times New Roman"/>
          <w:sz w:val="24"/>
          <w:szCs w:val="24"/>
        </w:rPr>
      </w:pPr>
    </w:p>
    <w:p w:rsidR="00B660F1" w:rsidRPr="003D4A6F" w:rsidRDefault="00B660F1" w:rsidP="00B660F1">
      <w:pPr>
        <w:rPr>
          <w:rFonts w:ascii="Garamond" w:hAnsi="Garamond" w:cs="Times New Roman"/>
          <w:sz w:val="24"/>
          <w:szCs w:val="24"/>
        </w:rPr>
      </w:pPr>
    </w:p>
    <w:p w:rsidR="00B660F1" w:rsidRPr="003D4A6F" w:rsidRDefault="00B660F1" w:rsidP="00B660F1">
      <w:pPr>
        <w:rPr>
          <w:rFonts w:ascii="Garamond" w:hAnsi="Garamond" w:cs="Times New Roman"/>
          <w:sz w:val="24"/>
          <w:szCs w:val="24"/>
        </w:rPr>
      </w:pPr>
    </w:p>
    <w:p w:rsidR="00B660F1" w:rsidRPr="003D4A6F" w:rsidRDefault="00B660F1" w:rsidP="00B660F1">
      <w:pPr>
        <w:rPr>
          <w:rFonts w:ascii="Garamond" w:hAnsi="Garamond" w:cs="Times New Roman"/>
          <w:sz w:val="24"/>
          <w:szCs w:val="24"/>
        </w:rPr>
      </w:pPr>
    </w:p>
    <w:p w:rsidR="00B660F1" w:rsidRPr="003D4A6F" w:rsidRDefault="00B660F1" w:rsidP="00B660F1">
      <w:pPr>
        <w:rPr>
          <w:rFonts w:ascii="Garamond" w:hAnsi="Garamond" w:cs="Times New Roman"/>
          <w:sz w:val="24"/>
          <w:szCs w:val="24"/>
        </w:rPr>
      </w:pPr>
    </w:p>
    <w:p w:rsidR="00B660F1" w:rsidRPr="003D4A6F" w:rsidRDefault="00B660F1" w:rsidP="00B660F1">
      <w:pPr>
        <w:rPr>
          <w:rFonts w:ascii="Garamond" w:hAnsi="Garamond" w:cs="Times New Roman"/>
          <w:sz w:val="24"/>
          <w:szCs w:val="24"/>
        </w:rPr>
      </w:pPr>
    </w:p>
    <w:p w:rsidR="00B660F1" w:rsidRPr="003D4A6F" w:rsidRDefault="00B660F1" w:rsidP="00B660F1">
      <w:pPr>
        <w:rPr>
          <w:rFonts w:ascii="Garamond" w:hAnsi="Garamond" w:cs="Times New Roman"/>
          <w:sz w:val="24"/>
          <w:szCs w:val="24"/>
        </w:rPr>
      </w:pPr>
    </w:p>
    <w:p w:rsidR="00B660F1" w:rsidRDefault="00B660F1" w:rsidP="00B660F1">
      <w:pPr>
        <w:ind w:left="7080"/>
        <w:rPr>
          <w:rFonts w:ascii="Garamond" w:hAnsi="Garamond" w:cs="Times New Roman"/>
          <w:i/>
          <w:sz w:val="24"/>
          <w:szCs w:val="24"/>
        </w:rPr>
      </w:pPr>
    </w:p>
    <w:p w:rsidR="00B660F1" w:rsidRPr="003D4A6F" w:rsidRDefault="00B660F1" w:rsidP="00B660F1">
      <w:pPr>
        <w:ind w:left="7080"/>
        <w:rPr>
          <w:rFonts w:ascii="Garamond" w:hAnsi="Garamond" w:cs="Times New Roman"/>
          <w:i/>
          <w:sz w:val="24"/>
          <w:szCs w:val="24"/>
        </w:rPr>
      </w:pPr>
      <w:r>
        <w:rPr>
          <w:rFonts w:ascii="Garamond" w:hAnsi="Garamond" w:cs="Times New Roman"/>
          <w:i/>
          <w:sz w:val="24"/>
          <w:szCs w:val="24"/>
        </w:rPr>
        <w:lastRenderedPageBreak/>
        <w:t>Załącznik nr 5</w:t>
      </w:r>
    </w:p>
    <w:p w:rsidR="00B660F1" w:rsidRPr="003D4A6F" w:rsidRDefault="00B660F1" w:rsidP="00B660F1">
      <w:pPr>
        <w:rPr>
          <w:rFonts w:ascii="Garamond" w:hAnsi="Garamond" w:cs="Times New Roman"/>
          <w:sz w:val="24"/>
          <w:szCs w:val="24"/>
        </w:rPr>
      </w:pPr>
      <w:r w:rsidRPr="003D4A6F">
        <w:rPr>
          <w:rFonts w:ascii="Garamond" w:hAnsi="Garamond" w:cs="Times New Roman"/>
          <w:sz w:val="24"/>
          <w:szCs w:val="24"/>
        </w:rPr>
        <w:t>………………………………………</w:t>
      </w:r>
    </w:p>
    <w:p w:rsidR="00B660F1" w:rsidRDefault="00B660F1" w:rsidP="00B660F1">
      <w:pPr>
        <w:rPr>
          <w:rFonts w:ascii="Garamond" w:hAnsi="Garamond" w:cs="Times New Roman"/>
          <w:sz w:val="24"/>
          <w:szCs w:val="24"/>
        </w:rPr>
      </w:pPr>
      <w:r w:rsidRPr="003D4A6F">
        <w:rPr>
          <w:rFonts w:ascii="Garamond" w:hAnsi="Garamond" w:cs="Times New Roman"/>
          <w:sz w:val="24"/>
          <w:szCs w:val="24"/>
        </w:rPr>
        <w:t xml:space="preserve">           Nazwa i adres Wykonawcy</w:t>
      </w:r>
    </w:p>
    <w:p w:rsidR="00B660F1" w:rsidRDefault="00B660F1" w:rsidP="00B660F1">
      <w:pPr>
        <w:rPr>
          <w:rFonts w:ascii="Garamond" w:hAnsi="Garamond" w:cs="Times New Roman"/>
          <w:sz w:val="24"/>
          <w:szCs w:val="24"/>
        </w:rPr>
      </w:pPr>
      <w:r>
        <w:rPr>
          <w:rFonts w:ascii="Garamond" w:hAnsi="Garamond" w:cs="Times New Roman"/>
          <w:sz w:val="24"/>
          <w:szCs w:val="24"/>
        </w:rPr>
        <w:t>………………………………………</w:t>
      </w:r>
    </w:p>
    <w:p w:rsidR="00B660F1" w:rsidRDefault="00B660F1" w:rsidP="00B660F1">
      <w:pPr>
        <w:ind w:left="708" w:firstLine="708"/>
        <w:rPr>
          <w:rFonts w:ascii="Garamond" w:hAnsi="Garamond" w:cs="Times New Roman"/>
          <w:sz w:val="24"/>
          <w:szCs w:val="24"/>
        </w:rPr>
      </w:pPr>
      <w:r>
        <w:rPr>
          <w:rFonts w:ascii="Garamond" w:hAnsi="Garamond" w:cs="Times New Roman"/>
          <w:sz w:val="24"/>
          <w:szCs w:val="24"/>
        </w:rPr>
        <w:t>NIP</w:t>
      </w:r>
    </w:p>
    <w:p w:rsidR="00B660F1" w:rsidRDefault="00B660F1" w:rsidP="00B660F1">
      <w:pPr>
        <w:rPr>
          <w:rFonts w:ascii="Garamond" w:hAnsi="Garamond" w:cs="Times New Roman"/>
          <w:sz w:val="24"/>
          <w:szCs w:val="24"/>
        </w:rPr>
      </w:pPr>
      <w:r>
        <w:rPr>
          <w:rFonts w:ascii="Garamond" w:hAnsi="Garamond" w:cs="Times New Roman"/>
          <w:sz w:val="24"/>
          <w:szCs w:val="24"/>
        </w:rPr>
        <w:t>………………………………………</w:t>
      </w:r>
    </w:p>
    <w:p w:rsidR="00B660F1" w:rsidRDefault="00B660F1" w:rsidP="00B660F1">
      <w:pPr>
        <w:ind w:left="708" w:firstLine="708"/>
        <w:rPr>
          <w:rFonts w:ascii="Garamond" w:hAnsi="Garamond" w:cs="Times New Roman"/>
          <w:sz w:val="24"/>
          <w:szCs w:val="24"/>
        </w:rPr>
      </w:pPr>
      <w:r>
        <w:rPr>
          <w:rFonts w:ascii="Garamond" w:hAnsi="Garamond" w:cs="Times New Roman"/>
          <w:sz w:val="24"/>
          <w:szCs w:val="24"/>
        </w:rPr>
        <w:t>REGON</w:t>
      </w:r>
    </w:p>
    <w:p w:rsidR="00B660F1" w:rsidRPr="003D4A6F" w:rsidRDefault="00B660F1" w:rsidP="00B660F1">
      <w:pPr>
        <w:rPr>
          <w:rFonts w:ascii="Garamond" w:hAnsi="Garamond" w:cs="Times New Roman"/>
          <w:sz w:val="24"/>
          <w:szCs w:val="24"/>
        </w:rPr>
      </w:pPr>
    </w:p>
    <w:p w:rsidR="00B660F1" w:rsidRPr="003D4A6F" w:rsidRDefault="00B660F1" w:rsidP="00B660F1">
      <w:pPr>
        <w:rPr>
          <w:rFonts w:ascii="Garamond" w:hAnsi="Garamond" w:cs="Times New Roman"/>
          <w:sz w:val="24"/>
          <w:szCs w:val="24"/>
        </w:rPr>
      </w:pPr>
    </w:p>
    <w:p w:rsidR="00B660F1" w:rsidRPr="003D4A6F" w:rsidRDefault="00B660F1" w:rsidP="00B660F1">
      <w:pPr>
        <w:jc w:val="center"/>
        <w:rPr>
          <w:rFonts w:ascii="Garamond" w:hAnsi="Garamond" w:cs="Times New Roman"/>
          <w:b/>
          <w:bCs/>
          <w:sz w:val="24"/>
          <w:szCs w:val="24"/>
          <w:u w:val="single"/>
        </w:rPr>
      </w:pPr>
    </w:p>
    <w:p w:rsidR="00B660F1" w:rsidRPr="003D4A6F" w:rsidRDefault="00B660F1" w:rsidP="00B660F1">
      <w:pPr>
        <w:jc w:val="center"/>
        <w:rPr>
          <w:rFonts w:ascii="Garamond" w:hAnsi="Garamond" w:cs="Times New Roman"/>
          <w:b/>
          <w:bCs/>
          <w:sz w:val="24"/>
          <w:szCs w:val="24"/>
          <w:u w:val="single"/>
        </w:rPr>
      </w:pPr>
    </w:p>
    <w:p w:rsidR="00B660F1" w:rsidRPr="003D4A6F" w:rsidRDefault="00B660F1" w:rsidP="00B660F1">
      <w:pPr>
        <w:spacing w:line="360" w:lineRule="auto"/>
        <w:jc w:val="center"/>
        <w:rPr>
          <w:rFonts w:ascii="Garamond" w:hAnsi="Garamond" w:cs="Times New Roman"/>
          <w:b/>
          <w:bCs/>
          <w:sz w:val="24"/>
          <w:szCs w:val="24"/>
          <w:u w:val="single"/>
        </w:rPr>
      </w:pPr>
      <w:r w:rsidRPr="003D4A6F">
        <w:rPr>
          <w:rFonts w:ascii="Garamond" w:hAnsi="Garamond" w:cs="Times New Roman"/>
          <w:b/>
          <w:bCs/>
          <w:sz w:val="24"/>
          <w:szCs w:val="24"/>
          <w:u w:val="single"/>
        </w:rPr>
        <w:t>OŚWIADCZENIE</w:t>
      </w:r>
    </w:p>
    <w:p w:rsidR="00B660F1" w:rsidRPr="003D4A6F" w:rsidRDefault="00B660F1" w:rsidP="00B660F1">
      <w:pPr>
        <w:spacing w:line="360" w:lineRule="auto"/>
        <w:jc w:val="center"/>
        <w:rPr>
          <w:rFonts w:ascii="Garamond" w:hAnsi="Garamond" w:cs="Times New Roman"/>
          <w:sz w:val="24"/>
          <w:szCs w:val="24"/>
        </w:rPr>
      </w:pPr>
      <w:r w:rsidRPr="003D4A6F">
        <w:rPr>
          <w:rFonts w:ascii="Garamond" w:hAnsi="Garamond" w:cs="Times New Roman"/>
          <w:b/>
          <w:bCs/>
          <w:sz w:val="24"/>
          <w:szCs w:val="24"/>
        </w:rPr>
        <w:t>(dla osób fizycznych</w:t>
      </w:r>
      <w:r w:rsidRPr="003D4A6F">
        <w:rPr>
          <w:rFonts w:ascii="Garamond" w:hAnsi="Garamond" w:cs="Times New Roman"/>
          <w:sz w:val="24"/>
          <w:szCs w:val="24"/>
        </w:rPr>
        <w:t>)</w:t>
      </w:r>
    </w:p>
    <w:p w:rsidR="00B660F1" w:rsidRPr="003D4A6F" w:rsidRDefault="00B660F1" w:rsidP="00B660F1">
      <w:pPr>
        <w:spacing w:line="360" w:lineRule="auto"/>
        <w:jc w:val="center"/>
        <w:rPr>
          <w:rFonts w:ascii="Garamond" w:hAnsi="Garamond" w:cs="Times New Roman"/>
          <w:sz w:val="24"/>
          <w:szCs w:val="24"/>
        </w:rPr>
      </w:pPr>
    </w:p>
    <w:p w:rsidR="00B660F1" w:rsidRDefault="00B660F1" w:rsidP="00B660F1">
      <w:pPr>
        <w:shd w:val="clear" w:color="auto" w:fill="FFFFFF"/>
        <w:spacing w:line="360" w:lineRule="auto"/>
        <w:ind w:hanging="7"/>
        <w:jc w:val="both"/>
        <w:rPr>
          <w:rFonts w:ascii="Garamond" w:hAnsi="Garamond"/>
          <w:b/>
          <w:sz w:val="22"/>
          <w:szCs w:val="22"/>
        </w:rPr>
      </w:pPr>
      <w:r w:rsidRPr="003D4A6F">
        <w:rPr>
          <w:rFonts w:ascii="Garamond" w:hAnsi="Garamond" w:cs="Times New Roman"/>
          <w:sz w:val="24"/>
          <w:szCs w:val="24"/>
        </w:rPr>
        <w:t xml:space="preserve">Przystępując jako osoba / </w:t>
      </w:r>
      <w:r w:rsidRPr="003D4A6F">
        <w:rPr>
          <w:rFonts w:ascii="Garamond" w:hAnsi="Garamond" w:cs="Times New Roman"/>
          <w:strike/>
          <w:sz w:val="24"/>
          <w:szCs w:val="24"/>
        </w:rPr>
        <w:t>osoby*</w:t>
      </w:r>
      <w:r w:rsidRPr="003D4A6F">
        <w:rPr>
          <w:rFonts w:ascii="Garamond" w:hAnsi="Garamond" w:cs="Times New Roman"/>
          <w:sz w:val="24"/>
          <w:szCs w:val="24"/>
        </w:rPr>
        <w:t xml:space="preserve"> fizyczna / </w:t>
      </w:r>
      <w:r w:rsidRPr="003D4A6F">
        <w:rPr>
          <w:rFonts w:ascii="Garamond" w:hAnsi="Garamond" w:cs="Times New Roman"/>
          <w:strike/>
          <w:sz w:val="24"/>
          <w:szCs w:val="24"/>
        </w:rPr>
        <w:t>fizyczne*</w:t>
      </w:r>
      <w:r w:rsidRPr="003D4A6F">
        <w:rPr>
          <w:rFonts w:ascii="Garamond" w:hAnsi="Garamond" w:cs="Times New Roman"/>
          <w:sz w:val="24"/>
          <w:szCs w:val="24"/>
        </w:rPr>
        <w:t xml:space="preserve"> do przetargu w trybie przetargu nieograniczonego </w:t>
      </w:r>
      <w:r>
        <w:rPr>
          <w:rFonts w:ascii="Garamond" w:hAnsi="Garamond" w:cs="Times New Roman"/>
          <w:b/>
          <w:bCs/>
          <w:sz w:val="24"/>
          <w:szCs w:val="24"/>
        </w:rPr>
        <w:t xml:space="preserve"> </w:t>
      </w:r>
      <w:r w:rsidRPr="003D4A6F">
        <w:rPr>
          <w:rFonts w:ascii="Garamond" w:hAnsi="Garamond" w:cs="Times New Roman"/>
          <w:b/>
          <w:bCs/>
          <w:sz w:val="24"/>
          <w:szCs w:val="24"/>
        </w:rPr>
        <w:t xml:space="preserve"> zadania: </w:t>
      </w:r>
      <w:r>
        <w:rPr>
          <w:rFonts w:ascii="Garamond" w:hAnsi="Garamond" w:cs="Tahoma-Bold"/>
          <w:b/>
          <w:bCs/>
          <w:sz w:val="22"/>
          <w:szCs w:val="22"/>
        </w:rPr>
        <w:t xml:space="preserve">Zakup materiałów i pomocy dydaktycznych w ramach projektu </w:t>
      </w:r>
      <w:r>
        <w:rPr>
          <w:rFonts w:ascii="Garamond" w:hAnsi="Garamond"/>
          <w:b/>
          <w:sz w:val="22"/>
          <w:szCs w:val="22"/>
        </w:rPr>
        <w:t xml:space="preserve">„ Indywidualizacja procesu nauczania i wychowania uczniów klas I- III szkół podstawowych w Gminie Ząbkowice Śląskie </w:t>
      </w:r>
    </w:p>
    <w:p w:rsidR="00B660F1" w:rsidRPr="003D4A6F" w:rsidRDefault="00B660F1" w:rsidP="00B660F1">
      <w:pPr>
        <w:shd w:val="clear" w:color="auto" w:fill="FFFFFF"/>
        <w:spacing w:line="360" w:lineRule="auto"/>
        <w:ind w:hanging="7"/>
        <w:jc w:val="both"/>
        <w:rPr>
          <w:rFonts w:ascii="Garamond" w:hAnsi="Garamond" w:cs="Times New Roman"/>
          <w:sz w:val="24"/>
          <w:szCs w:val="24"/>
        </w:rPr>
      </w:pPr>
      <w:r>
        <w:rPr>
          <w:rFonts w:ascii="Garamond" w:hAnsi="Garamond" w:cs="Times New Roman"/>
          <w:sz w:val="24"/>
          <w:szCs w:val="24"/>
        </w:rPr>
        <w:t>oświ</w:t>
      </w:r>
      <w:r w:rsidRPr="003D4A6F">
        <w:rPr>
          <w:rFonts w:ascii="Garamond" w:hAnsi="Garamond" w:cs="Times New Roman"/>
          <w:sz w:val="24"/>
          <w:szCs w:val="24"/>
        </w:rPr>
        <w:t xml:space="preserve">adczam / </w:t>
      </w:r>
      <w:r w:rsidRPr="003D4A6F">
        <w:rPr>
          <w:rFonts w:ascii="Garamond" w:hAnsi="Garamond" w:cs="Times New Roman"/>
          <w:strike/>
          <w:sz w:val="24"/>
          <w:szCs w:val="24"/>
        </w:rPr>
        <w:t>oświadczamy*,</w:t>
      </w:r>
      <w:r w:rsidRPr="003D4A6F">
        <w:rPr>
          <w:rFonts w:ascii="Garamond" w:hAnsi="Garamond" w:cs="Times New Roman"/>
          <w:sz w:val="24"/>
          <w:szCs w:val="24"/>
        </w:rPr>
        <w:t xml:space="preserve"> że</w:t>
      </w:r>
      <w:r>
        <w:rPr>
          <w:rFonts w:ascii="Garamond" w:hAnsi="Garamond" w:cs="Times New Roman"/>
          <w:sz w:val="24"/>
          <w:szCs w:val="24"/>
        </w:rPr>
        <w:t xml:space="preserve"> prowadzę działalność …………………………………………. </w:t>
      </w:r>
      <w:r>
        <w:rPr>
          <w:rFonts w:ascii="Garamond" w:hAnsi="Garamond" w:cs="Times New Roman"/>
          <w:sz w:val="24"/>
          <w:szCs w:val="24"/>
        </w:rPr>
        <w:br/>
      </w:r>
      <w:r w:rsidRPr="00283D7C">
        <w:rPr>
          <w:rFonts w:ascii="Garamond" w:hAnsi="Garamond" w:cs="Times New Roman"/>
          <w:sz w:val="18"/>
          <w:szCs w:val="18"/>
        </w:rPr>
        <w:t xml:space="preserve">                                                                              </w:t>
      </w:r>
      <w:r>
        <w:rPr>
          <w:rFonts w:ascii="Garamond" w:hAnsi="Garamond" w:cs="Times New Roman"/>
          <w:sz w:val="18"/>
          <w:szCs w:val="18"/>
        </w:rPr>
        <w:t xml:space="preserve">                                                          </w:t>
      </w:r>
      <w:r w:rsidRPr="00283D7C">
        <w:rPr>
          <w:rFonts w:ascii="Garamond" w:hAnsi="Garamond" w:cs="Times New Roman"/>
          <w:sz w:val="18"/>
          <w:szCs w:val="18"/>
        </w:rPr>
        <w:t xml:space="preserve">      ( nazwa działalności</w:t>
      </w:r>
      <w:r>
        <w:rPr>
          <w:rFonts w:ascii="Garamond" w:hAnsi="Garamond" w:cs="Times New Roman"/>
          <w:sz w:val="18"/>
          <w:szCs w:val="18"/>
        </w:rPr>
        <w:t xml:space="preserve"> gospodarczej</w:t>
      </w:r>
      <w:r w:rsidRPr="00283D7C">
        <w:rPr>
          <w:rFonts w:ascii="Garamond" w:hAnsi="Garamond" w:cs="Times New Roman"/>
          <w:sz w:val="18"/>
          <w:szCs w:val="18"/>
        </w:rPr>
        <w:t xml:space="preserve">) </w:t>
      </w:r>
      <w:r w:rsidRPr="00283D7C">
        <w:rPr>
          <w:rFonts w:ascii="Garamond" w:hAnsi="Garamond" w:cs="Times New Roman"/>
          <w:sz w:val="18"/>
          <w:szCs w:val="18"/>
        </w:rPr>
        <w:br/>
      </w:r>
      <w:r>
        <w:rPr>
          <w:rFonts w:ascii="Garamond" w:hAnsi="Garamond" w:cs="Times New Roman"/>
          <w:sz w:val="24"/>
          <w:szCs w:val="24"/>
        </w:rPr>
        <w:t>zarejestrowaną w ……………………….. prowadzonej przez …………………………………</w:t>
      </w:r>
      <w:r>
        <w:rPr>
          <w:rFonts w:ascii="Garamond" w:hAnsi="Garamond" w:cs="Times New Roman"/>
          <w:sz w:val="24"/>
          <w:szCs w:val="24"/>
        </w:rPr>
        <w:br/>
        <w:t xml:space="preserve">i </w:t>
      </w:r>
      <w:r w:rsidRPr="003D4A6F">
        <w:rPr>
          <w:rFonts w:ascii="Garamond" w:hAnsi="Garamond" w:cs="Times New Roman"/>
          <w:sz w:val="24"/>
          <w:szCs w:val="24"/>
        </w:rPr>
        <w:t xml:space="preserve">brak jest podstaw do wykluczenia mojej osoby </w:t>
      </w:r>
      <w:r w:rsidRPr="003D4A6F">
        <w:rPr>
          <w:rFonts w:ascii="Garamond" w:hAnsi="Garamond" w:cs="Times New Roman"/>
          <w:strike/>
          <w:sz w:val="24"/>
          <w:szCs w:val="24"/>
        </w:rPr>
        <w:t>nie podlegam</w:t>
      </w:r>
      <w:r w:rsidRPr="003D4A6F">
        <w:rPr>
          <w:rFonts w:ascii="Garamond" w:hAnsi="Garamond" w:cs="Times New Roman"/>
          <w:sz w:val="24"/>
          <w:szCs w:val="24"/>
        </w:rPr>
        <w:t xml:space="preserve"> / </w:t>
      </w:r>
      <w:r w:rsidRPr="003D4A6F">
        <w:rPr>
          <w:rFonts w:ascii="Garamond" w:hAnsi="Garamond" w:cs="Times New Roman"/>
          <w:strike/>
          <w:sz w:val="24"/>
          <w:szCs w:val="24"/>
        </w:rPr>
        <w:t>nie podlegamy*</w:t>
      </w:r>
      <w:r w:rsidRPr="003D4A6F">
        <w:rPr>
          <w:rFonts w:ascii="Garamond" w:hAnsi="Garamond" w:cs="Times New Roman"/>
          <w:sz w:val="24"/>
          <w:szCs w:val="24"/>
        </w:rPr>
        <w:t xml:space="preserve"> </w:t>
      </w:r>
      <w:r w:rsidRPr="003D4A6F">
        <w:rPr>
          <w:rFonts w:ascii="Garamond" w:hAnsi="Garamond" w:cs="Times New Roman"/>
          <w:strike/>
          <w:sz w:val="24"/>
          <w:szCs w:val="24"/>
        </w:rPr>
        <w:t>wykluczeniu</w:t>
      </w:r>
      <w:r w:rsidRPr="003D4A6F">
        <w:rPr>
          <w:rFonts w:ascii="Garamond" w:hAnsi="Garamond" w:cs="Times New Roman"/>
          <w:sz w:val="24"/>
          <w:szCs w:val="24"/>
        </w:rPr>
        <w:t xml:space="preserve"> z postępowania na podstawie art.24 ust.1 pkt.2 ustawy Prawo zamówień publicznych, gdyż względem mojej  osoby /</w:t>
      </w:r>
      <w:r w:rsidRPr="003D4A6F">
        <w:rPr>
          <w:rFonts w:ascii="Garamond" w:hAnsi="Garamond" w:cs="Times New Roman"/>
          <w:strike/>
          <w:sz w:val="24"/>
          <w:szCs w:val="24"/>
        </w:rPr>
        <w:t>naszej firmy</w:t>
      </w:r>
      <w:r w:rsidRPr="003D4A6F">
        <w:rPr>
          <w:rFonts w:ascii="Garamond" w:hAnsi="Garamond" w:cs="Times New Roman"/>
          <w:sz w:val="24"/>
          <w:szCs w:val="24"/>
        </w:rPr>
        <w:t>:</w:t>
      </w:r>
    </w:p>
    <w:p w:rsidR="00B660F1" w:rsidRPr="003D4A6F" w:rsidRDefault="00B660F1" w:rsidP="00B660F1">
      <w:pPr>
        <w:jc w:val="both"/>
        <w:rPr>
          <w:rFonts w:ascii="Garamond" w:hAnsi="Garamond" w:cs="Times New Roman"/>
          <w:sz w:val="24"/>
          <w:szCs w:val="24"/>
        </w:rPr>
      </w:pPr>
    </w:p>
    <w:p w:rsidR="00B660F1" w:rsidRPr="003D4A6F" w:rsidRDefault="00B660F1" w:rsidP="00B660F1">
      <w:pPr>
        <w:rPr>
          <w:rFonts w:ascii="Garamond" w:hAnsi="Garamond" w:cs="Times New Roman"/>
          <w:sz w:val="24"/>
          <w:szCs w:val="24"/>
        </w:rPr>
      </w:pPr>
      <w:r w:rsidRPr="003D4A6F">
        <w:rPr>
          <w:rFonts w:ascii="Garamond" w:hAnsi="Garamond" w:cs="Times New Roman"/>
          <w:sz w:val="24"/>
          <w:szCs w:val="24"/>
        </w:rPr>
        <w:t>- nie została otwarta likwidacja</w:t>
      </w:r>
      <w:r w:rsidRPr="003D4A6F">
        <w:rPr>
          <w:rFonts w:ascii="Garamond" w:hAnsi="Garamond" w:cs="Times New Roman"/>
          <w:b/>
          <w:bCs/>
          <w:sz w:val="24"/>
          <w:szCs w:val="24"/>
        </w:rPr>
        <w:t xml:space="preserve"> </w:t>
      </w:r>
    </w:p>
    <w:p w:rsidR="00B660F1" w:rsidRPr="003D4A6F" w:rsidRDefault="00B660F1" w:rsidP="00B660F1">
      <w:pPr>
        <w:rPr>
          <w:rFonts w:ascii="Garamond" w:hAnsi="Garamond" w:cs="Times New Roman"/>
          <w:sz w:val="24"/>
          <w:szCs w:val="24"/>
        </w:rPr>
      </w:pPr>
      <w:r w:rsidRPr="003D4A6F">
        <w:rPr>
          <w:rFonts w:ascii="Garamond" w:hAnsi="Garamond" w:cs="Times New Roman"/>
          <w:sz w:val="24"/>
          <w:szCs w:val="24"/>
        </w:rPr>
        <w:t xml:space="preserve">- nie ogłoszono upadłości.  </w:t>
      </w:r>
    </w:p>
    <w:p w:rsidR="00B660F1" w:rsidRPr="003D4A6F" w:rsidRDefault="00B660F1" w:rsidP="00B660F1">
      <w:pPr>
        <w:rPr>
          <w:rFonts w:ascii="Garamond" w:hAnsi="Garamond" w:cs="Times New Roman"/>
          <w:sz w:val="24"/>
          <w:szCs w:val="24"/>
        </w:rPr>
      </w:pPr>
    </w:p>
    <w:p w:rsidR="00B660F1" w:rsidRPr="003D4A6F" w:rsidRDefault="00B660F1" w:rsidP="00B660F1">
      <w:pPr>
        <w:jc w:val="both"/>
        <w:rPr>
          <w:rFonts w:ascii="Garamond" w:hAnsi="Garamond" w:cs="Times New Roman"/>
          <w:sz w:val="24"/>
          <w:szCs w:val="24"/>
        </w:rPr>
      </w:pPr>
      <w:r w:rsidRPr="003D4A6F">
        <w:rPr>
          <w:rFonts w:ascii="Garamond" w:hAnsi="Garamond" w:cs="Times New Roman"/>
          <w:sz w:val="24"/>
          <w:szCs w:val="24"/>
        </w:rPr>
        <w:t>Po ogłoszeniu upadłości zawarłem /</w:t>
      </w:r>
      <w:r w:rsidRPr="003D4A6F">
        <w:rPr>
          <w:rFonts w:ascii="Garamond" w:hAnsi="Garamond" w:cs="Times New Roman"/>
          <w:strike/>
          <w:sz w:val="24"/>
          <w:szCs w:val="24"/>
        </w:rPr>
        <w:t xml:space="preserve"> zawarliśmy</w:t>
      </w:r>
      <w:r w:rsidRPr="003D4A6F">
        <w:rPr>
          <w:rFonts w:ascii="Garamond" w:hAnsi="Garamond" w:cs="Times New Roman"/>
          <w:sz w:val="24"/>
          <w:szCs w:val="24"/>
        </w:rPr>
        <w:t xml:space="preserve"> układ zatwierdzony pr</w:t>
      </w:r>
      <w:r>
        <w:rPr>
          <w:rFonts w:ascii="Garamond" w:hAnsi="Garamond" w:cs="Times New Roman"/>
          <w:sz w:val="24"/>
          <w:szCs w:val="24"/>
        </w:rPr>
        <w:t xml:space="preserve">awomocnym postanowieniem sądu, </w:t>
      </w:r>
      <w:r w:rsidRPr="003D4A6F">
        <w:rPr>
          <w:rFonts w:ascii="Garamond" w:hAnsi="Garamond" w:cs="Times New Roman"/>
          <w:sz w:val="24"/>
          <w:szCs w:val="24"/>
        </w:rPr>
        <w:t>a układ nie przewiduje zaspokojenia wierzycieli przez likwidację majątku upadłego.*</w:t>
      </w:r>
    </w:p>
    <w:p w:rsidR="00B660F1" w:rsidRPr="003D4A6F" w:rsidRDefault="00B660F1" w:rsidP="00B660F1">
      <w:pPr>
        <w:jc w:val="center"/>
        <w:rPr>
          <w:rFonts w:ascii="Garamond" w:hAnsi="Garamond" w:cs="Times New Roman"/>
          <w:sz w:val="24"/>
          <w:szCs w:val="24"/>
        </w:rPr>
      </w:pPr>
      <w:r w:rsidRPr="003D4A6F">
        <w:rPr>
          <w:rFonts w:ascii="Garamond" w:hAnsi="Garamond" w:cs="Times New Roman"/>
          <w:sz w:val="24"/>
          <w:szCs w:val="24"/>
        </w:rPr>
        <w:t xml:space="preserve">           </w:t>
      </w:r>
    </w:p>
    <w:p w:rsidR="00B660F1" w:rsidRPr="003D4A6F" w:rsidRDefault="00B660F1" w:rsidP="00B660F1">
      <w:pPr>
        <w:jc w:val="center"/>
        <w:rPr>
          <w:rFonts w:ascii="Garamond" w:hAnsi="Garamond" w:cs="Times New Roman"/>
          <w:sz w:val="24"/>
          <w:szCs w:val="24"/>
        </w:rPr>
      </w:pPr>
    </w:p>
    <w:p w:rsidR="00B660F1" w:rsidRPr="003D4A6F" w:rsidRDefault="00B660F1" w:rsidP="00B660F1">
      <w:pPr>
        <w:jc w:val="center"/>
        <w:rPr>
          <w:rFonts w:ascii="Garamond" w:hAnsi="Garamond" w:cs="Times New Roman"/>
          <w:sz w:val="24"/>
          <w:szCs w:val="24"/>
        </w:rPr>
      </w:pPr>
    </w:p>
    <w:p w:rsidR="00B660F1" w:rsidRPr="003D4A6F" w:rsidRDefault="00B660F1" w:rsidP="00B660F1">
      <w:pPr>
        <w:rPr>
          <w:rFonts w:ascii="Garamond" w:hAnsi="Garamond" w:cs="Times New Roman"/>
          <w:i/>
          <w:sz w:val="24"/>
          <w:szCs w:val="24"/>
        </w:rPr>
      </w:pPr>
      <w:r w:rsidRPr="003D4A6F">
        <w:rPr>
          <w:rFonts w:ascii="Garamond" w:hAnsi="Garamond" w:cs="Times New Roman"/>
          <w:i/>
          <w:sz w:val="24"/>
          <w:szCs w:val="24"/>
        </w:rPr>
        <w:t>*niepotrzebne skreślić</w:t>
      </w:r>
    </w:p>
    <w:p w:rsidR="00B660F1" w:rsidRPr="003D4A6F" w:rsidRDefault="00B660F1" w:rsidP="00B660F1">
      <w:pPr>
        <w:rPr>
          <w:rFonts w:ascii="Garamond" w:hAnsi="Garamond" w:cs="Times New Roman"/>
          <w:i/>
          <w:sz w:val="24"/>
          <w:szCs w:val="24"/>
        </w:rPr>
      </w:pPr>
      <w:r w:rsidRPr="003D4A6F">
        <w:rPr>
          <w:rFonts w:ascii="Garamond" w:hAnsi="Garamond" w:cs="Times New Roman"/>
          <w:i/>
          <w:sz w:val="24"/>
          <w:szCs w:val="24"/>
        </w:rPr>
        <w:t>** każda osoba fizyczna składa oświadczenie z osobna</w:t>
      </w:r>
    </w:p>
    <w:p w:rsidR="00B660F1" w:rsidRPr="003D4A6F" w:rsidRDefault="00B660F1" w:rsidP="00B660F1">
      <w:pPr>
        <w:rPr>
          <w:rFonts w:ascii="Garamond" w:hAnsi="Garamond" w:cs="Times New Roman"/>
          <w:sz w:val="24"/>
          <w:szCs w:val="24"/>
        </w:rPr>
      </w:pPr>
    </w:p>
    <w:p w:rsidR="00B660F1" w:rsidRPr="003D4A6F" w:rsidRDefault="00B660F1" w:rsidP="00B660F1">
      <w:pPr>
        <w:rPr>
          <w:rFonts w:ascii="Garamond" w:hAnsi="Garamond" w:cs="Times New Roman"/>
          <w:sz w:val="24"/>
          <w:szCs w:val="24"/>
        </w:rPr>
      </w:pPr>
    </w:p>
    <w:p w:rsidR="00B660F1" w:rsidRPr="003D4A6F" w:rsidRDefault="00B660F1" w:rsidP="00B660F1">
      <w:pPr>
        <w:rPr>
          <w:rFonts w:ascii="Garamond" w:hAnsi="Garamond" w:cs="Times New Roman"/>
          <w:sz w:val="24"/>
          <w:szCs w:val="24"/>
        </w:rPr>
      </w:pPr>
      <w:r>
        <w:rPr>
          <w:rFonts w:ascii="Garamond" w:hAnsi="Garamond" w:cs="Times New Roman"/>
          <w:sz w:val="24"/>
          <w:szCs w:val="24"/>
        </w:rPr>
        <w:t>…………………………., dnia ………………….. 2012</w:t>
      </w:r>
      <w:r w:rsidRPr="003D4A6F">
        <w:rPr>
          <w:rFonts w:ascii="Garamond" w:hAnsi="Garamond" w:cs="Times New Roman"/>
          <w:sz w:val="24"/>
          <w:szCs w:val="24"/>
        </w:rPr>
        <w:t>r.</w:t>
      </w:r>
    </w:p>
    <w:p w:rsidR="00B660F1" w:rsidRPr="003D4A6F" w:rsidRDefault="00B660F1" w:rsidP="00B660F1">
      <w:pPr>
        <w:rPr>
          <w:rFonts w:ascii="Garamond" w:hAnsi="Garamond" w:cs="Times New Roman"/>
          <w:sz w:val="24"/>
          <w:szCs w:val="24"/>
        </w:rPr>
      </w:pPr>
    </w:p>
    <w:p w:rsidR="00B660F1" w:rsidRPr="003D4A6F" w:rsidRDefault="00B660F1" w:rsidP="00B660F1">
      <w:pPr>
        <w:jc w:val="center"/>
        <w:rPr>
          <w:rFonts w:ascii="Garamond" w:hAnsi="Garamond" w:cs="Times New Roman"/>
          <w:sz w:val="24"/>
          <w:szCs w:val="24"/>
        </w:rPr>
      </w:pPr>
      <w:r w:rsidRPr="003D4A6F">
        <w:rPr>
          <w:rFonts w:ascii="Garamond" w:hAnsi="Garamond" w:cs="Times New Roman"/>
          <w:sz w:val="24"/>
          <w:szCs w:val="24"/>
        </w:rPr>
        <w:t xml:space="preserve">  </w:t>
      </w:r>
    </w:p>
    <w:p w:rsidR="00B660F1" w:rsidRPr="003D4A6F" w:rsidRDefault="00B660F1" w:rsidP="00B660F1">
      <w:pPr>
        <w:ind w:left="4956"/>
        <w:rPr>
          <w:rFonts w:ascii="Garamond" w:hAnsi="Garamond" w:cs="Times New Roman"/>
          <w:sz w:val="24"/>
          <w:szCs w:val="24"/>
        </w:rPr>
      </w:pPr>
      <w:r w:rsidRPr="003D4A6F">
        <w:rPr>
          <w:rFonts w:ascii="Garamond" w:hAnsi="Garamond" w:cs="Times New Roman"/>
          <w:sz w:val="24"/>
          <w:szCs w:val="24"/>
        </w:rPr>
        <w:t xml:space="preserve">                                      </w:t>
      </w:r>
    </w:p>
    <w:p w:rsidR="00B660F1" w:rsidRPr="003D4A6F" w:rsidRDefault="00B660F1" w:rsidP="00B660F1">
      <w:pPr>
        <w:ind w:left="4956"/>
        <w:rPr>
          <w:rFonts w:ascii="Garamond" w:hAnsi="Garamond" w:cs="Times New Roman"/>
          <w:sz w:val="24"/>
          <w:szCs w:val="24"/>
        </w:rPr>
      </w:pPr>
    </w:p>
    <w:p w:rsidR="00B660F1" w:rsidRPr="003D4A6F" w:rsidRDefault="00B660F1" w:rsidP="00B660F1">
      <w:pPr>
        <w:ind w:left="4956"/>
        <w:rPr>
          <w:rFonts w:ascii="Garamond" w:hAnsi="Garamond" w:cs="Times New Roman"/>
          <w:sz w:val="24"/>
          <w:szCs w:val="24"/>
        </w:rPr>
      </w:pPr>
      <w:r w:rsidRPr="003D4A6F">
        <w:rPr>
          <w:rFonts w:ascii="Garamond" w:hAnsi="Garamond" w:cs="Times New Roman"/>
          <w:sz w:val="24"/>
          <w:szCs w:val="24"/>
        </w:rPr>
        <w:t xml:space="preserve">                                                   </w:t>
      </w:r>
      <w:r>
        <w:rPr>
          <w:rFonts w:ascii="Garamond" w:hAnsi="Garamond" w:cs="Times New Roman"/>
          <w:sz w:val="24"/>
          <w:szCs w:val="24"/>
        </w:rPr>
        <w:t xml:space="preserve">               …………………………………………</w:t>
      </w:r>
    </w:p>
    <w:p w:rsidR="00B660F1" w:rsidRPr="00060F64" w:rsidRDefault="00B660F1" w:rsidP="00B660F1">
      <w:pPr>
        <w:rPr>
          <w:rFonts w:ascii="Garamond" w:hAnsi="Garamond" w:cs="Times New Roman"/>
        </w:rPr>
      </w:pPr>
      <w:r w:rsidRPr="00060F64">
        <w:rPr>
          <w:rFonts w:ascii="Garamond" w:hAnsi="Garamond" w:cs="Times New Roman"/>
        </w:rPr>
        <w:t xml:space="preserve">                                                                                                       (pieczątka i podpis osoby uprawnionej)</w:t>
      </w:r>
    </w:p>
    <w:p w:rsidR="00B660F1" w:rsidRPr="0061214A" w:rsidRDefault="00B660F1" w:rsidP="00B660F1">
      <w:pPr>
        <w:ind w:left="6372"/>
        <w:jc w:val="center"/>
        <w:rPr>
          <w:rFonts w:ascii="Garamond" w:hAnsi="Garamond"/>
          <w:i/>
        </w:rPr>
      </w:pPr>
      <w:r>
        <w:rPr>
          <w:rFonts w:ascii="Garamond" w:hAnsi="Garamond"/>
          <w:i/>
        </w:rPr>
        <w:lastRenderedPageBreak/>
        <w:t>Załącznik nr 6</w:t>
      </w:r>
    </w:p>
    <w:p w:rsidR="00B660F1" w:rsidRPr="0061214A" w:rsidRDefault="00B660F1" w:rsidP="00B660F1">
      <w:pPr>
        <w:pStyle w:val="Tekstpodstawowy2"/>
        <w:spacing w:after="0" w:line="240" w:lineRule="auto"/>
        <w:jc w:val="right"/>
        <w:rPr>
          <w:rFonts w:ascii="Garamond" w:hAnsi="Garamond"/>
          <w:i/>
          <w:szCs w:val="24"/>
        </w:rPr>
      </w:pPr>
    </w:p>
    <w:p w:rsidR="00B660F1" w:rsidRPr="00A406BF" w:rsidRDefault="00B660F1" w:rsidP="00B660F1">
      <w:pPr>
        <w:ind w:left="5664" w:firstLine="708"/>
        <w:jc w:val="center"/>
        <w:rPr>
          <w:rFonts w:ascii="Garamond" w:hAnsi="Garamond"/>
          <w:sz w:val="22"/>
        </w:rPr>
      </w:pPr>
    </w:p>
    <w:p w:rsidR="00B660F1" w:rsidRPr="00A406BF" w:rsidRDefault="00B660F1" w:rsidP="00B660F1">
      <w:pPr>
        <w:rPr>
          <w:rFonts w:ascii="Garamond" w:hAnsi="Garamond"/>
          <w:sz w:val="22"/>
        </w:rPr>
      </w:pPr>
    </w:p>
    <w:p w:rsidR="00B660F1" w:rsidRPr="00A406BF" w:rsidRDefault="00B660F1" w:rsidP="00B660F1">
      <w:pPr>
        <w:jc w:val="both"/>
        <w:rPr>
          <w:rFonts w:ascii="Garamond" w:hAnsi="Garamond"/>
        </w:rPr>
      </w:pPr>
    </w:p>
    <w:p w:rsidR="00B660F1" w:rsidRDefault="00B660F1" w:rsidP="00B660F1">
      <w:pPr>
        <w:jc w:val="center"/>
        <w:rPr>
          <w:rFonts w:ascii="Book Antiqua" w:hAnsi="Book Antiqua"/>
          <w:b/>
          <w:sz w:val="22"/>
          <w:szCs w:val="22"/>
        </w:rPr>
      </w:pPr>
      <w:r w:rsidRPr="0061214A">
        <w:rPr>
          <w:rFonts w:ascii="Garamond" w:hAnsi="Garamond"/>
          <w:sz w:val="24"/>
          <w:szCs w:val="24"/>
        </w:rPr>
        <w:t>Zamówienie p</w:t>
      </w:r>
      <w:r>
        <w:rPr>
          <w:rFonts w:ascii="Garamond" w:hAnsi="Garamond"/>
          <w:sz w:val="24"/>
          <w:szCs w:val="24"/>
        </w:rPr>
        <w:t xml:space="preserve">n.: </w:t>
      </w:r>
    </w:p>
    <w:p w:rsidR="00B660F1" w:rsidRPr="00B53A9C" w:rsidRDefault="00B660F1" w:rsidP="00B660F1">
      <w:pPr>
        <w:shd w:val="clear" w:color="auto" w:fill="FFFFFF"/>
        <w:spacing w:line="360" w:lineRule="auto"/>
        <w:ind w:hanging="7"/>
        <w:jc w:val="both"/>
        <w:rPr>
          <w:rFonts w:ascii="Garamond" w:hAnsi="Garamond" w:cs="Times New Roman"/>
          <w:b/>
          <w:spacing w:val="-7"/>
          <w:sz w:val="24"/>
          <w:szCs w:val="24"/>
        </w:rPr>
      </w:pPr>
      <w:r>
        <w:rPr>
          <w:rFonts w:ascii="Garamond" w:hAnsi="Garamond" w:cs="Tahoma-Bold"/>
          <w:b/>
          <w:bCs/>
          <w:sz w:val="22"/>
          <w:szCs w:val="22"/>
        </w:rPr>
        <w:t xml:space="preserve">Zakup materiałów i pomocy dydaktycznych w ramach projektu </w:t>
      </w:r>
      <w:r>
        <w:rPr>
          <w:rFonts w:ascii="Garamond" w:hAnsi="Garamond"/>
          <w:b/>
          <w:sz w:val="22"/>
          <w:szCs w:val="22"/>
        </w:rPr>
        <w:t xml:space="preserve">„ Indywidualizacja procesu nauczania i wychowania uczniów klas I- III szkół podstawowych w Gminie Ząbkowice Śląskie. </w:t>
      </w:r>
    </w:p>
    <w:p w:rsidR="00B660F1" w:rsidRDefault="00B660F1" w:rsidP="00B660F1">
      <w:pPr>
        <w:jc w:val="center"/>
        <w:rPr>
          <w:rFonts w:ascii="Book Antiqua" w:hAnsi="Book Antiqua"/>
          <w:b/>
          <w:sz w:val="22"/>
          <w:szCs w:val="22"/>
        </w:rPr>
      </w:pPr>
    </w:p>
    <w:p w:rsidR="00B660F1" w:rsidRPr="00B638FF" w:rsidRDefault="00B660F1" w:rsidP="00B660F1">
      <w:pPr>
        <w:jc w:val="center"/>
        <w:rPr>
          <w:rFonts w:ascii="Garamond" w:hAnsi="Garamond"/>
          <w:b/>
          <w:sz w:val="24"/>
          <w:szCs w:val="24"/>
        </w:rPr>
      </w:pPr>
    </w:p>
    <w:p w:rsidR="00B660F1" w:rsidRPr="0061214A" w:rsidRDefault="00B660F1" w:rsidP="00B660F1">
      <w:pPr>
        <w:pStyle w:val="Nagwek"/>
        <w:tabs>
          <w:tab w:val="clear" w:pos="4536"/>
          <w:tab w:val="clear" w:pos="9072"/>
          <w:tab w:val="left" w:pos="540"/>
        </w:tabs>
        <w:jc w:val="center"/>
        <w:rPr>
          <w:rFonts w:ascii="Garamond" w:hAnsi="Garamond"/>
          <w:b/>
          <w:color w:val="000000"/>
          <w:sz w:val="24"/>
          <w:szCs w:val="24"/>
        </w:rPr>
      </w:pPr>
      <w:r w:rsidRPr="0061214A">
        <w:rPr>
          <w:rFonts w:ascii="Garamond" w:hAnsi="Garamond"/>
          <w:b/>
          <w:iCs/>
          <w:color w:val="000000"/>
          <w:sz w:val="24"/>
          <w:szCs w:val="24"/>
        </w:rPr>
        <w:t xml:space="preserve">ZOBOWIĄZANIE INNYCH PODMIOTÓW DO ODDANIA WYKONAWCY </w:t>
      </w:r>
      <w:r w:rsidRPr="0061214A">
        <w:rPr>
          <w:rFonts w:ascii="Garamond" w:hAnsi="Garamond"/>
          <w:b/>
          <w:iCs/>
          <w:color w:val="000000"/>
          <w:sz w:val="24"/>
          <w:szCs w:val="24"/>
        </w:rPr>
        <w:br/>
        <w:t xml:space="preserve">NIEZBĘDNYCH ZASOBÓW </w:t>
      </w:r>
    </w:p>
    <w:p w:rsidR="00B660F1" w:rsidRPr="0061214A" w:rsidRDefault="00B660F1" w:rsidP="00B660F1">
      <w:pPr>
        <w:pStyle w:val="Nagwek"/>
        <w:tabs>
          <w:tab w:val="clear" w:pos="4536"/>
          <w:tab w:val="clear" w:pos="9072"/>
          <w:tab w:val="left" w:pos="540"/>
        </w:tabs>
        <w:jc w:val="center"/>
        <w:rPr>
          <w:rFonts w:ascii="Garamond" w:hAnsi="Garamond"/>
          <w:b/>
          <w:color w:val="000000"/>
          <w:sz w:val="24"/>
          <w:szCs w:val="24"/>
        </w:rPr>
      </w:pPr>
    </w:p>
    <w:p w:rsidR="00B660F1" w:rsidRPr="0061214A" w:rsidRDefault="00B660F1" w:rsidP="00B660F1">
      <w:pPr>
        <w:pStyle w:val="Nagwek"/>
        <w:tabs>
          <w:tab w:val="clear" w:pos="4536"/>
          <w:tab w:val="clear" w:pos="9072"/>
          <w:tab w:val="left" w:pos="540"/>
        </w:tabs>
        <w:jc w:val="center"/>
        <w:rPr>
          <w:rFonts w:ascii="Garamond" w:hAnsi="Garamond"/>
          <w:b/>
          <w:color w:val="000000"/>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2722"/>
        <w:gridCol w:w="2722"/>
        <w:gridCol w:w="2636"/>
      </w:tblGrid>
      <w:tr w:rsidR="00B660F1" w:rsidRPr="00C63412" w:rsidTr="00C4701E">
        <w:trPr>
          <w:cantSplit/>
        </w:trPr>
        <w:tc>
          <w:tcPr>
            <w:tcW w:w="1134" w:type="dxa"/>
            <w:vAlign w:val="center"/>
          </w:tcPr>
          <w:p w:rsidR="00B660F1" w:rsidRPr="00C63412" w:rsidRDefault="00B660F1" w:rsidP="00C4701E">
            <w:pPr>
              <w:jc w:val="center"/>
              <w:rPr>
                <w:rFonts w:ascii="Garamond" w:hAnsi="Garamond"/>
                <w:b/>
              </w:rPr>
            </w:pPr>
            <w:r w:rsidRPr="00C63412">
              <w:rPr>
                <w:rFonts w:ascii="Garamond" w:hAnsi="Garamond"/>
                <w:b/>
              </w:rPr>
              <w:t>L.p.</w:t>
            </w:r>
          </w:p>
        </w:tc>
        <w:tc>
          <w:tcPr>
            <w:tcW w:w="2722" w:type="dxa"/>
            <w:vAlign w:val="center"/>
          </w:tcPr>
          <w:p w:rsidR="00B660F1" w:rsidRPr="00C63412" w:rsidRDefault="00B660F1" w:rsidP="00C4701E">
            <w:pPr>
              <w:jc w:val="center"/>
              <w:rPr>
                <w:rFonts w:ascii="Garamond" w:hAnsi="Garamond"/>
                <w:b/>
              </w:rPr>
            </w:pPr>
            <w:r w:rsidRPr="00C63412">
              <w:rPr>
                <w:rFonts w:ascii="Garamond" w:hAnsi="Garamond"/>
                <w:b/>
              </w:rPr>
              <w:t>Pełna nazwa podmiotu oddającego do dyspozycji niezbędne zasoby</w:t>
            </w:r>
          </w:p>
        </w:tc>
        <w:tc>
          <w:tcPr>
            <w:tcW w:w="2722" w:type="dxa"/>
            <w:vAlign w:val="center"/>
          </w:tcPr>
          <w:p w:rsidR="00B660F1" w:rsidRPr="00C63412" w:rsidRDefault="00B660F1" w:rsidP="00C4701E">
            <w:pPr>
              <w:jc w:val="center"/>
              <w:rPr>
                <w:rFonts w:ascii="Garamond" w:hAnsi="Garamond"/>
                <w:b/>
              </w:rPr>
            </w:pPr>
            <w:r w:rsidRPr="00C63412">
              <w:rPr>
                <w:rFonts w:ascii="Garamond" w:hAnsi="Garamond"/>
                <w:b/>
              </w:rPr>
              <w:t>Adres podmiotu</w:t>
            </w:r>
          </w:p>
        </w:tc>
        <w:tc>
          <w:tcPr>
            <w:tcW w:w="2636" w:type="dxa"/>
            <w:vAlign w:val="center"/>
          </w:tcPr>
          <w:p w:rsidR="00B660F1" w:rsidRPr="005608C7" w:rsidRDefault="00B660F1" w:rsidP="00C4701E">
            <w:pPr>
              <w:pStyle w:val="Nagwek7"/>
              <w:rPr>
                <w:rFonts w:ascii="Garamond" w:hAnsi="Garamond"/>
              </w:rPr>
            </w:pPr>
            <w:r w:rsidRPr="005608C7">
              <w:rPr>
                <w:rFonts w:ascii="Garamond" w:hAnsi="Garamond"/>
              </w:rPr>
              <w:t>Numer telefonu i faksu</w:t>
            </w:r>
          </w:p>
        </w:tc>
      </w:tr>
      <w:tr w:rsidR="00B660F1" w:rsidRPr="00C63412" w:rsidTr="00C4701E">
        <w:trPr>
          <w:cantSplit/>
          <w:trHeight w:val="267"/>
        </w:trPr>
        <w:tc>
          <w:tcPr>
            <w:tcW w:w="1134" w:type="dxa"/>
            <w:vAlign w:val="center"/>
          </w:tcPr>
          <w:p w:rsidR="00B660F1" w:rsidRPr="00C63412" w:rsidRDefault="00B660F1" w:rsidP="00C4701E">
            <w:pPr>
              <w:jc w:val="center"/>
              <w:rPr>
                <w:rFonts w:ascii="Garamond" w:hAnsi="Garamond"/>
                <w:sz w:val="22"/>
                <w:szCs w:val="22"/>
              </w:rPr>
            </w:pPr>
          </w:p>
          <w:p w:rsidR="00B660F1" w:rsidRPr="00C63412" w:rsidRDefault="00B660F1" w:rsidP="00C4701E">
            <w:pPr>
              <w:jc w:val="center"/>
              <w:rPr>
                <w:rFonts w:ascii="Garamond" w:hAnsi="Garamond"/>
                <w:sz w:val="22"/>
                <w:szCs w:val="22"/>
              </w:rPr>
            </w:pPr>
            <w:r w:rsidRPr="00C63412">
              <w:rPr>
                <w:rFonts w:ascii="Garamond" w:hAnsi="Garamond"/>
                <w:sz w:val="22"/>
                <w:szCs w:val="22"/>
              </w:rPr>
              <w:t>1.</w:t>
            </w:r>
          </w:p>
        </w:tc>
        <w:tc>
          <w:tcPr>
            <w:tcW w:w="2722" w:type="dxa"/>
            <w:vAlign w:val="center"/>
          </w:tcPr>
          <w:p w:rsidR="00B660F1" w:rsidRPr="00C63412" w:rsidRDefault="00B660F1" w:rsidP="00C4701E">
            <w:pPr>
              <w:pStyle w:val="Tekstkomentarza"/>
              <w:rPr>
                <w:rFonts w:ascii="Garamond" w:hAnsi="Garamond"/>
              </w:rPr>
            </w:pPr>
          </w:p>
          <w:p w:rsidR="00B660F1" w:rsidRPr="00C63412" w:rsidRDefault="00B660F1" w:rsidP="00C4701E">
            <w:pPr>
              <w:pStyle w:val="Tekstkomentarza"/>
              <w:rPr>
                <w:rFonts w:ascii="Garamond" w:hAnsi="Garamond"/>
              </w:rPr>
            </w:pPr>
          </w:p>
          <w:p w:rsidR="00B660F1" w:rsidRPr="00C63412" w:rsidRDefault="00B660F1" w:rsidP="00C4701E">
            <w:pPr>
              <w:pStyle w:val="Tekstkomentarza"/>
              <w:rPr>
                <w:rFonts w:ascii="Garamond" w:hAnsi="Garamond"/>
              </w:rPr>
            </w:pPr>
          </w:p>
          <w:p w:rsidR="00B660F1" w:rsidRPr="00C63412" w:rsidRDefault="00B660F1" w:rsidP="00C4701E">
            <w:pPr>
              <w:pStyle w:val="Tekstkomentarza"/>
              <w:rPr>
                <w:rFonts w:ascii="Garamond" w:hAnsi="Garamond"/>
              </w:rPr>
            </w:pPr>
          </w:p>
          <w:p w:rsidR="00B660F1" w:rsidRPr="00C63412" w:rsidRDefault="00B660F1" w:rsidP="00C4701E">
            <w:pPr>
              <w:pStyle w:val="Tekstkomentarza"/>
              <w:rPr>
                <w:rFonts w:ascii="Garamond" w:hAnsi="Garamond"/>
              </w:rPr>
            </w:pPr>
          </w:p>
        </w:tc>
        <w:tc>
          <w:tcPr>
            <w:tcW w:w="2722" w:type="dxa"/>
            <w:vAlign w:val="center"/>
          </w:tcPr>
          <w:p w:rsidR="00B660F1" w:rsidRPr="00C63412" w:rsidRDefault="00B660F1" w:rsidP="00C4701E">
            <w:pPr>
              <w:rPr>
                <w:rFonts w:ascii="Garamond" w:hAnsi="Garamond"/>
                <w:sz w:val="22"/>
                <w:szCs w:val="22"/>
              </w:rPr>
            </w:pPr>
          </w:p>
        </w:tc>
        <w:tc>
          <w:tcPr>
            <w:tcW w:w="2636" w:type="dxa"/>
          </w:tcPr>
          <w:p w:rsidR="00B660F1" w:rsidRPr="00C63412" w:rsidRDefault="00B660F1" w:rsidP="00C4701E">
            <w:pPr>
              <w:rPr>
                <w:rFonts w:ascii="Garamond" w:hAnsi="Garamond"/>
                <w:sz w:val="22"/>
                <w:szCs w:val="22"/>
              </w:rPr>
            </w:pPr>
          </w:p>
        </w:tc>
      </w:tr>
    </w:tbl>
    <w:p w:rsidR="00B660F1" w:rsidRPr="00C63412" w:rsidRDefault="00B660F1" w:rsidP="00B660F1">
      <w:pPr>
        <w:rPr>
          <w:rFonts w:ascii="Garamond" w:hAnsi="Garamond"/>
          <w:b/>
          <w:bCs/>
        </w:rPr>
      </w:pPr>
    </w:p>
    <w:p w:rsidR="00B660F1" w:rsidRPr="00C63412" w:rsidRDefault="00B660F1" w:rsidP="00B660F1">
      <w:pPr>
        <w:spacing w:line="360" w:lineRule="auto"/>
        <w:rPr>
          <w:rFonts w:ascii="Garamond" w:hAnsi="Garamond"/>
        </w:rPr>
      </w:pPr>
      <w:r w:rsidRPr="00C63412">
        <w:rPr>
          <w:rFonts w:ascii="Garamond" w:hAnsi="Garamond"/>
        </w:rPr>
        <w:t>Zobowiązuję/</w:t>
      </w:r>
      <w:proofErr w:type="spellStart"/>
      <w:r w:rsidRPr="00C63412">
        <w:rPr>
          <w:rFonts w:ascii="Garamond" w:hAnsi="Garamond"/>
        </w:rPr>
        <w:t>emy</w:t>
      </w:r>
      <w:proofErr w:type="spellEnd"/>
      <w:r w:rsidRPr="00C63412">
        <w:rPr>
          <w:rFonts w:ascii="Garamond" w:hAnsi="Garamond"/>
        </w:rPr>
        <w:t xml:space="preserve"> się do </w:t>
      </w:r>
      <w:r w:rsidRPr="00C63412">
        <w:rPr>
          <w:rFonts w:ascii="Garamond" w:eastAsia="EUAlbertina-Regular-Identity-H" w:hAnsi="Garamond"/>
        </w:rPr>
        <w:t xml:space="preserve">oddania </w:t>
      </w:r>
      <w:r w:rsidRPr="00C63412">
        <w:rPr>
          <w:rFonts w:ascii="Garamond" w:hAnsi="Garamond"/>
        </w:rPr>
        <w:t>na rzecz ……………………………………..………………</w:t>
      </w:r>
    </w:p>
    <w:p w:rsidR="00B660F1" w:rsidRPr="00C63412" w:rsidRDefault="00B660F1" w:rsidP="00B660F1">
      <w:pPr>
        <w:spacing w:line="360" w:lineRule="auto"/>
        <w:rPr>
          <w:rFonts w:ascii="Garamond" w:hAnsi="Garamond"/>
        </w:rPr>
      </w:pPr>
      <w:r w:rsidRPr="00C63412">
        <w:rPr>
          <w:rFonts w:ascii="Garamond" w:hAnsi="Garamond"/>
        </w:rPr>
        <w:t>…………………………………………………………………………………………..………</w:t>
      </w:r>
    </w:p>
    <w:p w:rsidR="00B660F1" w:rsidRPr="00C63412" w:rsidRDefault="00B660F1" w:rsidP="00B660F1">
      <w:pPr>
        <w:spacing w:line="360" w:lineRule="auto"/>
        <w:jc w:val="center"/>
        <w:rPr>
          <w:rFonts w:ascii="Garamond" w:hAnsi="Garamond"/>
        </w:rPr>
      </w:pPr>
      <w:r w:rsidRPr="00C63412">
        <w:rPr>
          <w:rFonts w:ascii="Garamond" w:hAnsi="Garamond"/>
        </w:rPr>
        <w:t>(nazwa wykonawcy składającego ofertę)</w:t>
      </w:r>
    </w:p>
    <w:p w:rsidR="00B660F1" w:rsidRPr="00C63412" w:rsidRDefault="00B660F1" w:rsidP="00B660F1">
      <w:pPr>
        <w:spacing w:line="360" w:lineRule="auto"/>
        <w:rPr>
          <w:rFonts w:ascii="Garamond" w:hAnsi="Garamond"/>
        </w:rPr>
      </w:pPr>
      <w:r w:rsidRPr="00C63412">
        <w:rPr>
          <w:rFonts w:ascii="Garamond" w:eastAsia="EUAlbertina-Regular-Identity-H" w:hAnsi="Garamond"/>
        </w:rPr>
        <w:t xml:space="preserve">do dyspozycji następujących niezbędnych zasobów na okres korzystania z nich przy wykonywaniu zamówienia </w:t>
      </w:r>
      <w:r w:rsidRPr="00C63412">
        <w:rPr>
          <w:rFonts w:ascii="Garamond" w:hAnsi="Garamond"/>
        </w:rPr>
        <w:t>………………………………………………………………………..…………………………………………………………………………………………………………….………………</w:t>
      </w:r>
    </w:p>
    <w:p w:rsidR="00B660F1" w:rsidRPr="00C63412" w:rsidRDefault="00B660F1" w:rsidP="00B660F1">
      <w:pPr>
        <w:spacing w:line="360" w:lineRule="auto"/>
        <w:rPr>
          <w:rFonts w:ascii="Garamond" w:hAnsi="Garamond"/>
        </w:rPr>
      </w:pPr>
      <w:r w:rsidRPr="00C63412">
        <w:rPr>
          <w:rFonts w:ascii="Garamond" w:hAnsi="Garamond"/>
        </w:rPr>
        <w:t>………….…………………………………………………………………………………………………………….…………………………………………………………………………….</w:t>
      </w:r>
    </w:p>
    <w:p w:rsidR="00B660F1" w:rsidRPr="00C63412" w:rsidRDefault="00B660F1" w:rsidP="00B660F1">
      <w:pPr>
        <w:spacing w:line="360" w:lineRule="auto"/>
        <w:jc w:val="center"/>
        <w:rPr>
          <w:rFonts w:ascii="Garamond" w:hAnsi="Garamond"/>
        </w:rPr>
      </w:pPr>
      <w:r w:rsidRPr="00C63412">
        <w:rPr>
          <w:rFonts w:ascii="Garamond" w:hAnsi="Garamond"/>
        </w:rPr>
        <w:t>(wymienić zasoby)</w:t>
      </w:r>
    </w:p>
    <w:p w:rsidR="00B660F1" w:rsidRPr="00C63412" w:rsidRDefault="00B660F1" w:rsidP="00B660F1">
      <w:pPr>
        <w:spacing w:line="360" w:lineRule="auto"/>
        <w:jc w:val="both"/>
        <w:rPr>
          <w:rFonts w:ascii="Garamond" w:hAnsi="Garamond"/>
          <w:b/>
          <w:sz w:val="22"/>
          <w:szCs w:val="22"/>
        </w:rPr>
      </w:pPr>
    </w:p>
    <w:p w:rsidR="00B660F1" w:rsidRPr="00C63412" w:rsidRDefault="00B660F1" w:rsidP="00B660F1">
      <w:pPr>
        <w:pStyle w:val="Tekstpodstawowy2"/>
        <w:spacing w:after="0" w:line="240" w:lineRule="atLeast"/>
        <w:rPr>
          <w:rFonts w:ascii="Garamond" w:hAnsi="Garamond"/>
          <w:i/>
          <w:sz w:val="18"/>
        </w:rPr>
      </w:pPr>
      <w:r w:rsidRPr="00C63412">
        <w:rPr>
          <w:rFonts w:ascii="Garamond" w:hAnsi="Garamond"/>
          <w:i/>
          <w:sz w:val="18"/>
        </w:rPr>
        <w:t>..........................................,dn. .....................</w:t>
      </w:r>
    </w:p>
    <w:p w:rsidR="00B660F1" w:rsidRPr="00C63412" w:rsidRDefault="00B660F1" w:rsidP="00B660F1">
      <w:pPr>
        <w:pStyle w:val="Tekstpodstawowy2"/>
        <w:spacing w:after="0" w:line="240" w:lineRule="atLeast"/>
        <w:ind w:left="360"/>
        <w:rPr>
          <w:rFonts w:ascii="Garamond" w:hAnsi="Garamond"/>
          <w:i/>
          <w:sz w:val="18"/>
        </w:rPr>
      </w:pPr>
      <w:r w:rsidRPr="00C63412">
        <w:rPr>
          <w:rFonts w:ascii="Garamond" w:hAnsi="Garamond"/>
          <w:i/>
          <w:sz w:val="18"/>
        </w:rPr>
        <w:t xml:space="preserve">   miejscowość                                            </w:t>
      </w:r>
    </w:p>
    <w:p w:rsidR="00B660F1" w:rsidRPr="00C63412" w:rsidRDefault="00B660F1" w:rsidP="00B660F1">
      <w:pPr>
        <w:pStyle w:val="Tekstpodstawowy2"/>
        <w:spacing w:after="0" w:line="240" w:lineRule="atLeast"/>
        <w:ind w:left="360"/>
        <w:rPr>
          <w:rFonts w:ascii="Garamond" w:hAnsi="Garamond"/>
          <w:i/>
          <w:sz w:val="18"/>
        </w:rPr>
      </w:pPr>
    </w:p>
    <w:p w:rsidR="00B660F1" w:rsidRPr="00C63412" w:rsidRDefault="00B660F1" w:rsidP="00B660F1">
      <w:pPr>
        <w:pStyle w:val="Tekstpodstawowy2"/>
        <w:ind w:left="360"/>
        <w:rPr>
          <w:rFonts w:ascii="Garamond" w:hAnsi="Garamond"/>
          <w:i/>
          <w:sz w:val="18"/>
        </w:rPr>
      </w:pPr>
      <w:r w:rsidRPr="00C63412">
        <w:rPr>
          <w:rFonts w:ascii="Garamond" w:hAnsi="Garamond"/>
          <w:i/>
          <w:sz w:val="18"/>
        </w:rPr>
        <w:t xml:space="preserve">    </w:t>
      </w:r>
    </w:p>
    <w:p w:rsidR="00B660F1" w:rsidRPr="008656BF" w:rsidRDefault="00B660F1" w:rsidP="00B660F1">
      <w:pPr>
        <w:pStyle w:val="Tekstpodstawowy2"/>
        <w:spacing w:after="0" w:line="240" w:lineRule="auto"/>
        <w:ind w:left="4248"/>
        <w:rPr>
          <w:i/>
          <w:sz w:val="16"/>
          <w:szCs w:val="16"/>
        </w:rPr>
      </w:pPr>
      <w:r w:rsidRPr="006C184C">
        <w:rPr>
          <w:sz w:val="16"/>
          <w:szCs w:val="16"/>
        </w:rPr>
        <w:t xml:space="preserve">                                           </w:t>
      </w:r>
      <w:r w:rsidRPr="006C184C">
        <w:rPr>
          <w:i/>
          <w:sz w:val="16"/>
          <w:szCs w:val="16"/>
        </w:rPr>
        <w:t xml:space="preserve">                        </w:t>
      </w:r>
      <w:r>
        <w:rPr>
          <w:i/>
          <w:sz w:val="16"/>
          <w:szCs w:val="16"/>
        </w:rPr>
        <w:t xml:space="preserve">                                          </w:t>
      </w:r>
      <w:r w:rsidRPr="008656BF">
        <w:rPr>
          <w:i/>
          <w:sz w:val="16"/>
          <w:szCs w:val="16"/>
        </w:rPr>
        <w:t>………….............................................................................................</w:t>
      </w:r>
    </w:p>
    <w:p w:rsidR="00B660F1" w:rsidRPr="00C63412" w:rsidRDefault="00B660F1" w:rsidP="00B660F1">
      <w:pPr>
        <w:rPr>
          <w:rFonts w:ascii="Garamond" w:hAnsi="Garamond"/>
          <w:sz w:val="18"/>
          <w:szCs w:val="18"/>
        </w:rPr>
      </w:pPr>
      <w:r w:rsidRPr="00C63412">
        <w:rPr>
          <w:rFonts w:ascii="Garamond" w:hAnsi="Garamond"/>
          <w:i/>
          <w:sz w:val="18"/>
          <w:szCs w:val="18"/>
        </w:rPr>
        <w:t xml:space="preserve">                                                                                                            </w:t>
      </w:r>
      <w:r w:rsidRPr="00C63412">
        <w:rPr>
          <w:rFonts w:ascii="Garamond" w:hAnsi="Garamond"/>
          <w:sz w:val="18"/>
          <w:szCs w:val="18"/>
        </w:rPr>
        <w:t>podpis i pieczęć osoby (</w:t>
      </w:r>
      <w:proofErr w:type="spellStart"/>
      <w:r w:rsidRPr="00C63412">
        <w:rPr>
          <w:rFonts w:ascii="Garamond" w:hAnsi="Garamond"/>
          <w:sz w:val="18"/>
          <w:szCs w:val="18"/>
        </w:rPr>
        <w:t>ób</w:t>
      </w:r>
      <w:proofErr w:type="spellEnd"/>
      <w:r w:rsidRPr="00C63412">
        <w:rPr>
          <w:rFonts w:ascii="Garamond" w:hAnsi="Garamond"/>
          <w:sz w:val="18"/>
          <w:szCs w:val="18"/>
        </w:rPr>
        <w:t>) upełnomocnionej (</w:t>
      </w:r>
      <w:proofErr w:type="spellStart"/>
      <w:r w:rsidRPr="00C63412">
        <w:rPr>
          <w:rFonts w:ascii="Garamond" w:hAnsi="Garamond"/>
          <w:sz w:val="18"/>
          <w:szCs w:val="18"/>
        </w:rPr>
        <w:t>ych</w:t>
      </w:r>
      <w:proofErr w:type="spellEnd"/>
      <w:r w:rsidRPr="00C63412">
        <w:rPr>
          <w:rFonts w:ascii="Garamond" w:hAnsi="Garamond"/>
          <w:sz w:val="18"/>
          <w:szCs w:val="18"/>
        </w:rPr>
        <w:t xml:space="preserve">) </w:t>
      </w:r>
    </w:p>
    <w:p w:rsidR="00B660F1" w:rsidRPr="00C63412" w:rsidRDefault="00B660F1" w:rsidP="00B660F1">
      <w:pPr>
        <w:rPr>
          <w:rFonts w:ascii="Garamond" w:hAnsi="Garamond"/>
          <w:sz w:val="18"/>
          <w:szCs w:val="18"/>
        </w:rPr>
      </w:pPr>
      <w:r w:rsidRPr="00C63412">
        <w:rPr>
          <w:rFonts w:ascii="Garamond" w:hAnsi="Garamond"/>
          <w:sz w:val="18"/>
          <w:szCs w:val="18"/>
        </w:rPr>
        <w:t xml:space="preserve">                                                                                                      do złożenia podpisu w imieniu podmiotu oddającego do </w:t>
      </w:r>
    </w:p>
    <w:p w:rsidR="00B660F1" w:rsidRPr="00C63412" w:rsidRDefault="00B660F1" w:rsidP="00B660F1">
      <w:pPr>
        <w:rPr>
          <w:rFonts w:ascii="Garamond" w:hAnsi="Garamond"/>
          <w:sz w:val="18"/>
          <w:szCs w:val="18"/>
        </w:rPr>
      </w:pPr>
      <w:r w:rsidRPr="00C63412">
        <w:rPr>
          <w:rFonts w:ascii="Garamond" w:hAnsi="Garamond"/>
          <w:sz w:val="18"/>
          <w:szCs w:val="18"/>
        </w:rPr>
        <w:t xml:space="preserve">                                                                                                                      dyspozycji niezbędnych zasobów</w:t>
      </w:r>
    </w:p>
    <w:p w:rsidR="00B660F1" w:rsidRPr="00C63412" w:rsidRDefault="00B660F1" w:rsidP="00B660F1">
      <w:pPr>
        <w:rPr>
          <w:rFonts w:ascii="Garamond" w:hAnsi="Garamond"/>
          <w:i/>
          <w:sz w:val="18"/>
          <w:szCs w:val="18"/>
        </w:rPr>
      </w:pPr>
    </w:p>
    <w:p w:rsidR="00B660F1" w:rsidRPr="00C63412" w:rsidRDefault="00B660F1" w:rsidP="00B660F1">
      <w:pPr>
        <w:rPr>
          <w:rFonts w:ascii="Garamond" w:hAnsi="Garamond"/>
          <w:i/>
          <w:sz w:val="18"/>
          <w:szCs w:val="18"/>
        </w:rPr>
      </w:pPr>
    </w:p>
    <w:p w:rsidR="00B660F1" w:rsidRPr="00C63412" w:rsidRDefault="00B660F1" w:rsidP="00B660F1">
      <w:pPr>
        <w:rPr>
          <w:rFonts w:ascii="Garamond" w:hAnsi="Garamond"/>
          <w:i/>
          <w:sz w:val="18"/>
          <w:szCs w:val="18"/>
        </w:rPr>
      </w:pPr>
    </w:p>
    <w:p w:rsidR="00B660F1" w:rsidRPr="00C63412" w:rsidRDefault="00B660F1" w:rsidP="00B660F1">
      <w:pPr>
        <w:rPr>
          <w:rFonts w:ascii="Garamond" w:hAnsi="Garamond"/>
          <w:i/>
          <w:sz w:val="18"/>
          <w:szCs w:val="18"/>
        </w:rPr>
      </w:pPr>
      <w:r w:rsidRPr="00C63412">
        <w:rPr>
          <w:rFonts w:ascii="Garamond" w:hAnsi="Garamond"/>
          <w:i/>
          <w:sz w:val="18"/>
          <w:szCs w:val="18"/>
        </w:rPr>
        <w:t xml:space="preserve">                                                                                                      …………………………………………………………….</w:t>
      </w:r>
    </w:p>
    <w:p w:rsidR="00B660F1" w:rsidRPr="00C63412" w:rsidRDefault="00B660F1" w:rsidP="00B660F1">
      <w:pPr>
        <w:ind w:left="4248" w:firstLine="708"/>
        <w:rPr>
          <w:rFonts w:ascii="Garamond" w:hAnsi="Garamond"/>
          <w:sz w:val="18"/>
          <w:szCs w:val="18"/>
        </w:rPr>
      </w:pPr>
      <w:r w:rsidRPr="00C63412">
        <w:rPr>
          <w:rFonts w:ascii="Garamond" w:hAnsi="Garamond"/>
          <w:sz w:val="18"/>
          <w:szCs w:val="18"/>
        </w:rPr>
        <w:t xml:space="preserve">    (podpis i pieczątka Wykonawcy lub              </w:t>
      </w:r>
    </w:p>
    <w:p w:rsidR="00B660F1" w:rsidRPr="00C63412" w:rsidRDefault="00B660F1" w:rsidP="00B660F1">
      <w:pPr>
        <w:ind w:left="4248" w:firstLine="708"/>
        <w:rPr>
          <w:rFonts w:ascii="Garamond" w:hAnsi="Garamond"/>
          <w:sz w:val="18"/>
          <w:szCs w:val="18"/>
        </w:rPr>
      </w:pPr>
      <w:r w:rsidRPr="00C63412">
        <w:rPr>
          <w:rFonts w:ascii="Garamond" w:hAnsi="Garamond"/>
          <w:sz w:val="18"/>
          <w:szCs w:val="18"/>
        </w:rPr>
        <w:t xml:space="preserve"> jego upełnomocnionego przedstawiciela) </w:t>
      </w:r>
    </w:p>
    <w:p w:rsidR="00B660F1" w:rsidRPr="00C63412" w:rsidRDefault="00B660F1" w:rsidP="00B660F1">
      <w:pPr>
        <w:spacing w:after="120"/>
        <w:rPr>
          <w:rFonts w:ascii="Garamond" w:hAnsi="Garamond"/>
        </w:rPr>
      </w:pPr>
    </w:p>
    <w:p w:rsidR="00B660F1" w:rsidRPr="00C63412" w:rsidRDefault="00B660F1" w:rsidP="00B660F1">
      <w:pPr>
        <w:ind w:left="5664" w:firstLine="708"/>
        <w:jc w:val="center"/>
        <w:rPr>
          <w:rFonts w:ascii="Garamond" w:hAnsi="Garamond"/>
          <w:color w:val="FF0000"/>
        </w:rPr>
      </w:pPr>
    </w:p>
    <w:p w:rsidR="00B660F1" w:rsidRDefault="00B660F1" w:rsidP="00B660F1">
      <w:pPr>
        <w:rPr>
          <w:rFonts w:ascii="Garamond" w:hAnsi="Garamond" w:cs="Times New Roman"/>
          <w:sz w:val="24"/>
          <w:szCs w:val="24"/>
        </w:rPr>
      </w:pPr>
    </w:p>
    <w:p w:rsidR="00B660F1" w:rsidRDefault="00B660F1" w:rsidP="00B660F1">
      <w:pPr>
        <w:rPr>
          <w:rFonts w:ascii="Garamond" w:hAnsi="Garamond" w:cs="Times New Roman"/>
          <w:sz w:val="24"/>
          <w:szCs w:val="24"/>
        </w:rPr>
      </w:pPr>
    </w:p>
    <w:p w:rsidR="00B660F1" w:rsidRPr="00030B1B" w:rsidRDefault="00B660F1" w:rsidP="00B660F1">
      <w:pPr>
        <w:ind w:left="5664" w:firstLine="708"/>
        <w:rPr>
          <w:rFonts w:ascii="Garamond" w:hAnsi="Garamond"/>
          <w:b/>
          <w:i/>
          <w:sz w:val="22"/>
          <w:szCs w:val="22"/>
        </w:rPr>
      </w:pPr>
      <w:r w:rsidRPr="00030B1B">
        <w:rPr>
          <w:rFonts w:ascii="Garamond" w:hAnsi="Garamond"/>
          <w:b/>
          <w:i/>
          <w:sz w:val="22"/>
          <w:szCs w:val="22"/>
        </w:rPr>
        <w:lastRenderedPageBreak/>
        <w:t>Załącznik nr 7</w:t>
      </w:r>
    </w:p>
    <w:p w:rsidR="00B660F1" w:rsidRPr="00AE130F" w:rsidRDefault="00B660F1" w:rsidP="00B660F1">
      <w:pPr>
        <w:ind w:left="5664" w:firstLine="708"/>
        <w:rPr>
          <w:rFonts w:ascii="Garamond" w:hAnsi="Garamond"/>
          <w:b/>
          <w:sz w:val="22"/>
          <w:szCs w:val="22"/>
        </w:rPr>
      </w:pPr>
    </w:p>
    <w:p w:rsidR="00B660F1" w:rsidRDefault="00B660F1" w:rsidP="00B660F1">
      <w:pPr>
        <w:ind w:left="2832" w:firstLine="708"/>
        <w:jc w:val="both"/>
        <w:rPr>
          <w:rFonts w:ascii="Garamond" w:hAnsi="Garamond"/>
          <w:b/>
          <w:sz w:val="22"/>
          <w:szCs w:val="22"/>
        </w:rPr>
      </w:pPr>
      <w:r w:rsidRPr="00AE130F">
        <w:rPr>
          <w:rFonts w:ascii="Garamond" w:hAnsi="Garamond"/>
          <w:b/>
          <w:sz w:val="22"/>
          <w:szCs w:val="22"/>
        </w:rPr>
        <w:t>Projekt umowy  nr  …/2012</w:t>
      </w:r>
    </w:p>
    <w:p w:rsidR="00B660F1" w:rsidRPr="00AE130F" w:rsidRDefault="00B660F1" w:rsidP="00B660F1">
      <w:pPr>
        <w:ind w:left="2832" w:firstLine="708"/>
        <w:jc w:val="both"/>
        <w:rPr>
          <w:rFonts w:ascii="Garamond" w:hAnsi="Garamond"/>
          <w:b/>
          <w:sz w:val="22"/>
          <w:szCs w:val="22"/>
        </w:rPr>
      </w:pPr>
    </w:p>
    <w:p w:rsidR="00B660F1" w:rsidRDefault="00B660F1" w:rsidP="00B660F1">
      <w:pPr>
        <w:rPr>
          <w:rFonts w:ascii="Garamond" w:hAnsi="Garamond"/>
          <w:b/>
          <w:sz w:val="22"/>
          <w:szCs w:val="22"/>
          <w:lang w:eastAsia="ar-SA"/>
        </w:rPr>
      </w:pPr>
      <w:r>
        <w:rPr>
          <w:rFonts w:ascii="Garamond" w:hAnsi="Garamond"/>
          <w:b/>
          <w:sz w:val="22"/>
          <w:szCs w:val="22"/>
          <w:lang w:eastAsia="ar-SA"/>
        </w:rPr>
        <w:t>…………………………………………………………………..</w:t>
      </w:r>
    </w:p>
    <w:p w:rsidR="00B660F1" w:rsidRPr="00AE130F" w:rsidRDefault="00B660F1" w:rsidP="00B660F1">
      <w:pPr>
        <w:rPr>
          <w:rFonts w:ascii="Garamond" w:hAnsi="Garamond"/>
          <w:sz w:val="22"/>
          <w:szCs w:val="22"/>
          <w:lang w:eastAsia="ar-SA"/>
        </w:rPr>
      </w:pPr>
      <w:r w:rsidRPr="00AE130F">
        <w:rPr>
          <w:rFonts w:ascii="Garamond" w:hAnsi="Garamond"/>
          <w:sz w:val="22"/>
          <w:szCs w:val="22"/>
          <w:lang w:eastAsia="ar-SA"/>
        </w:rPr>
        <w:t xml:space="preserve">zwaną </w:t>
      </w:r>
      <w:r w:rsidRPr="00AE130F">
        <w:rPr>
          <w:rFonts w:ascii="Garamond" w:hAnsi="Garamond"/>
          <w:sz w:val="22"/>
          <w:szCs w:val="22"/>
          <w:lang w:eastAsia="ar-SA"/>
        </w:rPr>
        <w:br/>
        <w:t>w dalszej części umowy „</w:t>
      </w:r>
      <w:r w:rsidRPr="00AE130F">
        <w:rPr>
          <w:rFonts w:ascii="Garamond" w:hAnsi="Garamond"/>
          <w:b/>
          <w:sz w:val="22"/>
          <w:szCs w:val="22"/>
          <w:lang w:eastAsia="ar-SA"/>
        </w:rPr>
        <w:t>Zamawiającym</w:t>
      </w:r>
      <w:r w:rsidRPr="00AE130F">
        <w:rPr>
          <w:rFonts w:ascii="Garamond" w:hAnsi="Garamond"/>
          <w:sz w:val="22"/>
          <w:szCs w:val="22"/>
          <w:lang w:eastAsia="ar-SA"/>
        </w:rPr>
        <w:t>”,</w:t>
      </w:r>
    </w:p>
    <w:p w:rsidR="00B660F1" w:rsidRPr="00AE130F" w:rsidRDefault="00B660F1" w:rsidP="00B660F1">
      <w:pPr>
        <w:rPr>
          <w:rFonts w:ascii="Garamond" w:hAnsi="Garamond"/>
          <w:sz w:val="22"/>
          <w:szCs w:val="22"/>
          <w:lang w:eastAsia="ar-SA"/>
        </w:rPr>
      </w:pPr>
      <w:r w:rsidRPr="00AE130F">
        <w:rPr>
          <w:rFonts w:ascii="Garamond" w:hAnsi="Garamond"/>
          <w:sz w:val="22"/>
          <w:szCs w:val="22"/>
          <w:lang w:eastAsia="ar-SA"/>
        </w:rPr>
        <w:t>którą reprezentują:</w:t>
      </w:r>
    </w:p>
    <w:p w:rsidR="00B660F1" w:rsidRDefault="00B660F1" w:rsidP="00B660F1">
      <w:pPr>
        <w:rPr>
          <w:rFonts w:ascii="Garamond" w:hAnsi="Garamond"/>
          <w:sz w:val="22"/>
          <w:szCs w:val="22"/>
          <w:lang w:eastAsia="ar-SA"/>
        </w:rPr>
      </w:pPr>
      <w:r>
        <w:rPr>
          <w:rFonts w:ascii="Garamond" w:hAnsi="Garamond"/>
          <w:sz w:val="22"/>
          <w:szCs w:val="22"/>
          <w:lang w:eastAsia="ar-SA"/>
        </w:rPr>
        <w:t>……………………………………….</w:t>
      </w:r>
    </w:p>
    <w:p w:rsidR="00B660F1" w:rsidRPr="00AE130F" w:rsidRDefault="00B660F1" w:rsidP="00B660F1">
      <w:pPr>
        <w:rPr>
          <w:rFonts w:ascii="Garamond" w:hAnsi="Garamond"/>
          <w:sz w:val="22"/>
          <w:szCs w:val="22"/>
          <w:lang w:eastAsia="ar-SA"/>
        </w:rPr>
      </w:pPr>
    </w:p>
    <w:p w:rsidR="00B660F1" w:rsidRPr="00AE130F" w:rsidRDefault="00B660F1" w:rsidP="00B660F1">
      <w:pPr>
        <w:rPr>
          <w:rFonts w:ascii="Garamond" w:hAnsi="Garamond"/>
          <w:bCs/>
          <w:sz w:val="22"/>
          <w:szCs w:val="22"/>
        </w:rPr>
      </w:pPr>
      <w:r w:rsidRPr="00AE130F">
        <w:rPr>
          <w:rFonts w:ascii="Garamond" w:hAnsi="Garamond"/>
          <w:bCs/>
          <w:sz w:val="22"/>
          <w:szCs w:val="22"/>
        </w:rPr>
        <w:t>a</w:t>
      </w:r>
    </w:p>
    <w:p w:rsidR="00B660F1" w:rsidRPr="00AE130F" w:rsidRDefault="00B660F1" w:rsidP="00B660F1">
      <w:pPr>
        <w:rPr>
          <w:rFonts w:ascii="Garamond" w:hAnsi="Garamond"/>
          <w:bCs/>
          <w:sz w:val="22"/>
          <w:szCs w:val="22"/>
        </w:rPr>
      </w:pPr>
      <w:r w:rsidRPr="00AE130F">
        <w:rPr>
          <w:rFonts w:ascii="Garamond" w:hAnsi="Garamond"/>
          <w:b/>
          <w:sz w:val="22"/>
          <w:szCs w:val="22"/>
        </w:rPr>
        <w:t>……………………………………………………………………..</w:t>
      </w:r>
    </w:p>
    <w:p w:rsidR="00B660F1" w:rsidRPr="00AE130F" w:rsidRDefault="00B660F1" w:rsidP="00B660F1">
      <w:pPr>
        <w:jc w:val="both"/>
        <w:rPr>
          <w:rFonts w:ascii="Garamond" w:hAnsi="Garamond"/>
          <w:sz w:val="22"/>
          <w:szCs w:val="22"/>
        </w:rPr>
      </w:pPr>
      <w:r w:rsidRPr="00AE130F">
        <w:rPr>
          <w:rFonts w:ascii="Garamond" w:hAnsi="Garamond"/>
          <w:sz w:val="22"/>
          <w:szCs w:val="22"/>
        </w:rPr>
        <w:t>adres: ……………………………………………………………………………………………..,</w:t>
      </w:r>
    </w:p>
    <w:p w:rsidR="00B660F1" w:rsidRPr="00AE130F" w:rsidRDefault="00B660F1" w:rsidP="00B660F1">
      <w:pPr>
        <w:jc w:val="both"/>
        <w:rPr>
          <w:rFonts w:ascii="Garamond" w:hAnsi="Garamond"/>
          <w:sz w:val="22"/>
          <w:szCs w:val="22"/>
          <w:vertAlign w:val="superscript"/>
        </w:rPr>
      </w:pPr>
      <w:r w:rsidRPr="00AE130F">
        <w:rPr>
          <w:rFonts w:ascii="Garamond" w:hAnsi="Garamond"/>
          <w:sz w:val="22"/>
          <w:szCs w:val="22"/>
        </w:rPr>
        <w:t>legitymującym/-ą się dowodem osobistym seria i nr ………………</w:t>
      </w:r>
      <w:r w:rsidRPr="00AE130F">
        <w:rPr>
          <w:rFonts w:ascii="Garamond" w:hAnsi="Garamond"/>
          <w:sz w:val="22"/>
          <w:szCs w:val="22"/>
          <w:vertAlign w:val="superscript"/>
        </w:rPr>
        <w:t>*</w:t>
      </w:r>
      <w:r w:rsidRPr="00AE130F">
        <w:rPr>
          <w:rFonts w:ascii="Garamond" w:hAnsi="Garamond"/>
          <w:sz w:val="22"/>
          <w:szCs w:val="22"/>
        </w:rPr>
        <w:t>, PESEL………………*./ prowadzącym(-ą) działalność gospodarczą na podstawie wpisu do ewidencji pod nr ………….., prowadzonej przez …....…………………. w ………………….</w:t>
      </w:r>
      <w:r w:rsidRPr="00AE130F">
        <w:rPr>
          <w:rFonts w:ascii="Garamond" w:hAnsi="Garamond"/>
          <w:sz w:val="22"/>
          <w:szCs w:val="22"/>
          <w:vertAlign w:val="superscript"/>
        </w:rPr>
        <w:t>*</w:t>
      </w:r>
      <w:r w:rsidRPr="00AE130F">
        <w:rPr>
          <w:rFonts w:ascii="Garamond" w:hAnsi="Garamond"/>
          <w:sz w:val="22"/>
          <w:szCs w:val="22"/>
        </w:rPr>
        <w:t>/ wpisaną w rejestrze ………………….. w Sądzie Rejonowym w ……………………… Sądzie Gospodarczym … Wydziale Gospodarczym KRS pod Nr KRS ……………………..</w:t>
      </w:r>
      <w:r w:rsidRPr="00AE130F">
        <w:rPr>
          <w:rFonts w:ascii="Garamond" w:hAnsi="Garamond"/>
          <w:sz w:val="22"/>
          <w:szCs w:val="22"/>
          <w:vertAlign w:val="superscript"/>
        </w:rPr>
        <w:t>*</w:t>
      </w:r>
      <w:r w:rsidRPr="00AE130F">
        <w:rPr>
          <w:rFonts w:ascii="Garamond" w:hAnsi="Garamond"/>
          <w:sz w:val="22"/>
          <w:szCs w:val="22"/>
        </w:rPr>
        <w:t xml:space="preserve"> REGON ………………...</w:t>
      </w:r>
      <w:r w:rsidRPr="00AE130F">
        <w:rPr>
          <w:rFonts w:ascii="Garamond" w:hAnsi="Garamond"/>
          <w:sz w:val="22"/>
          <w:szCs w:val="22"/>
          <w:vertAlign w:val="superscript"/>
        </w:rPr>
        <w:t xml:space="preserve">* </w:t>
      </w:r>
      <w:r w:rsidRPr="00AE130F">
        <w:rPr>
          <w:rFonts w:ascii="Garamond" w:hAnsi="Garamond"/>
          <w:sz w:val="22"/>
          <w:szCs w:val="22"/>
        </w:rPr>
        <w:t>NIP ……………………………………</w:t>
      </w:r>
      <w:r w:rsidRPr="00AE130F">
        <w:rPr>
          <w:rFonts w:ascii="Garamond" w:hAnsi="Garamond"/>
          <w:sz w:val="22"/>
          <w:szCs w:val="22"/>
          <w:vertAlign w:val="superscript"/>
        </w:rPr>
        <w:t>*</w:t>
      </w:r>
      <w:r w:rsidRPr="00AE130F">
        <w:rPr>
          <w:rFonts w:ascii="Garamond" w:hAnsi="Garamond"/>
          <w:sz w:val="22"/>
          <w:szCs w:val="22"/>
        </w:rPr>
        <w:t xml:space="preserve">  reprezentowanym (-ą)  przez:</w:t>
      </w:r>
    </w:p>
    <w:p w:rsidR="00B660F1" w:rsidRPr="00AE130F" w:rsidRDefault="00B660F1" w:rsidP="00B660F1">
      <w:pPr>
        <w:widowControl/>
        <w:numPr>
          <w:ilvl w:val="0"/>
          <w:numId w:val="43"/>
        </w:numPr>
        <w:autoSpaceDE/>
        <w:autoSpaceDN/>
        <w:adjustRightInd/>
        <w:spacing w:after="200"/>
        <w:jc w:val="both"/>
        <w:rPr>
          <w:rFonts w:ascii="Garamond" w:hAnsi="Garamond"/>
          <w:sz w:val="22"/>
          <w:szCs w:val="22"/>
        </w:rPr>
      </w:pPr>
      <w:r w:rsidRPr="00AE130F">
        <w:rPr>
          <w:rFonts w:ascii="Garamond" w:hAnsi="Garamond"/>
          <w:sz w:val="22"/>
          <w:szCs w:val="22"/>
        </w:rPr>
        <w:t>……………………………..,</w:t>
      </w:r>
    </w:p>
    <w:p w:rsidR="00B660F1" w:rsidRPr="00AE130F" w:rsidRDefault="00B660F1" w:rsidP="00B660F1">
      <w:pPr>
        <w:widowControl/>
        <w:numPr>
          <w:ilvl w:val="0"/>
          <w:numId w:val="43"/>
        </w:numPr>
        <w:autoSpaceDE/>
        <w:autoSpaceDN/>
        <w:adjustRightInd/>
        <w:spacing w:after="200"/>
        <w:jc w:val="both"/>
        <w:rPr>
          <w:rFonts w:ascii="Garamond" w:hAnsi="Garamond"/>
          <w:sz w:val="22"/>
          <w:szCs w:val="22"/>
        </w:rPr>
      </w:pPr>
      <w:r w:rsidRPr="00AE130F">
        <w:rPr>
          <w:rFonts w:ascii="Garamond" w:hAnsi="Garamond"/>
          <w:sz w:val="22"/>
          <w:szCs w:val="22"/>
        </w:rPr>
        <w:t>……………………………..</w:t>
      </w:r>
    </w:p>
    <w:p w:rsidR="00B660F1" w:rsidRPr="00AE130F" w:rsidRDefault="00B660F1" w:rsidP="00B660F1">
      <w:pPr>
        <w:jc w:val="both"/>
        <w:rPr>
          <w:rFonts w:ascii="Garamond" w:hAnsi="Garamond"/>
          <w:sz w:val="22"/>
          <w:szCs w:val="22"/>
        </w:rPr>
      </w:pPr>
      <w:r w:rsidRPr="00AE130F">
        <w:rPr>
          <w:rFonts w:ascii="Garamond" w:hAnsi="Garamond"/>
          <w:sz w:val="22"/>
          <w:szCs w:val="22"/>
        </w:rPr>
        <w:t xml:space="preserve">zwanym/-ą dalej </w:t>
      </w:r>
      <w:r w:rsidRPr="00AE130F">
        <w:rPr>
          <w:rFonts w:ascii="Garamond" w:hAnsi="Garamond"/>
          <w:b/>
          <w:sz w:val="22"/>
          <w:szCs w:val="22"/>
        </w:rPr>
        <w:t>„Wykonawcą”</w:t>
      </w:r>
    </w:p>
    <w:p w:rsidR="00B660F1" w:rsidRPr="00AE130F" w:rsidRDefault="00B660F1" w:rsidP="00B660F1">
      <w:pPr>
        <w:jc w:val="both"/>
        <w:rPr>
          <w:rFonts w:ascii="Garamond" w:hAnsi="Garamond"/>
          <w:sz w:val="22"/>
          <w:szCs w:val="22"/>
        </w:rPr>
      </w:pPr>
      <w:r w:rsidRPr="00AE130F">
        <w:rPr>
          <w:rFonts w:ascii="Garamond" w:hAnsi="Garamond"/>
          <w:sz w:val="22"/>
          <w:szCs w:val="22"/>
        </w:rPr>
        <w:t>została zawarta umowa następującej treści:</w:t>
      </w:r>
    </w:p>
    <w:p w:rsidR="00B660F1" w:rsidRPr="00AE130F" w:rsidRDefault="00B660F1" w:rsidP="00B660F1">
      <w:pPr>
        <w:rPr>
          <w:rFonts w:ascii="Garamond" w:hAnsi="Garamond"/>
          <w:b/>
          <w:sz w:val="22"/>
          <w:szCs w:val="22"/>
        </w:rPr>
      </w:pPr>
      <w:r w:rsidRPr="00AE130F">
        <w:rPr>
          <w:rFonts w:ascii="Garamond" w:hAnsi="Garamond"/>
          <w:b/>
          <w:sz w:val="22"/>
          <w:szCs w:val="22"/>
        </w:rPr>
        <w:t>§ 1</w:t>
      </w:r>
    </w:p>
    <w:p w:rsidR="00B660F1" w:rsidRPr="00AE130F" w:rsidRDefault="00B660F1" w:rsidP="00B660F1">
      <w:pPr>
        <w:spacing w:after="200"/>
        <w:jc w:val="both"/>
        <w:rPr>
          <w:rFonts w:ascii="Garamond" w:hAnsi="Garamond"/>
          <w:b/>
          <w:sz w:val="22"/>
          <w:szCs w:val="22"/>
          <w:lang w:eastAsia="en-US"/>
        </w:rPr>
      </w:pPr>
      <w:r w:rsidRPr="00AE130F">
        <w:rPr>
          <w:rFonts w:ascii="Garamond" w:hAnsi="Garamond"/>
          <w:sz w:val="22"/>
          <w:szCs w:val="22"/>
        </w:rPr>
        <w:t xml:space="preserve">Niniejsza umowa zostaje zawarta w wyniku rozstrzygnięcia przez Zamawiającego procedury udzielenia zamówienia publicznego w trybie przetargu nieograniczonego, na </w:t>
      </w:r>
      <w:r w:rsidRPr="00AE130F">
        <w:rPr>
          <w:rFonts w:ascii="Garamond" w:hAnsi="Garamond" w:cs="Times New Roman"/>
          <w:b/>
          <w:spacing w:val="-7"/>
          <w:sz w:val="22"/>
          <w:szCs w:val="22"/>
        </w:rPr>
        <w:t>„</w:t>
      </w:r>
      <w:r w:rsidRPr="00AE130F">
        <w:rPr>
          <w:rFonts w:ascii="Garamond" w:hAnsi="Garamond" w:cs="Tahoma-Bold"/>
          <w:b/>
          <w:bCs/>
          <w:sz w:val="22"/>
          <w:szCs w:val="22"/>
        </w:rPr>
        <w:t xml:space="preserve">Zakup materiałów i pomocy dydaktycznych w ramach projektu  </w:t>
      </w:r>
      <w:r w:rsidRPr="00AE130F">
        <w:rPr>
          <w:rFonts w:ascii="Garamond" w:hAnsi="Garamond"/>
          <w:b/>
          <w:sz w:val="22"/>
          <w:szCs w:val="22"/>
        </w:rPr>
        <w:t>„ Indywidualizacja procesu nauczania i wychowania uczniów klas I- III szkół podstawowych w Gminie Ząbkowice Śląskie”, w ramach: Priorytet IX – Rozwój wykształcenia i kompetencji w regionach; Działanie 9.1 – Wyrównywanie szans edukacyjnych</w:t>
      </w:r>
      <w:r>
        <w:rPr>
          <w:rFonts w:ascii="Garamond" w:hAnsi="Garamond"/>
          <w:b/>
          <w:sz w:val="22"/>
          <w:szCs w:val="22"/>
        </w:rPr>
        <w:br/>
      </w:r>
      <w:r w:rsidRPr="00AE130F">
        <w:rPr>
          <w:rFonts w:ascii="Garamond" w:hAnsi="Garamond"/>
          <w:b/>
          <w:sz w:val="22"/>
          <w:szCs w:val="22"/>
        </w:rPr>
        <w:t xml:space="preserve">i zapewnienie wysokiej jakości usług edukacyjnych świadczonych w systemie oświaty; </w:t>
      </w:r>
      <w:proofErr w:type="spellStart"/>
      <w:r w:rsidRPr="00AE130F">
        <w:rPr>
          <w:rFonts w:ascii="Garamond" w:hAnsi="Garamond"/>
          <w:b/>
          <w:sz w:val="22"/>
          <w:szCs w:val="22"/>
        </w:rPr>
        <w:t>Poddziałanie</w:t>
      </w:r>
      <w:proofErr w:type="spellEnd"/>
      <w:r w:rsidRPr="00AE130F">
        <w:rPr>
          <w:rFonts w:ascii="Garamond" w:hAnsi="Garamond"/>
          <w:b/>
          <w:sz w:val="22"/>
          <w:szCs w:val="22"/>
        </w:rPr>
        <w:t xml:space="preserve"> 9.1.2 „ Wyrównywanie szans edukacyjnych uczniów z grup  o utrudnionym dostępie do edukacji oraz zmniejszenie różnic w jakości usług edukacyjnych”” </w:t>
      </w:r>
      <w:r w:rsidRPr="00AE130F">
        <w:rPr>
          <w:rFonts w:ascii="Garamond" w:hAnsi="Garamond"/>
          <w:sz w:val="22"/>
          <w:szCs w:val="22"/>
        </w:rPr>
        <w:t xml:space="preserve">w oparciu o zatwierdzoną w dniu </w:t>
      </w:r>
      <w:r w:rsidR="002C4154">
        <w:rPr>
          <w:rFonts w:ascii="Garamond" w:hAnsi="Garamond"/>
          <w:sz w:val="22"/>
          <w:szCs w:val="22"/>
        </w:rPr>
        <w:t>28.05.</w:t>
      </w:r>
      <w:r w:rsidRPr="00AE130F">
        <w:rPr>
          <w:rFonts w:ascii="Garamond" w:hAnsi="Garamond"/>
          <w:sz w:val="22"/>
          <w:szCs w:val="22"/>
        </w:rPr>
        <w:t>.2012 r. Specyfikację Istotnych Warunków Zamówienia, zwaną dalej „SIWZ”.</w:t>
      </w:r>
    </w:p>
    <w:p w:rsidR="00B660F1" w:rsidRPr="00AE130F" w:rsidRDefault="00B660F1" w:rsidP="00B660F1">
      <w:pPr>
        <w:rPr>
          <w:rFonts w:ascii="Garamond" w:hAnsi="Garamond"/>
          <w:b/>
          <w:sz w:val="22"/>
          <w:szCs w:val="22"/>
        </w:rPr>
      </w:pPr>
      <w:r w:rsidRPr="00AE130F">
        <w:rPr>
          <w:rFonts w:ascii="Garamond" w:hAnsi="Garamond"/>
          <w:b/>
          <w:sz w:val="22"/>
          <w:szCs w:val="22"/>
        </w:rPr>
        <w:t>§ 2</w:t>
      </w:r>
    </w:p>
    <w:p w:rsidR="00B660F1" w:rsidRPr="00AE130F" w:rsidRDefault="00B660F1" w:rsidP="00B660F1">
      <w:pPr>
        <w:widowControl/>
        <w:numPr>
          <w:ilvl w:val="0"/>
          <w:numId w:val="40"/>
        </w:numPr>
        <w:autoSpaceDE/>
        <w:autoSpaceDN/>
        <w:adjustRightInd/>
        <w:ind w:left="357" w:hanging="357"/>
        <w:jc w:val="both"/>
        <w:rPr>
          <w:rFonts w:ascii="Garamond" w:hAnsi="Garamond"/>
          <w:sz w:val="22"/>
          <w:szCs w:val="22"/>
        </w:rPr>
      </w:pPr>
      <w:r w:rsidRPr="00AE130F">
        <w:rPr>
          <w:rFonts w:ascii="Garamond" w:hAnsi="Garamond"/>
          <w:sz w:val="22"/>
          <w:szCs w:val="22"/>
        </w:rPr>
        <w:t>Przedmiotem umowy jest dostawa materiałów i pomocy dydaktycznych w ramach projektu, o którym mowa w § 1, zgodnie z wykazem  materiałów i pomocy dydaktycznych oferowanych przez Wykonawcę – przedmiotowy wykaz stanowi załącznik nr 1 do niniejszej umowy, tj. część nr ………………………………………………………</w:t>
      </w:r>
      <w:r w:rsidRPr="00AE130F">
        <w:rPr>
          <w:rFonts w:ascii="Garamond" w:hAnsi="Garamond"/>
          <w:sz w:val="22"/>
          <w:szCs w:val="22"/>
        </w:rPr>
        <w:tab/>
      </w:r>
      <w:r w:rsidRPr="00AE130F">
        <w:rPr>
          <w:rFonts w:ascii="Garamond" w:hAnsi="Garamond"/>
          <w:sz w:val="22"/>
          <w:szCs w:val="22"/>
        </w:rPr>
        <w:tab/>
        <w:t>………………………………………………..………………………………………..……</w:t>
      </w:r>
    </w:p>
    <w:p w:rsidR="00B660F1" w:rsidRPr="00AE130F" w:rsidRDefault="00B660F1" w:rsidP="00B660F1">
      <w:pPr>
        <w:jc w:val="both"/>
        <w:rPr>
          <w:rFonts w:ascii="Garamond" w:hAnsi="Garamond"/>
          <w:sz w:val="22"/>
          <w:szCs w:val="22"/>
        </w:rPr>
      </w:pPr>
    </w:p>
    <w:p w:rsidR="00B660F1" w:rsidRPr="00AE130F" w:rsidRDefault="00B660F1" w:rsidP="00B660F1">
      <w:pPr>
        <w:widowControl/>
        <w:numPr>
          <w:ilvl w:val="0"/>
          <w:numId w:val="40"/>
        </w:numPr>
        <w:autoSpaceDE/>
        <w:autoSpaceDN/>
        <w:adjustRightInd/>
        <w:spacing w:after="200"/>
        <w:jc w:val="both"/>
        <w:rPr>
          <w:rFonts w:ascii="Garamond" w:hAnsi="Garamond"/>
          <w:b/>
          <w:sz w:val="22"/>
          <w:szCs w:val="22"/>
        </w:rPr>
      </w:pPr>
      <w:r w:rsidRPr="00AE130F">
        <w:rPr>
          <w:rFonts w:ascii="Garamond" w:hAnsi="Garamond"/>
          <w:sz w:val="22"/>
          <w:szCs w:val="22"/>
        </w:rPr>
        <w:t>Wykonawca dostarczy materiały wynikające z załącznika nr 1 stanowiące przedmiot umowy na adres: .....................................................................................</w:t>
      </w:r>
      <w:r>
        <w:rPr>
          <w:rFonts w:ascii="Garamond" w:hAnsi="Garamond"/>
          <w:sz w:val="22"/>
          <w:szCs w:val="22"/>
        </w:rPr>
        <w:t xml:space="preserve">........., w terminie do dnia </w:t>
      </w:r>
      <w:r w:rsidR="000672CB">
        <w:rPr>
          <w:rFonts w:ascii="Garamond" w:hAnsi="Garamond"/>
          <w:sz w:val="22"/>
          <w:szCs w:val="22"/>
        </w:rPr>
        <w:t>29 czerwca</w:t>
      </w:r>
      <w:r w:rsidRPr="00AE130F">
        <w:rPr>
          <w:rFonts w:ascii="Garamond" w:hAnsi="Garamond"/>
          <w:sz w:val="22"/>
          <w:szCs w:val="22"/>
        </w:rPr>
        <w:t xml:space="preserve"> 2012 roku. </w:t>
      </w:r>
    </w:p>
    <w:p w:rsidR="00B660F1" w:rsidRPr="00AE130F" w:rsidRDefault="00B660F1" w:rsidP="00B660F1">
      <w:pPr>
        <w:widowControl/>
        <w:numPr>
          <w:ilvl w:val="0"/>
          <w:numId w:val="40"/>
        </w:numPr>
        <w:suppressAutoHyphens/>
        <w:autoSpaceDE/>
        <w:autoSpaceDN/>
        <w:adjustRightInd/>
        <w:jc w:val="both"/>
        <w:rPr>
          <w:rFonts w:ascii="Garamond" w:hAnsi="Garamond"/>
          <w:sz w:val="22"/>
          <w:szCs w:val="22"/>
        </w:rPr>
      </w:pPr>
      <w:r w:rsidRPr="00AE130F">
        <w:rPr>
          <w:rFonts w:ascii="Garamond" w:hAnsi="Garamond"/>
          <w:sz w:val="22"/>
          <w:szCs w:val="22"/>
        </w:rPr>
        <w:t xml:space="preserve">Odbiór i sprawdzenie przedmiotu umowy odbędzie się w dniu dostawy, w siedzibie </w:t>
      </w:r>
    </w:p>
    <w:p w:rsidR="00B660F1" w:rsidRPr="00AE130F" w:rsidRDefault="00B660F1" w:rsidP="00B660F1">
      <w:pPr>
        <w:suppressAutoHyphens/>
        <w:jc w:val="both"/>
        <w:rPr>
          <w:rFonts w:ascii="Garamond" w:hAnsi="Garamond"/>
          <w:sz w:val="22"/>
          <w:szCs w:val="22"/>
        </w:rPr>
      </w:pPr>
      <w:r w:rsidRPr="00AE130F">
        <w:rPr>
          <w:rFonts w:ascii="Garamond" w:hAnsi="Garamond"/>
          <w:sz w:val="22"/>
          <w:szCs w:val="22"/>
        </w:rPr>
        <w:t xml:space="preserve">      .........................................................................................................</w:t>
      </w:r>
    </w:p>
    <w:p w:rsidR="00B660F1" w:rsidRPr="00AE130F" w:rsidRDefault="00B660F1" w:rsidP="00B660F1">
      <w:pPr>
        <w:widowControl/>
        <w:numPr>
          <w:ilvl w:val="0"/>
          <w:numId w:val="40"/>
        </w:numPr>
        <w:suppressAutoHyphens/>
        <w:autoSpaceDE/>
        <w:autoSpaceDN/>
        <w:adjustRightInd/>
        <w:jc w:val="both"/>
        <w:rPr>
          <w:rFonts w:ascii="Garamond" w:hAnsi="Garamond"/>
          <w:sz w:val="22"/>
          <w:szCs w:val="22"/>
        </w:rPr>
      </w:pPr>
      <w:r w:rsidRPr="00AE130F">
        <w:rPr>
          <w:rFonts w:ascii="Garamond" w:hAnsi="Garamond"/>
          <w:sz w:val="22"/>
          <w:szCs w:val="22"/>
        </w:rPr>
        <w:t xml:space="preserve">Na okoliczność przekonania – przejścia przedmiotu dostawy przedstawiciele Zamawiającego i Wykonawcy sporządzą i podpiszą stosowny protokół zdawczo – odbiorczy w 3 (trzech) jednobrzmiących egzemplarzach, w tym dwa egzemplarze otrzyma Zamawiający i jeden egzemplarz Wykonawca . </w:t>
      </w:r>
    </w:p>
    <w:p w:rsidR="00B660F1" w:rsidRPr="00AE130F" w:rsidRDefault="00B660F1" w:rsidP="00B660F1">
      <w:pPr>
        <w:jc w:val="both"/>
        <w:rPr>
          <w:rFonts w:ascii="Garamond" w:hAnsi="Garamond"/>
          <w:b/>
          <w:sz w:val="22"/>
          <w:szCs w:val="22"/>
        </w:rPr>
      </w:pPr>
    </w:p>
    <w:p w:rsidR="00B660F1" w:rsidRPr="00AE130F" w:rsidRDefault="00B660F1" w:rsidP="00B660F1">
      <w:pPr>
        <w:jc w:val="both"/>
        <w:rPr>
          <w:rFonts w:ascii="Garamond" w:hAnsi="Garamond"/>
          <w:b/>
          <w:sz w:val="22"/>
          <w:szCs w:val="22"/>
        </w:rPr>
      </w:pPr>
      <w:r w:rsidRPr="00AE130F">
        <w:rPr>
          <w:rFonts w:ascii="Garamond" w:hAnsi="Garamond"/>
          <w:b/>
          <w:sz w:val="22"/>
          <w:szCs w:val="22"/>
        </w:rPr>
        <w:t>§ 3</w:t>
      </w:r>
    </w:p>
    <w:p w:rsidR="00B660F1" w:rsidRPr="00AE130F" w:rsidRDefault="00B660F1" w:rsidP="00B660F1">
      <w:pPr>
        <w:widowControl/>
        <w:numPr>
          <w:ilvl w:val="0"/>
          <w:numId w:val="41"/>
        </w:numPr>
        <w:autoSpaceDE/>
        <w:autoSpaceDN/>
        <w:adjustRightInd/>
        <w:spacing w:after="200"/>
        <w:jc w:val="both"/>
        <w:rPr>
          <w:rFonts w:ascii="Garamond" w:hAnsi="Garamond"/>
          <w:sz w:val="22"/>
          <w:szCs w:val="22"/>
        </w:rPr>
      </w:pPr>
      <w:r w:rsidRPr="00AE130F">
        <w:rPr>
          <w:rFonts w:ascii="Garamond" w:hAnsi="Garamond"/>
          <w:sz w:val="22"/>
          <w:szCs w:val="22"/>
        </w:rPr>
        <w:t>Za wykonanie przedmiotu zamówienia Zamawiający zapłaci Wykonawcy wynagrodzenie ryczałtowe zgodne ze złożoną ofertą w wysokości:</w:t>
      </w:r>
    </w:p>
    <w:p w:rsidR="00B660F1" w:rsidRPr="00AE130F" w:rsidRDefault="00B660F1" w:rsidP="00B660F1">
      <w:pPr>
        <w:jc w:val="both"/>
        <w:rPr>
          <w:rFonts w:ascii="Garamond" w:hAnsi="Garamond"/>
          <w:sz w:val="22"/>
          <w:szCs w:val="22"/>
        </w:rPr>
      </w:pPr>
      <w:r w:rsidRPr="00AE130F">
        <w:rPr>
          <w:rFonts w:ascii="Garamond" w:hAnsi="Garamond"/>
          <w:sz w:val="22"/>
          <w:szCs w:val="22"/>
        </w:rPr>
        <w:lastRenderedPageBreak/>
        <w:t>brutto: ............................................... zł (słownie: ......................................................),</w:t>
      </w:r>
      <w:r w:rsidRPr="00AE130F">
        <w:rPr>
          <w:rFonts w:ascii="Garamond" w:hAnsi="Garamond"/>
          <w:sz w:val="22"/>
          <w:szCs w:val="22"/>
        </w:rPr>
        <w:tab/>
      </w:r>
    </w:p>
    <w:p w:rsidR="00B660F1" w:rsidRPr="00AE130F" w:rsidRDefault="00B660F1" w:rsidP="00B660F1">
      <w:pPr>
        <w:pStyle w:val="Akapitzlist"/>
        <w:ind w:left="0"/>
        <w:jc w:val="both"/>
        <w:rPr>
          <w:rFonts w:ascii="Garamond" w:hAnsi="Garamond"/>
          <w:b/>
          <w:bCs/>
          <w:sz w:val="22"/>
          <w:szCs w:val="22"/>
        </w:rPr>
      </w:pPr>
      <w:r w:rsidRPr="00AE130F">
        <w:rPr>
          <w:rFonts w:ascii="Garamond" w:hAnsi="Garamond"/>
          <w:sz w:val="22"/>
          <w:szCs w:val="22"/>
          <w:lang w:val="sq-AL"/>
        </w:rPr>
        <w:t>zgodnie z ofertą Wykonawcy z dnia ........................ 2012 r.</w:t>
      </w:r>
    </w:p>
    <w:p w:rsidR="00B660F1" w:rsidRPr="00AE130F" w:rsidRDefault="00B660F1" w:rsidP="00B660F1">
      <w:pPr>
        <w:jc w:val="both"/>
        <w:rPr>
          <w:rFonts w:ascii="Garamond" w:hAnsi="Garamond"/>
          <w:sz w:val="22"/>
          <w:szCs w:val="22"/>
        </w:rPr>
      </w:pPr>
    </w:p>
    <w:p w:rsidR="00B660F1" w:rsidRPr="00AE130F" w:rsidRDefault="00B660F1" w:rsidP="00B660F1">
      <w:pPr>
        <w:widowControl/>
        <w:numPr>
          <w:ilvl w:val="0"/>
          <w:numId w:val="41"/>
        </w:numPr>
        <w:autoSpaceDE/>
        <w:autoSpaceDN/>
        <w:adjustRightInd/>
        <w:spacing w:after="200"/>
        <w:jc w:val="both"/>
        <w:rPr>
          <w:rFonts w:ascii="Garamond" w:hAnsi="Garamond"/>
          <w:sz w:val="22"/>
          <w:szCs w:val="22"/>
        </w:rPr>
      </w:pPr>
      <w:r w:rsidRPr="00AE130F">
        <w:rPr>
          <w:rFonts w:ascii="Garamond" w:hAnsi="Garamond"/>
          <w:sz w:val="22"/>
          <w:szCs w:val="22"/>
        </w:rPr>
        <w:t>Cena określona w ust. 1 obejmuje wszystkie koszty związane z realizacją przedmiotu umowy.</w:t>
      </w:r>
    </w:p>
    <w:p w:rsidR="00B660F1" w:rsidRPr="00AE130F" w:rsidRDefault="00B660F1" w:rsidP="00B660F1">
      <w:pPr>
        <w:widowControl/>
        <w:numPr>
          <w:ilvl w:val="0"/>
          <w:numId w:val="41"/>
        </w:numPr>
        <w:autoSpaceDE/>
        <w:autoSpaceDN/>
        <w:adjustRightInd/>
        <w:spacing w:after="200"/>
        <w:jc w:val="both"/>
        <w:rPr>
          <w:rFonts w:ascii="Garamond" w:hAnsi="Garamond"/>
          <w:sz w:val="22"/>
          <w:szCs w:val="22"/>
        </w:rPr>
      </w:pPr>
      <w:r w:rsidRPr="00AE130F">
        <w:rPr>
          <w:rFonts w:ascii="Garamond" w:hAnsi="Garamond"/>
          <w:sz w:val="22"/>
          <w:szCs w:val="22"/>
        </w:rPr>
        <w:t>Podstawę rozliczenia wykonania przedmiotu umowy stanowić będzie faktura wystawiona przez Wykonawcę i doręczona Zamawiającemu.</w:t>
      </w:r>
    </w:p>
    <w:p w:rsidR="00B660F1" w:rsidRPr="00AE130F" w:rsidRDefault="00B660F1" w:rsidP="00B660F1">
      <w:pPr>
        <w:widowControl/>
        <w:numPr>
          <w:ilvl w:val="0"/>
          <w:numId w:val="41"/>
        </w:numPr>
        <w:autoSpaceDE/>
        <w:autoSpaceDN/>
        <w:adjustRightInd/>
        <w:spacing w:after="200"/>
        <w:jc w:val="both"/>
        <w:rPr>
          <w:rFonts w:ascii="Garamond" w:hAnsi="Garamond"/>
          <w:sz w:val="22"/>
          <w:szCs w:val="22"/>
        </w:rPr>
      </w:pPr>
      <w:r w:rsidRPr="00AE130F">
        <w:rPr>
          <w:rFonts w:ascii="Garamond" w:hAnsi="Garamond"/>
          <w:sz w:val="22"/>
          <w:szCs w:val="22"/>
        </w:rPr>
        <w:t xml:space="preserve">Podstawą do wystawienia faktury VAT będzie podpisany przez strony protokół, o którym mowa w § 2 ust. 4. </w:t>
      </w:r>
    </w:p>
    <w:p w:rsidR="00B660F1" w:rsidRPr="00AE130F" w:rsidRDefault="00B660F1" w:rsidP="00B660F1">
      <w:pPr>
        <w:widowControl/>
        <w:numPr>
          <w:ilvl w:val="0"/>
          <w:numId w:val="41"/>
        </w:numPr>
        <w:autoSpaceDE/>
        <w:autoSpaceDN/>
        <w:adjustRightInd/>
        <w:spacing w:after="200"/>
        <w:jc w:val="both"/>
        <w:rPr>
          <w:rFonts w:ascii="Garamond" w:hAnsi="Garamond"/>
          <w:sz w:val="22"/>
          <w:szCs w:val="22"/>
        </w:rPr>
      </w:pPr>
      <w:r w:rsidRPr="00AE130F">
        <w:rPr>
          <w:rFonts w:ascii="Garamond" w:hAnsi="Garamond"/>
          <w:sz w:val="22"/>
          <w:szCs w:val="22"/>
        </w:rPr>
        <w:t xml:space="preserve">Należność za zrealizowaną dostawę płatna będzie przez Zamawiającego na rachunek bankowy Wykonawcy – nr rachunku ……………………………………………, </w:t>
      </w:r>
      <w:r w:rsidRPr="00AE130F">
        <w:rPr>
          <w:rFonts w:ascii="Garamond" w:hAnsi="Garamond"/>
          <w:sz w:val="22"/>
          <w:szCs w:val="22"/>
        </w:rPr>
        <w:br/>
        <w:t>w terminie 30 dni od daty doręczenia faktury.</w:t>
      </w:r>
    </w:p>
    <w:p w:rsidR="00B660F1" w:rsidRPr="00AE130F" w:rsidRDefault="00B660F1" w:rsidP="00B660F1">
      <w:pPr>
        <w:jc w:val="both"/>
        <w:rPr>
          <w:rFonts w:ascii="Garamond" w:hAnsi="Garamond"/>
          <w:b/>
          <w:sz w:val="22"/>
          <w:szCs w:val="22"/>
        </w:rPr>
      </w:pPr>
      <w:r w:rsidRPr="00AE130F">
        <w:rPr>
          <w:rFonts w:ascii="Garamond" w:hAnsi="Garamond"/>
          <w:b/>
          <w:sz w:val="22"/>
          <w:szCs w:val="22"/>
        </w:rPr>
        <w:t>§ 4</w:t>
      </w:r>
    </w:p>
    <w:p w:rsidR="00B660F1" w:rsidRPr="00AE130F" w:rsidRDefault="00B660F1" w:rsidP="00B660F1">
      <w:pPr>
        <w:widowControl/>
        <w:numPr>
          <w:ilvl w:val="0"/>
          <w:numId w:val="39"/>
        </w:numPr>
        <w:autoSpaceDE/>
        <w:autoSpaceDN/>
        <w:adjustRightInd/>
        <w:spacing w:after="200"/>
        <w:jc w:val="both"/>
        <w:rPr>
          <w:rFonts w:ascii="Garamond" w:hAnsi="Garamond"/>
          <w:sz w:val="22"/>
          <w:szCs w:val="22"/>
        </w:rPr>
      </w:pPr>
      <w:r w:rsidRPr="00AE130F">
        <w:rPr>
          <w:rFonts w:ascii="Garamond" w:hAnsi="Garamond"/>
          <w:sz w:val="22"/>
          <w:szCs w:val="22"/>
        </w:rPr>
        <w:t>Wykonawca zobowiązuje się do wykonania przedmiotu umowy w terminie 30 dni licząc od daty podpisania niniejszej umowy.</w:t>
      </w:r>
    </w:p>
    <w:p w:rsidR="00B660F1" w:rsidRPr="00AE130F" w:rsidRDefault="00B660F1" w:rsidP="00B660F1">
      <w:pPr>
        <w:widowControl/>
        <w:numPr>
          <w:ilvl w:val="0"/>
          <w:numId w:val="39"/>
        </w:numPr>
        <w:autoSpaceDE/>
        <w:autoSpaceDN/>
        <w:adjustRightInd/>
        <w:spacing w:after="200"/>
        <w:jc w:val="both"/>
        <w:rPr>
          <w:rFonts w:ascii="Garamond" w:hAnsi="Garamond"/>
          <w:sz w:val="22"/>
          <w:szCs w:val="22"/>
        </w:rPr>
      </w:pPr>
      <w:r w:rsidRPr="00AE130F">
        <w:rPr>
          <w:rFonts w:ascii="Garamond" w:hAnsi="Garamond"/>
          <w:sz w:val="22"/>
          <w:szCs w:val="22"/>
        </w:rPr>
        <w:t xml:space="preserve">Wykonawca zobowiązuje się do dostarczenia przedmiotu zamówienia odpowiadającego wszelkim normom jakościowym ustanowionym właściwymi przepisami prawa. Wykonawca  wraz z dostawą dostarczy przedmiotu umowy dostarczy wymagane certyfikaty atesty. </w:t>
      </w:r>
    </w:p>
    <w:p w:rsidR="00B660F1" w:rsidRPr="00AE130F" w:rsidRDefault="00B660F1" w:rsidP="00B660F1">
      <w:pPr>
        <w:widowControl/>
        <w:numPr>
          <w:ilvl w:val="0"/>
          <w:numId w:val="39"/>
        </w:numPr>
        <w:autoSpaceDE/>
        <w:autoSpaceDN/>
        <w:adjustRightInd/>
        <w:spacing w:after="200"/>
        <w:jc w:val="both"/>
        <w:rPr>
          <w:rFonts w:ascii="Garamond" w:hAnsi="Garamond"/>
          <w:sz w:val="22"/>
          <w:szCs w:val="22"/>
        </w:rPr>
      </w:pPr>
      <w:r w:rsidRPr="00AE130F">
        <w:rPr>
          <w:rFonts w:ascii="Garamond" w:hAnsi="Garamond"/>
          <w:sz w:val="22"/>
          <w:szCs w:val="22"/>
        </w:rPr>
        <w:t>Wykonawca udzieli Zamawiającemu 24 miesięcznej gwarancji na przedmiot umowy (dotyczy sprzętu elektronicznego i pozostałych pomocy i materiałów dydaktycznych ) licząc od daty odbioru tego sprzętu, na podstawie protokołu zdawczo – odbiorczego, o którym mowa w § 2 ust. 4.</w:t>
      </w:r>
    </w:p>
    <w:p w:rsidR="00B660F1" w:rsidRPr="00AE130F" w:rsidRDefault="00B660F1" w:rsidP="00B660F1">
      <w:pPr>
        <w:widowControl/>
        <w:numPr>
          <w:ilvl w:val="0"/>
          <w:numId w:val="39"/>
        </w:numPr>
        <w:autoSpaceDE/>
        <w:autoSpaceDN/>
        <w:adjustRightInd/>
        <w:spacing w:after="200"/>
        <w:jc w:val="both"/>
        <w:rPr>
          <w:rFonts w:ascii="Garamond" w:hAnsi="Garamond"/>
          <w:sz w:val="22"/>
          <w:szCs w:val="22"/>
        </w:rPr>
      </w:pPr>
      <w:r w:rsidRPr="00AE130F">
        <w:rPr>
          <w:rFonts w:ascii="Garamond" w:hAnsi="Garamond"/>
          <w:sz w:val="22"/>
          <w:szCs w:val="22"/>
        </w:rPr>
        <w:t>Termin gwarancji ulega stosownemu wydłużeniu o czas, pomiędzy datą zgłoszenia wady a datą jej usunięcia, przy czym na nowe części wmontowane w sprzęt, bieg terminu w ramach gwarancji na daną część liczy się od dnia wmontowania nowej części.</w:t>
      </w:r>
    </w:p>
    <w:p w:rsidR="00B660F1" w:rsidRPr="00AE130F" w:rsidRDefault="00B660F1" w:rsidP="00B660F1">
      <w:pPr>
        <w:jc w:val="both"/>
        <w:rPr>
          <w:rFonts w:ascii="Garamond" w:hAnsi="Garamond"/>
          <w:b/>
          <w:sz w:val="22"/>
          <w:szCs w:val="22"/>
        </w:rPr>
      </w:pPr>
      <w:r w:rsidRPr="00AE130F">
        <w:rPr>
          <w:rFonts w:ascii="Garamond" w:hAnsi="Garamond"/>
          <w:b/>
          <w:sz w:val="22"/>
          <w:szCs w:val="22"/>
        </w:rPr>
        <w:t>§ 5</w:t>
      </w:r>
    </w:p>
    <w:p w:rsidR="00B660F1" w:rsidRPr="00AE130F" w:rsidRDefault="00B660F1" w:rsidP="00B660F1">
      <w:pPr>
        <w:widowControl/>
        <w:numPr>
          <w:ilvl w:val="0"/>
          <w:numId w:val="36"/>
        </w:numPr>
        <w:autoSpaceDE/>
        <w:autoSpaceDN/>
        <w:adjustRightInd/>
        <w:spacing w:after="200"/>
        <w:jc w:val="both"/>
        <w:rPr>
          <w:rFonts w:ascii="Garamond" w:hAnsi="Garamond"/>
          <w:sz w:val="22"/>
          <w:szCs w:val="22"/>
        </w:rPr>
      </w:pPr>
      <w:r w:rsidRPr="00AE130F">
        <w:rPr>
          <w:rFonts w:ascii="Garamond" w:hAnsi="Garamond"/>
          <w:sz w:val="22"/>
          <w:szCs w:val="22"/>
        </w:rPr>
        <w:t>Wykonawca zobowiązuje się zawiadomić Zamawiającego z dwudniowym wyprzedzeniem o terminie dostarczenia przedmiotu umowy do siedziby Zamawiającego.</w:t>
      </w:r>
    </w:p>
    <w:p w:rsidR="00B660F1" w:rsidRPr="00AE130F" w:rsidRDefault="00B660F1" w:rsidP="00B660F1">
      <w:pPr>
        <w:widowControl/>
        <w:numPr>
          <w:ilvl w:val="0"/>
          <w:numId w:val="36"/>
        </w:numPr>
        <w:autoSpaceDE/>
        <w:autoSpaceDN/>
        <w:adjustRightInd/>
        <w:spacing w:after="200"/>
        <w:jc w:val="both"/>
        <w:rPr>
          <w:rFonts w:ascii="Garamond" w:hAnsi="Garamond"/>
          <w:sz w:val="22"/>
          <w:szCs w:val="22"/>
        </w:rPr>
      </w:pPr>
      <w:r w:rsidRPr="00AE130F">
        <w:rPr>
          <w:rFonts w:ascii="Garamond" w:hAnsi="Garamond"/>
          <w:sz w:val="22"/>
          <w:szCs w:val="22"/>
        </w:rPr>
        <w:t>Zamawiający zastrzega sobie prawo do wymiany albo zwrotu: produktów wadliwych, o nieodpowiedniej jakości oraz nie odpowiadających opisowi przedmiotu zamówienia. Przepis ten nie narusza postanowień dotyczących kar umownych i odstąpienia od umowy.</w:t>
      </w:r>
    </w:p>
    <w:p w:rsidR="00B660F1" w:rsidRPr="00AE130F" w:rsidRDefault="00B660F1" w:rsidP="00B660F1">
      <w:pPr>
        <w:widowControl/>
        <w:numPr>
          <w:ilvl w:val="0"/>
          <w:numId w:val="36"/>
        </w:numPr>
        <w:autoSpaceDE/>
        <w:autoSpaceDN/>
        <w:adjustRightInd/>
        <w:spacing w:after="200"/>
        <w:jc w:val="both"/>
        <w:rPr>
          <w:rFonts w:ascii="Garamond" w:hAnsi="Garamond"/>
          <w:sz w:val="22"/>
          <w:szCs w:val="22"/>
        </w:rPr>
      </w:pPr>
      <w:r w:rsidRPr="00AE130F">
        <w:rPr>
          <w:rFonts w:ascii="Garamond" w:hAnsi="Garamond"/>
          <w:sz w:val="22"/>
          <w:szCs w:val="22"/>
        </w:rPr>
        <w:t>W przypadku stwierdzenia w ramach odbioru przedmiotu zamówienia, wad ilościowych lub jakościowych, Wykonawca zobowiązuje się do ich usunięcia lub wymiany towaru wadliwego na wolny od wad – w terminie 3 dni od daty stwierdzenia tego faktu, co zostanie ujęte również w protokole sporządzonym i podpisanym na tę okoliczność przez strony umowy.</w:t>
      </w:r>
    </w:p>
    <w:p w:rsidR="00B660F1" w:rsidRPr="00AE130F" w:rsidRDefault="00B660F1" w:rsidP="00B660F1">
      <w:pPr>
        <w:jc w:val="both"/>
        <w:rPr>
          <w:rFonts w:ascii="Garamond" w:hAnsi="Garamond"/>
          <w:b/>
          <w:sz w:val="22"/>
          <w:szCs w:val="22"/>
        </w:rPr>
      </w:pPr>
      <w:r w:rsidRPr="00AE130F">
        <w:rPr>
          <w:rFonts w:ascii="Garamond" w:hAnsi="Garamond"/>
          <w:b/>
          <w:sz w:val="22"/>
          <w:szCs w:val="22"/>
        </w:rPr>
        <w:t>§ 6</w:t>
      </w:r>
    </w:p>
    <w:p w:rsidR="00B660F1" w:rsidRPr="00AE130F" w:rsidRDefault="00B660F1" w:rsidP="00B660F1">
      <w:pPr>
        <w:widowControl/>
        <w:numPr>
          <w:ilvl w:val="0"/>
          <w:numId w:val="37"/>
        </w:numPr>
        <w:autoSpaceDE/>
        <w:autoSpaceDN/>
        <w:adjustRightInd/>
        <w:spacing w:after="200"/>
        <w:jc w:val="both"/>
        <w:rPr>
          <w:rFonts w:ascii="Garamond" w:hAnsi="Garamond"/>
          <w:sz w:val="22"/>
          <w:szCs w:val="22"/>
        </w:rPr>
      </w:pPr>
      <w:r w:rsidRPr="00AE130F">
        <w:rPr>
          <w:rFonts w:ascii="Garamond" w:hAnsi="Garamond"/>
          <w:sz w:val="22"/>
          <w:szCs w:val="22"/>
        </w:rPr>
        <w:t>Strony, z tytułu niewykonywania lub nienależytego wykonania przedmiotu umowy, ustalają kary umowne w następujących przypadkach:</w:t>
      </w:r>
    </w:p>
    <w:p w:rsidR="00B660F1" w:rsidRPr="00AE130F" w:rsidRDefault="00B660F1" w:rsidP="00B660F1">
      <w:pPr>
        <w:widowControl/>
        <w:numPr>
          <w:ilvl w:val="0"/>
          <w:numId w:val="44"/>
        </w:numPr>
        <w:autoSpaceDE/>
        <w:autoSpaceDN/>
        <w:adjustRightInd/>
        <w:spacing w:after="200"/>
        <w:jc w:val="both"/>
        <w:rPr>
          <w:rFonts w:ascii="Garamond" w:hAnsi="Garamond"/>
          <w:sz w:val="22"/>
          <w:szCs w:val="22"/>
        </w:rPr>
      </w:pPr>
      <w:r w:rsidRPr="00AE130F">
        <w:rPr>
          <w:rFonts w:ascii="Garamond" w:hAnsi="Garamond"/>
          <w:sz w:val="22"/>
          <w:szCs w:val="22"/>
        </w:rPr>
        <w:t>Wykonawca zapłaci Zamawiającemu karę umowną:</w:t>
      </w:r>
    </w:p>
    <w:p w:rsidR="00B660F1" w:rsidRPr="00AE130F" w:rsidRDefault="00B660F1" w:rsidP="00B660F1">
      <w:pPr>
        <w:widowControl/>
        <w:numPr>
          <w:ilvl w:val="1"/>
          <w:numId w:val="44"/>
        </w:numPr>
        <w:autoSpaceDE/>
        <w:autoSpaceDN/>
        <w:adjustRightInd/>
        <w:spacing w:after="200"/>
        <w:ind w:left="1440" w:hanging="360"/>
        <w:jc w:val="both"/>
        <w:rPr>
          <w:rFonts w:ascii="Garamond" w:hAnsi="Garamond"/>
          <w:sz w:val="22"/>
          <w:szCs w:val="22"/>
        </w:rPr>
      </w:pPr>
      <w:r w:rsidRPr="00AE130F">
        <w:rPr>
          <w:rFonts w:ascii="Garamond" w:hAnsi="Garamond"/>
          <w:sz w:val="22"/>
          <w:szCs w:val="22"/>
        </w:rPr>
        <w:t>za zwłokę w wykonaniu przedmiotu umowy – w wysokości 1 % wynagrodzenia umownego brutto za każdy dzień zwłoki,</w:t>
      </w:r>
    </w:p>
    <w:p w:rsidR="00B660F1" w:rsidRPr="00AE130F" w:rsidRDefault="00B660F1" w:rsidP="00B660F1">
      <w:pPr>
        <w:widowControl/>
        <w:numPr>
          <w:ilvl w:val="1"/>
          <w:numId w:val="44"/>
        </w:numPr>
        <w:autoSpaceDE/>
        <w:autoSpaceDN/>
        <w:adjustRightInd/>
        <w:spacing w:after="200"/>
        <w:ind w:left="1440" w:hanging="360"/>
        <w:jc w:val="both"/>
        <w:rPr>
          <w:rFonts w:ascii="Garamond" w:hAnsi="Garamond"/>
          <w:sz w:val="22"/>
          <w:szCs w:val="22"/>
        </w:rPr>
      </w:pPr>
      <w:r w:rsidRPr="00AE130F">
        <w:rPr>
          <w:rFonts w:ascii="Garamond" w:hAnsi="Garamond"/>
          <w:sz w:val="22"/>
          <w:szCs w:val="22"/>
        </w:rPr>
        <w:t xml:space="preserve">za zwłokę w usunięciu wad lub w wymianie towaru wadliwego na wolny od wad – w wysokości 1 % wynagrodzenia umownego brutto za każdy dzień zwłoki, </w:t>
      </w:r>
    </w:p>
    <w:p w:rsidR="00B660F1" w:rsidRPr="00AE130F" w:rsidRDefault="00B660F1" w:rsidP="00B660F1">
      <w:pPr>
        <w:widowControl/>
        <w:numPr>
          <w:ilvl w:val="1"/>
          <w:numId w:val="44"/>
        </w:numPr>
        <w:autoSpaceDE/>
        <w:autoSpaceDN/>
        <w:adjustRightInd/>
        <w:spacing w:after="200"/>
        <w:ind w:left="1440" w:hanging="360"/>
        <w:jc w:val="both"/>
        <w:rPr>
          <w:rFonts w:ascii="Garamond" w:hAnsi="Garamond"/>
          <w:sz w:val="22"/>
          <w:szCs w:val="22"/>
        </w:rPr>
      </w:pPr>
      <w:r w:rsidRPr="00AE130F">
        <w:rPr>
          <w:rFonts w:ascii="Garamond" w:hAnsi="Garamond"/>
          <w:sz w:val="22"/>
          <w:szCs w:val="22"/>
        </w:rPr>
        <w:lastRenderedPageBreak/>
        <w:t xml:space="preserve">za odstąpienie Zamawiającego od umowy z przyczyn leżących po stronie Wykonawcy, Wykonawca zapłaci karę umowną w wysokości 10% wynagrodzenia brutto określonego w § 3 ust. 1 </w:t>
      </w:r>
      <w:proofErr w:type="spellStart"/>
      <w:r w:rsidRPr="00AE130F">
        <w:rPr>
          <w:rFonts w:ascii="Garamond" w:hAnsi="Garamond"/>
          <w:sz w:val="22"/>
          <w:szCs w:val="22"/>
        </w:rPr>
        <w:t>pkt</w:t>
      </w:r>
      <w:proofErr w:type="spellEnd"/>
      <w:r w:rsidRPr="00AE130F">
        <w:rPr>
          <w:rFonts w:ascii="Garamond" w:hAnsi="Garamond"/>
          <w:sz w:val="22"/>
          <w:szCs w:val="22"/>
        </w:rPr>
        <w:t xml:space="preserve"> 2.</w:t>
      </w:r>
    </w:p>
    <w:p w:rsidR="00B660F1" w:rsidRPr="00AE130F" w:rsidRDefault="00B660F1" w:rsidP="00B660F1">
      <w:pPr>
        <w:widowControl/>
        <w:numPr>
          <w:ilvl w:val="0"/>
          <w:numId w:val="44"/>
        </w:numPr>
        <w:autoSpaceDE/>
        <w:autoSpaceDN/>
        <w:adjustRightInd/>
        <w:spacing w:after="200"/>
        <w:jc w:val="both"/>
        <w:rPr>
          <w:rFonts w:ascii="Garamond" w:hAnsi="Garamond"/>
          <w:sz w:val="22"/>
          <w:szCs w:val="22"/>
        </w:rPr>
      </w:pPr>
      <w:r w:rsidRPr="00AE130F">
        <w:rPr>
          <w:rFonts w:ascii="Garamond" w:hAnsi="Garamond"/>
          <w:sz w:val="22"/>
          <w:szCs w:val="22"/>
        </w:rPr>
        <w:t xml:space="preserve">Zamawiający zapłaci Wykonawcy karę umowną za odstąpienie Wykonawcy od umowy z przyczyn leżących po stronie Zamawiającego w wysokości 10 % wynagrodzenia brutto określonego w § 3 ust. 1 </w:t>
      </w:r>
      <w:proofErr w:type="spellStart"/>
      <w:r w:rsidRPr="00AE130F">
        <w:rPr>
          <w:rFonts w:ascii="Garamond" w:hAnsi="Garamond"/>
          <w:sz w:val="22"/>
          <w:szCs w:val="22"/>
        </w:rPr>
        <w:t>pkt</w:t>
      </w:r>
      <w:proofErr w:type="spellEnd"/>
      <w:r w:rsidRPr="00AE130F">
        <w:rPr>
          <w:rFonts w:ascii="Garamond" w:hAnsi="Garamond"/>
          <w:sz w:val="22"/>
          <w:szCs w:val="22"/>
        </w:rPr>
        <w:t xml:space="preserve"> 2, z zastrzeżeniem wynikającym z § 8. </w:t>
      </w:r>
    </w:p>
    <w:p w:rsidR="00B660F1" w:rsidRPr="00AE130F" w:rsidRDefault="00B660F1" w:rsidP="00B660F1">
      <w:pPr>
        <w:widowControl/>
        <w:numPr>
          <w:ilvl w:val="0"/>
          <w:numId w:val="37"/>
        </w:numPr>
        <w:autoSpaceDE/>
        <w:autoSpaceDN/>
        <w:adjustRightInd/>
        <w:spacing w:after="200"/>
        <w:jc w:val="both"/>
        <w:rPr>
          <w:rFonts w:ascii="Garamond" w:hAnsi="Garamond"/>
          <w:sz w:val="22"/>
          <w:szCs w:val="22"/>
        </w:rPr>
      </w:pPr>
      <w:r w:rsidRPr="00AE130F">
        <w:rPr>
          <w:rFonts w:ascii="Garamond" w:hAnsi="Garamond"/>
          <w:sz w:val="22"/>
          <w:szCs w:val="22"/>
        </w:rPr>
        <w:t xml:space="preserve">Strony zgodnie ustalają, że Zamawiający ma prawo potrącić należne jemu kary umowne </w:t>
      </w:r>
      <w:r>
        <w:rPr>
          <w:rFonts w:ascii="Garamond" w:hAnsi="Garamond"/>
        </w:rPr>
        <w:br/>
      </w:r>
      <w:r w:rsidRPr="00AE130F">
        <w:rPr>
          <w:rFonts w:ascii="Garamond" w:hAnsi="Garamond"/>
          <w:sz w:val="22"/>
          <w:szCs w:val="22"/>
        </w:rPr>
        <w:t>z wynagrodzenia Wykonawcy.</w:t>
      </w:r>
    </w:p>
    <w:p w:rsidR="00B660F1" w:rsidRPr="00AE130F" w:rsidRDefault="00B660F1" w:rsidP="00B660F1">
      <w:pPr>
        <w:widowControl/>
        <w:numPr>
          <w:ilvl w:val="0"/>
          <w:numId w:val="37"/>
        </w:numPr>
        <w:autoSpaceDE/>
        <w:autoSpaceDN/>
        <w:adjustRightInd/>
        <w:spacing w:after="200"/>
        <w:jc w:val="both"/>
        <w:rPr>
          <w:rFonts w:ascii="Garamond" w:hAnsi="Garamond"/>
          <w:sz w:val="22"/>
          <w:szCs w:val="22"/>
        </w:rPr>
      </w:pPr>
      <w:r w:rsidRPr="00AE130F">
        <w:rPr>
          <w:rFonts w:ascii="Garamond" w:hAnsi="Garamond"/>
          <w:sz w:val="22"/>
          <w:szCs w:val="22"/>
        </w:rPr>
        <w:t>Jeżeli kary umowne nie pokryją szkody poniesionej przez daną stronę, może ona dochodzić od drugiej strony odszkodowania uzupełniającego na zasadach ogólnych.</w:t>
      </w:r>
    </w:p>
    <w:p w:rsidR="00B660F1" w:rsidRPr="00AE130F" w:rsidRDefault="00B660F1" w:rsidP="00B660F1">
      <w:pPr>
        <w:jc w:val="both"/>
        <w:rPr>
          <w:rFonts w:ascii="Garamond" w:hAnsi="Garamond"/>
          <w:b/>
          <w:sz w:val="22"/>
          <w:szCs w:val="22"/>
        </w:rPr>
      </w:pPr>
      <w:r w:rsidRPr="00AE130F">
        <w:rPr>
          <w:rFonts w:ascii="Garamond" w:hAnsi="Garamond"/>
          <w:b/>
          <w:sz w:val="22"/>
          <w:szCs w:val="22"/>
        </w:rPr>
        <w:t>§ 7</w:t>
      </w:r>
    </w:p>
    <w:p w:rsidR="00B660F1" w:rsidRPr="0033561C" w:rsidRDefault="00B660F1" w:rsidP="00B660F1">
      <w:pPr>
        <w:widowControl/>
        <w:numPr>
          <w:ilvl w:val="0"/>
          <w:numId w:val="42"/>
        </w:numPr>
        <w:autoSpaceDE/>
        <w:autoSpaceDN/>
        <w:adjustRightInd/>
        <w:spacing w:after="200" w:line="276" w:lineRule="auto"/>
        <w:jc w:val="both"/>
        <w:rPr>
          <w:rFonts w:ascii="Garamond" w:hAnsi="Garamond"/>
          <w:sz w:val="22"/>
          <w:szCs w:val="22"/>
        </w:rPr>
      </w:pPr>
      <w:r w:rsidRPr="0033561C">
        <w:rPr>
          <w:rFonts w:ascii="Garamond" w:hAnsi="Garamond"/>
          <w:sz w:val="22"/>
          <w:szCs w:val="22"/>
        </w:rPr>
        <w:t>Zamawiający dopuszcza możliwość zmiany umowy w zakresie:</w:t>
      </w:r>
    </w:p>
    <w:p w:rsidR="00B660F1" w:rsidRPr="0033561C" w:rsidRDefault="00B660F1" w:rsidP="00B660F1">
      <w:pPr>
        <w:spacing w:line="276" w:lineRule="auto"/>
        <w:jc w:val="both"/>
        <w:rPr>
          <w:rFonts w:ascii="Garamond" w:hAnsi="Garamond"/>
          <w:sz w:val="22"/>
          <w:szCs w:val="22"/>
          <w:lang w:eastAsia="en-US"/>
        </w:rPr>
      </w:pPr>
      <w:r w:rsidRPr="0033561C">
        <w:rPr>
          <w:rFonts w:ascii="Garamond" w:hAnsi="Garamond"/>
          <w:sz w:val="22"/>
          <w:szCs w:val="22"/>
          <w:lang w:eastAsia="en-US"/>
        </w:rPr>
        <w:t>1) zmiany w kolejno</w:t>
      </w:r>
      <w:r w:rsidRPr="0033561C">
        <w:rPr>
          <w:rFonts w:ascii="Garamond" w:eastAsia="TimesNewRoman" w:hAnsi="Garamond" w:cs="TimesNewRoman"/>
          <w:sz w:val="22"/>
          <w:szCs w:val="22"/>
          <w:lang w:eastAsia="en-US"/>
        </w:rPr>
        <w:t>ś</w:t>
      </w:r>
      <w:r w:rsidRPr="0033561C">
        <w:rPr>
          <w:rFonts w:ascii="Garamond" w:hAnsi="Garamond"/>
          <w:sz w:val="22"/>
          <w:szCs w:val="22"/>
          <w:lang w:eastAsia="en-US"/>
        </w:rPr>
        <w:t>ci i terminach wykonywania dostawy wymuszone okoliczno</w:t>
      </w:r>
      <w:r w:rsidRPr="0033561C">
        <w:rPr>
          <w:rFonts w:ascii="Garamond" w:eastAsia="TimesNewRoman" w:hAnsi="Garamond" w:cs="TimesNewRoman"/>
          <w:sz w:val="22"/>
          <w:szCs w:val="22"/>
          <w:lang w:eastAsia="en-US"/>
        </w:rPr>
        <w:t>ś</w:t>
      </w:r>
      <w:r w:rsidRPr="0033561C">
        <w:rPr>
          <w:rFonts w:ascii="Garamond" w:hAnsi="Garamond"/>
          <w:sz w:val="22"/>
          <w:szCs w:val="22"/>
          <w:lang w:eastAsia="en-US"/>
        </w:rPr>
        <w:t>ciami niedaj</w:t>
      </w:r>
      <w:r w:rsidRPr="0033561C">
        <w:rPr>
          <w:rFonts w:ascii="Garamond" w:eastAsia="TimesNewRoman" w:hAnsi="Garamond" w:cs="TimesNewRoman"/>
          <w:sz w:val="22"/>
          <w:szCs w:val="22"/>
          <w:lang w:eastAsia="en-US"/>
        </w:rPr>
        <w:t>ą</w:t>
      </w:r>
      <w:r w:rsidRPr="0033561C">
        <w:rPr>
          <w:rFonts w:ascii="Garamond" w:hAnsi="Garamond"/>
          <w:sz w:val="22"/>
          <w:szCs w:val="22"/>
          <w:lang w:eastAsia="en-US"/>
        </w:rPr>
        <w:t>cymi si</w:t>
      </w:r>
      <w:r w:rsidRPr="0033561C">
        <w:rPr>
          <w:rFonts w:ascii="Garamond" w:eastAsia="TimesNewRoman" w:hAnsi="Garamond" w:cs="TimesNewRoman"/>
          <w:sz w:val="22"/>
          <w:szCs w:val="22"/>
          <w:lang w:eastAsia="en-US"/>
        </w:rPr>
        <w:t xml:space="preserve">ę </w:t>
      </w:r>
      <w:r w:rsidRPr="0033561C">
        <w:rPr>
          <w:rFonts w:ascii="Garamond" w:hAnsi="Garamond"/>
          <w:sz w:val="22"/>
          <w:szCs w:val="22"/>
          <w:lang w:eastAsia="en-US"/>
        </w:rPr>
        <w:t>wcze</w:t>
      </w:r>
      <w:r w:rsidRPr="0033561C">
        <w:rPr>
          <w:rFonts w:ascii="Garamond" w:eastAsia="TimesNewRoman" w:hAnsi="Garamond" w:cs="TimesNewRoman"/>
          <w:sz w:val="22"/>
          <w:szCs w:val="22"/>
          <w:lang w:eastAsia="en-US"/>
        </w:rPr>
        <w:t>ś</w:t>
      </w:r>
      <w:r w:rsidRPr="0033561C">
        <w:rPr>
          <w:rFonts w:ascii="Garamond" w:hAnsi="Garamond"/>
          <w:sz w:val="22"/>
          <w:szCs w:val="22"/>
          <w:lang w:eastAsia="en-US"/>
        </w:rPr>
        <w:t>niej przewidzie</w:t>
      </w:r>
      <w:r w:rsidRPr="0033561C">
        <w:rPr>
          <w:rFonts w:ascii="Garamond" w:eastAsia="TimesNewRoman" w:hAnsi="Garamond" w:cs="TimesNewRoman"/>
          <w:sz w:val="22"/>
          <w:szCs w:val="22"/>
          <w:lang w:eastAsia="en-US"/>
        </w:rPr>
        <w:t>ć</w:t>
      </w:r>
      <w:r w:rsidRPr="0033561C">
        <w:rPr>
          <w:rFonts w:ascii="Garamond" w:hAnsi="Garamond"/>
          <w:sz w:val="22"/>
          <w:szCs w:val="22"/>
          <w:lang w:eastAsia="en-US"/>
        </w:rPr>
        <w:t>;</w:t>
      </w:r>
    </w:p>
    <w:p w:rsidR="00B660F1" w:rsidRPr="0033561C" w:rsidRDefault="00B660F1" w:rsidP="00B660F1">
      <w:pPr>
        <w:spacing w:line="276" w:lineRule="auto"/>
        <w:jc w:val="both"/>
        <w:rPr>
          <w:rFonts w:ascii="Garamond" w:hAnsi="Garamond"/>
          <w:sz w:val="22"/>
          <w:szCs w:val="22"/>
          <w:lang w:eastAsia="en-US"/>
        </w:rPr>
      </w:pPr>
      <w:r w:rsidRPr="0033561C">
        <w:rPr>
          <w:rFonts w:ascii="Garamond" w:hAnsi="Garamond"/>
          <w:sz w:val="22"/>
          <w:szCs w:val="22"/>
          <w:lang w:eastAsia="en-US"/>
        </w:rPr>
        <w:t>2)zmiany spowodowane przez Sił</w:t>
      </w:r>
      <w:r w:rsidRPr="0033561C">
        <w:rPr>
          <w:rFonts w:ascii="Garamond" w:eastAsia="TimesNewRoman" w:hAnsi="Garamond" w:cs="TimesNewRoman"/>
          <w:sz w:val="22"/>
          <w:szCs w:val="22"/>
          <w:lang w:eastAsia="en-US"/>
        </w:rPr>
        <w:t xml:space="preserve">ę </w:t>
      </w:r>
      <w:r w:rsidRPr="0033561C">
        <w:rPr>
          <w:rFonts w:ascii="Garamond" w:hAnsi="Garamond"/>
          <w:sz w:val="22"/>
          <w:szCs w:val="22"/>
          <w:lang w:eastAsia="en-US"/>
        </w:rPr>
        <w:t>wy</w:t>
      </w:r>
      <w:r w:rsidRPr="0033561C">
        <w:rPr>
          <w:rFonts w:ascii="Garamond" w:eastAsia="TimesNewRoman" w:hAnsi="Garamond" w:cs="TimesNewRoman"/>
          <w:sz w:val="22"/>
          <w:szCs w:val="22"/>
          <w:lang w:eastAsia="en-US"/>
        </w:rPr>
        <w:t>ż</w:t>
      </w:r>
      <w:r w:rsidRPr="0033561C">
        <w:rPr>
          <w:rFonts w:ascii="Garamond" w:hAnsi="Garamond"/>
          <w:sz w:val="22"/>
          <w:szCs w:val="22"/>
          <w:lang w:eastAsia="en-US"/>
        </w:rPr>
        <w:t>sz</w:t>
      </w:r>
      <w:r w:rsidRPr="0033561C">
        <w:rPr>
          <w:rFonts w:ascii="Garamond" w:eastAsia="TimesNewRoman" w:hAnsi="Garamond" w:cs="TimesNewRoman"/>
          <w:sz w:val="22"/>
          <w:szCs w:val="22"/>
          <w:lang w:eastAsia="en-US"/>
        </w:rPr>
        <w:t xml:space="preserve">ą </w:t>
      </w:r>
      <w:r w:rsidRPr="0033561C">
        <w:rPr>
          <w:rFonts w:ascii="Garamond" w:hAnsi="Garamond"/>
          <w:sz w:val="22"/>
          <w:szCs w:val="22"/>
          <w:lang w:eastAsia="en-US"/>
        </w:rPr>
        <w:t>a zwłaszcza te dotycz</w:t>
      </w:r>
      <w:r w:rsidRPr="0033561C">
        <w:rPr>
          <w:rFonts w:ascii="Garamond" w:eastAsia="TimesNewRoman" w:hAnsi="Garamond" w:cs="TimesNewRoman"/>
          <w:sz w:val="22"/>
          <w:szCs w:val="22"/>
          <w:lang w:eastAsia="en-US"/>
        </w:rPr>
        <w:t>ą</w:t>
      </w:r>
      <w:r w:rsidRPr="0033561C">
        <w:rPr>
          <w:rFonts w:ascii="Garamond" w:hAnsi="Garamond"/>
          <w:sz w:val="22"/>
          <w:szCs w:val="22"/>
          <w:lang w:eastAsia="en-US"/>
        </w:rPr>
        <w:t>ce terminu dostawy. Za Sił</w:t>
      </w:r>
      <w:r w:rsidRPr="0033561C">
        <w:rPr>
          <w:rFonts w:ascii="Garamond" w:eastAsia="TimesNewRoman" w:hAnsi="Garamond" w:cs="TimesNewRoman"/>
          <w:sz w:val="22"/>
          <w:szCs w:val="22"/>
          <w:lang w:eastAsia="en-US"/>
        </w:rPr>
        <w:t xml:space="preserve">ę </w:t>
      </w:r>
      <w:r w:rsidRPr="0033561C">
        <w:rPr>
          <w:rFonts w:ascii="Garamond" w:hAnsi="Garamond"/>
          <w:sz w:val="22"/>
          <w:szCs w:val="22"/>
          <w:lang w:eastAsia="en-US"/>
        </w:rPr>
        <w:t>wy</w:t>
      </w:r>
      <w:r w:rsidRPr="0033561C">
        <w:rPr>
          <w:rFonts w:ascii="Garamond" w:eastAsia="TimesNewRoman" w:hAnsi="Garamond" w:cs="TimesNewRoman"/>
          <w:sz w:val="22"/>
          <w:szCs w:val="22"/>
          <w:lang w:eastAsia="en-US"/>
        </w:rPr>
        <w:t>ż</w:t>
      </w:r>
      <w:r w:rsidRPr="0033561C">
        <w:rPr>
          <w:rFonts w:ascii="Garamond" w:hAnsi="Garamond"/>
          <w:sz w:val="22"/>
          <w:szCs w:val="22"/>
          <w:lang w:eastAsia="en-US"/>
        </w:rPr>
        <w:t>sz</w:t>
      </w:r>
      <w:r w:rsidRPr="0033561C">
        <w:rPr>
          <w:rFonts w:ascii="Garamond" w:eastAsia="TimesNewRoman" w:hAnsi="Garamond" w:cs="TimesNewRoman"/>
          <w:sz w:val="22"/>
          <w:szCs w:val="22"/>
          <w:lang w:eastAsia="en-US"/>
        </w:rPr>
        <w:t xml:space="preserve">ą </w:t>
      </w:r>
      <w:r w:rsidRPr="0033561C">
        <w:rPr>
          <w:rFonts w:ascii="Garamond" w:hAnsi="Garamond"/>
          <w:sz w:val="22"/>
          <w:szCs w:val="22"/>
          <w:lang w:eastAsia="en-US"/>
        </w:rPr>
        <w:t>b</w:t>
      </w:r>
      <w:r w:rsidRPr="0033561C">
        <w:rPr>
          <w:rFonts w:ascii="Garamond" w:eastAsia="TimesNewRoman" w:hAnsi="Garamond" w:cs="TimesNewRoman"/>
          <w:sz w:val="22"/>
          <w:szCs w:val="22"/>
          <w:lang w:eastAsia="en-US"/>
        </w:rPr>
        <w:t>ę</w:t>
      </w:r>
      <w:r w:rsidRPr="0033561C">
        <w:rPr>
          <w:rFonts w:ascii="Garamond" w:hAnsi="Garamond"/>
          <w:sz w:val="22"/>
          <w:szCs w:val="22"/>
          <w:lang w:eastAsia="en-US"/>
        </w:rPr>
        <w:t>dzie si</w:t>
      </w:r>
      <w:r w:rsidRPr="0033561C">
        <w:rPr>
          <w:rFonts w:ascii="Garamond" w:eastAsia="TimesNewRoman" w:hAnsi="Garamond" w:cs="TimesNewRoman"/>
          <w:sz w:val="22"/>
          <w:szCs w:val="22"/>
          <w:lang w:eastAsia="en-US"/>
        </w:rPr>
        <w:t xml:space="preserve">ę </w:t>
      </w:r>
      <w:r w:rsidRPr="0033561C">
        <w:rPr>
          <w:rFonts w:ascii="Garamond" w:hAnsi="Garamond"/>
          <w:sz w:val="22"/>
          <w:szCs w:val="22"/>
          <w:lang w:eastAsia="en-US"/>
        </w:rPr>
        <w:t>uwa</w:t>
      </w:r>
      <w:r w:rsidRPr="0033561C">
        <w:rPr>
          <w:rFonts w:ascii="Garamond" w:eastAsia="TimesNewRoman" w:hAnsi="Garamond" w:cs="TimesNewRoman"/>
          <w:sz w:val="22"/>
          <w:szCs w:val="22"/>
          <w:lang w:eastAsia="en-US"/>
        </w:rPr>
        <w:t>ż</w:t>
      </w:r>
      <w:r w:rsidRPr="0033561C">
        <w:rPr>
          <w:rFonts w:ascii="Garamond" w:hAnsi="Garamond"/>
          <w:sz w:val="22"/>
          <w:szCs w:val="22"/>
          <w:lang w:eastAsia="en-US"/>
        </w:rPr>
        <w:t>a</w:t>
      </w:r>
      <w:r w:rsidRPr="0033561C">
        <w:rPr>
          <w:rFonts w:ascii="Garamond" w:eastAsia="TimesNewRoman" w:hAnsi="Garamond" w:cs="TimesNewRoman"/>
          <w:sz w:val="22"/>
          <w:szCs w:val="22"/>
          <w:lang w:eastAsia="en-US"/>
        </w:rPr>
        <w:t xml:space="preserve">ć </w:t>
      </w:r>
      <w:r w:rsidRPr="0033561C">
        <w:rPr>
          <w:rFonts w:ascii="Garamond" w:hAnsi="Garamond"/>
          <w:sz w:val="22"/>
          <w:szCs w:val="22"/>
          <w:lang w:eastAsia="en-US"/>
        </w:rPr>
        <w:t>okoliczno</w:t>
      </w:r>
      <w:r w:rsidRPr="0033561C">
        <w:rPr>
          <w:rFonts w:ascii="Garamond" w:eastAsia="TimesNewRoman" w:hAnsi="Garamond" w:cs="TimesNewRoman"/>
          <w:sz w:val="22"/>
          <w:szCs w:val="22"/>
          <w:lang w:eastAsia="en-US"/>
        </w:rPr>
        <w:t>ś</w:t>
      </w:r>
      <w:r w:rsidRPr="0033561C">
        <w:rPr>
          <w:rFonts w:ascii="Garamond" w:hAnsi="Garamond"/>
          <w:sz w:val="22"/>
          <w:szCs w:val="22"/>
          <w:lang w:eastAsia="en-US"/>
        </w:rPr>
        <w:t>ci o charakterze wyj</w:t>
      </w:r>
      <w:r w:rsidRPr="0033561C">
        <w:rPr>
          <w:rFonts w:ascii="Garamond" w:eastAsia="TimesNewRoman" w:hAnsi="Garamond" w:cs="TimesNewRoman"/>
          <w:sz w:val="22"/>
          <w:szCs w:val="22"/>
          <w:lang w:eastAsia="en-US"/>
        </w:rPr>
        <w:t>ą</w:t>
      </w:r>
      <w:r w:rsidRPr="0033561C">
        <w:rPr>
          <w:rFonts w:ascii="Garamond" w:hAnsi="Garamond"/>
          <w:sz w:val="22"/>
          <w:szCs w:val="22"/>
          <w:lang w:eastAsia="en-US"/>
        </w:rPr>
        <w:t>tkowym, których Strony w trakcie zawierania Umowy nie były w stanie przewidzie</w:t>
      </w:r>
      <w:r w:rsidRPr="0033561C">
        <w:rPr>
          <w:rFonts w:ascii="Garamond" w:eastAsia="TimesNewRoman" w:hAnsi="Garamond" w:cs="TimesNewRoman"/>
          <w:sz w:val="22"/>
          <w:szCs w:val="22"/>
          <w:lang w:eastAsia="en-US"/>
        </w:rPr>
        <w:t>ć</w:t>
      </w:r>
      <w:r w:rsidRPr="0033561C">
        <w:rPr>
          <w:rFonts w:ascii="Garamond" w:hAnsi="Garamond"/>
          <w:sz w:val="22"/>
          <w:szCs w:val="22"/>
          <w:lang w:eastAsia="en-US"/>
        </w:rPr>
        <w:t>, ani im zapobiec, w szczególno</w:t>
      </w:r>
      <w:r w:rsidRPr="0033561C">
        <w:rPr>
          <w:rFonts w:ascii="Garamond" w:eastAsia="TimesNewRoman" w:hAnsi="Garamond" w:cs="TimesNewRoman"/>
          <w:sz w:val="22"/>
          <w:szCs w:val="22"/>
          <w:lang w:eastAsia="en-US"/>
        </w:rPr>
        <w:t>ś</w:t>
      </w:r>
      <w:r w:rsidRPr="0033561C">
        <w:rPr>
          <w:rFonts w:ascii="Garamond" w:hAnsi="Garamond"/>
          <w:sz w:val="22"/>
          <w:szCs w:val="22"/>
          <w:lang w:eastAsia="en-US"/>
        </w:rPr>
        <w:t xml:space="preserve">ci katastrofy spowodowane przez siły przyrody takie jak: huragany, intensywne opady deszczu, opady </w:t>
      </w:r>
      <w:r w:rsidRPr="0033561C">
        <w:rPr>
          <w:rFonts w:ascii="Garamond" w:eastAsia="TimesNewRoman" w:hAnsi="Garamond" w:cs="TimesNewRoman"/>
          <w:sz w:val="22"/>
          <w:szCs w:val="22"/>
          <w:lang w:eastAsia="en-US"/>
        </w:rPr>
        <w:t>ś</w:t>
      </w:r>
      <w:r w:rsidRPr="0033561C">
        <w:rPr>
          <w:rFonts w:ascii="Garamond" w:hAnsi="Garamond"/>
          <w:sz w:val="22"/>
          <w:szCs w:val="22"/>
          <w:lang w:eastAsia="en-US"/>
        </w:rPr>
        <w:t>niegu, powodzie, trz</w:t>
      </w:r>
      <w:r w:rsidRPr="0033561C">
        <w:rPr>
          <w:rFonts w:ascii="Garamond" w:eastAsia="TimesNewRoman" w:hAnsi="Garamond" w:cs="TimesNewRoman"/>
          <w:sz w:val="22"/>
          <w:szCs w:val="22"/>
          <w:lang w:eastAsia="en-US"/>
        </w:rPr>
        <w:t>ę</w:t>
      </w:r>
      <w:r w:rsidRPr="0033561C">
        <w:rPr>
          <w:rFonts w:ascii="Garamond" w:hAnsi="Garamond"/>
          <w:sz w:val="22"/>
          <w:szCs w:val="22"/>
          <w:lang w:eastAsia="en-US"/>
        </w:rPr>
        <w:t>sienia ziemi, ska</w:t>
      </w:r>
      <w:r w:rsidRPr="0033561C">
        <w:rPr>
          <w:rFonts w:ascii="Garamond" w:eastAsia="TimesNewRoman" w:hAnsi="Garamond" w:cs="TimesNewRoman"/>
          <w:sz w:val="22"/>
          <w:szCs w:val="22"/>
          <w:lang w:eastAsia="en-US"/>
        </w:rPr>
        <w:t>ż</w:t>
      </w:r>
      <w:r w:rsidRPr="0033561C">
        <w:rPr>
          <w:rFonts w:ascii="Garamond" w:hAnsi="Garamond"/>
          <w:sz w:val="22"/>
          <w:szCs w:val="22"/>
          <w:lang w:eastAsia="en-US"/>
        </w:rPr>
        <w:t xml:space="preserve">enia radioaktywne i inne oraz zaburzenia </w:t>
      </w:r>
      <w:r w:rsidRPr="0033561C">
        <w:rPr>
          <w:rFonts w:ascii="Garamond" w:eastAsia="TimesNewRoman" w:hAnsi="Garamond" w:cs="TimesNewRoman"/>
          <w:sz w:val="22"/>
          <w:szCs w:val="22"/>
          <w:lang w:eastAsia="en-US"/>
        </w:rPr>
        <w:t>ż</w:t>
      </w:r>
      <w:r w:rsidRPr="0033561C">
        <w:rPr>
          <w:rFonts w:ascii="Garamond" w:hAnsi="Garamond"/>
          <w:sz w:val="22"/>
          <w:szCs w:val="22"/>
          <w:lang w:eastAsia="en-US"/>
        </w:rPr>
        <w:t>ycia zbiorowego, jak: strajk powszechny lub strajki bran</w:t>
      </w:r>
      <w:r w:rsidRPr="0033561C">
        <w:rPr>
          <w:rFonts w:ascii="Garamond" w:eastAsia="TimesNewRoman" w:hAnsi="Garamond" w:cs="TimesNewRoman"/>
          <w:sz w:val="22"/>
          <w:szCs w:val="22"/>
          <w:lang w:eastAsia="en-US"/>
        </w:rPr>
        <w:t>ż</w:t>
      </w:r>
      <w:r w:rsidRPr="0033561C">
        <w:rPr>
          <w:rFonts w:ascii="Garamond" w:hAnsi="Garamond"/>
          <w:sz w:val="22"/>
          <w:szCs w:val="22"/>
          <w:lang w:eastAsia="en-US"/>
        </w:rPr>
        <w:t>owe, rozruchy, wojna i inne, które zaistniały po podpisaniu niniejszej Umowy;</w:t>
      </w:r>
    </w:p>
    <w:p w:rsidR="00B660F1" w:rsidRPr="0033561C" w:rsidRDefault="00B660F1" w:rsidP="00B660F1">
      <w:pPr>
        <w:spacing w:line="276" w:lineRule="auto"/>
        <w:jc w:val="both"/>
        <w:rPr>
          <w:rFonts w:ascii="Garamond" w:hAnsi="Garamond"/>
          <w:sz w:val="22"/>
          <w:szCs w:val="22"/>
          <w:lang w:eastAsia="en-US"/>
        </w:rPr>
      </w:pPr>
      <w:r w:rsidRPr="0033561C">
        <w:rPr>
          <w:rFonts w:ascii="Garamond" w:hAnsi="Garamond"/>
          <w:sz w:val="22"/>
          <w:szCs w:val="22"/>
          <w:lang w:eastAsia="en-US"/>
        </w:rPr>
        <w:t>3) Zamawiaj</w:t>
      </w:r>
      <w:r w:rsidRPr="0033561C">
        <w:rPr>
          <w:rFonts w:ascii="Garamond" w:eastAsia="TimesNewRoman" w:hAnsi="Garamond" w:cs="TimesNewRoman"/>
          <w:sz w:val="22"/>
          <w:szCs w:val="22"/>
          <w:lang w:eastAsia="en-US"/>
        </w:rPr>
        <w:t>ą</w:t>
      </w:r>
      <w:r w:rsidRPr="0033561C">
        <w:rPr>
          <w:rFonts w:ascii="Garamond" w:hAnsi="Garamond"/>
          <w:sz w:val="22"/>
          <w:szCs w:val="22"/>
          <w:lang w:eastAsia="en-US"/>
        </w:rPr>
        <w:t>cy dopuszcza, za swoj</w:t>
      </w:r>
      <w:r w:rsidRPr="0033561C">
        <w:rPr>
          <w:rFonts w:ascii="Garamond" w:eastAsia="TimesNewRoman" w:hAnsi="Garamond" w:cs="TimesNewRoman"/>
          <w:sz w:val="22"/>
          <w:szCs w:val="22"/>
          <w:lang w:eastAsia="en-US"/>
        </w:rPr>
        <w:t xml:space="preserve">ą </w:t>
      </w:r>
      <w:r w:rsidRPr="0033561C">
        <w:rPr>
          <w:rFonts w:ascii="Garamond" w:hAnsi="Garamond"/>
          <w:sz w:val="22"/>
          <w:szCs w:val="22"/>
          <w:lang w:eastAsia="en-US"/>
        </w:rPr>
        <w:t>uprzedni</w:t>
      </w:r>
      <w:r w:rsidRPr="0033561C">
        <w:rPr>
          <w:rFonts w:ascii="Garamond" w:eastAsia="TimesNewRoman" w:hAnsi="Garamond" w:cs="TimesNewRoman"/>
          <w:sz w:val="22"/>
          <w:szCs w:val="22"/>
          <w:lang w:eastAsia="en-US"/>
        </w:rPr>
        <w:t xml:space="preserve">ą </w:t>
      </w:r>
      <w:r w:rsidRPr="0033561C">
        <w:rPr>
          <w:rFonts w:ascii="Garamond" w:hAnsi="Garamond"/>
          <w:sz w:val="22"/>
          <w:szCs w:val="22"/>
          <w:lang w:eastAsia="en-US"/>
        </w:rPr>
        <w:t>zgod</w:t>
      </w:r>
      <w:r w:rsidRPr="0033561C">
        <w:rPr>
          <w:rFonts w:ascii="Garamond" w:eastAsia="TimesNewRoman" w:hAnsi="Garamond" w:cs="TimesNewRoman"/>
          <w:sz w:val="22"/>
          <w:szCs w:val="22"/>
          <w:lang w:eastAsia="en-US"/>
        </w:rPr>
        <w:t>ą</w:t>
      </w:r>
      <w:r w:rsidRPr="0033561C">
        <w:rPr>
          <w:rFonts w:ascii="Garamond" w:hAnsi="Garamond"/>
          <w:sz w:val="22"/>
          <w:szCs w:val="22"/>
          <w:lang w:eastAsia="en-US"/>
        </w:rPr>
        <w:t>, dostaw</w:t>
      </w:r>
      <w:r w:rsidRPr="0033561C">
        <w:rPr>
          <w:rFonts w:ascii="Garamond" w:eastAsia="TimesNewRoman" w:hAnsi="Garamond" w:cs="TimesNewRoman"/>
          <w:sz w:val="22"/>
          <w:szCs w:val="22"/>
          <w:lang w:eastAsia="en-US"/>
        </w:rPr>
        <w:t xml:space="preserve">ę </w:t>
      </w:r>
      <w:r w:rsidRPr="0033561C">
        <w:rPr>
          <w:rFonts w:ascii="Garamond" w:hAnsi="Garamond"/>
          <w:sz w:val="22"/>
          <w:szCs w:val="22"/>
          <w:lang w:eastAsia="en-US"/>
        </w:rPr>
        <w:t>innego wyposa</w:t>
      </w:r>
      <w:r w:rsidRPr="0033561C">
        <w:rPr>
          <w:rFonts w:ascii="Garamond" w:eastAsia="TimesNewRoman" w:hAnsi="Garamond" w:cs="TimesNewRoman"/>
          <w:sz w:val="22"/>
          <w:szCs w:val="22"/>
          <w:lang w:eastAsia="en-US"/>
        </w:rPr>
        <w:t>ż</w:t>
      </w:r>
      <w:r w:rsidRPr="0033561C">
        <w:rPr>
          <w:rFonts w:ascii="Garamond" w:hAnsi="Garamond"/>
          <w:sz w:val="22"/>
          <w:szCs w:val="22"/>
          <w:lang w:eastAsia="en-US"/>
        </w:rPr>
        <w:t>enia ni</w:t>
      </w:r>
      <w:r w:rsidRPr="0033561C">
        <w:rPr>
          <w:rFonts w:ascii="Garamond" w:eastAsia="TimesNewRoman" w:hAnsi="Garamond" w:cs="TimesNewRoman"/>
          <w:sz w:val="22"/>
          <w:szCs w:val="22"/>
          <w:lang w:eastAsia="en-US"/>
        </w:rPr>
        <w:t xml:space="preserve">ż </w:t>
      </w:r>
      <w:r w:rsidRPr="0033561C">
        <w:rPr>
          <w:rFonts w:ascii="Garamond" w:hAnsi="Garamond"/>
          <w:sz w:val="22"/>
          <w:szCs w:val="22"/>
          <w:lang w:eastAsia="en-US"/>
        </w:rPr>
        <w:t>wskazanego w ofercie, je</w:t>
      </w:r>
      <w:r w:rsidRPr="0033561C">
        <w:rPr>
          <w:rFonts w:ascii="Garamond" w:eastAsia="TimesNewRoman" w:hAnsi="Garamond" w:cs="TimesNewRoman"/>
          <w:sz w:val="22"/>
          <w:szCs w:val="22"/>
          <w:lang w:eastAsia="en-US"/>
        </w:rPr>
        <w:t>ż</w:t>
      </w:r>
      <w:r w:rsidRPr="0033561C">
        <w:rPr>
          <w:rFonts w:ascii="Garamond" w:hAnsi="Garamond"/>
          <w:sz w:val="22"/>
          <w:szCs w:val="22"/>
          <w:lang w:eastAsia="en-US"/>
        </w:rPr>
        <w:t>eli zaproponowany sprz</w:t>
      </w:r>
      <w:r w:rsidRPr="0033561C">
        <w:rPr>
          <w:rFonts w:ascii="Garamond" w:eastAsia="TimesNewRoman" w:hAnsi="Garamond" w:cs="TimesNewRoman"/>
          <w:sz w:val="22"/>
          <w:szCs w:val="22"/>
          <w:lang w:eastAsia="en-US"/>
        </w:rPr>
        <w:t>ę</w:t>
      </w:r>
      <w:r w:rsidRPr="0033561C">
        <w:rPr>
          <w:rFonts w:ascii="Garamond" w:hAnsi="Garamond"/>
          <w:sz w:val="22"/>
          <w:szCs w:val="22"/>
          <w:lang w:eastAsia="en-US"/>
        </w:rPr>
        <w:t>t posiada</w:t>
      </w:r>
      <w:r w:rsidRPr="0033561C">
        <w:rPr>
          <w:rFonts w:ascii="Garamond" w:eastAsia="TimesNewRoman" w:hAnsi="Garamond" w:cs="TimesNewRoman"/>
          <w:sz w:val="22"/>
          <w:szCs w:val="22"/>
          <w:lang w:eastAsia="en-US"/>
        </w:rPr>
        <w:t xml:space="preserve">ć </w:t>
      </w:r>
      <w:r w:rsidRPr="0033561C">
        <w:rPr>
          <w:rFonts w:ascii="Garamond" w:hAnsi="Garamond"/>
          <w:sz w:val="22"/>
          <w:szCs w:val="22"/>
          <w:lang w:eastAsia="en-US"/>
        </w:rPr>
        <w:t>b</w:t>
      </w:r>
      <w:r w:rsidRPr="0033561C">
        <w:rPr>
          <w:rFonts w:ascii="Garamond" w:eastAsia="TimesNewRoman" w:hAnsi="Garamond" w:cs="TimesNewRoman"/>
          <w:sz w:val="22"/>
          <w:szCs w:val="22"/>
          <w:lang w:eastAsia="en-US"/>
        </w:rPr>
        <w:t>ę</w:t>
      </w:r>
      <w:r w:rsidRPr="0033561C">
        <w:rPr>
          <w:rFonts w:ascii="Garamond" w:hAnsi="Garamond"/>
          <w:sz w:val="22"/>
          <w:szCs w:val="22"/>
          <w:lang w:eastAsia="en-US"/>
        </w:rPr>
        <w:t>dzie lepsze parametry techniczne ani</w:t>
      </w:r>
      <w:r w:rsidRPr="0033561C">
        <w:rPr>
          <w:rFonts w:ascii="Garamond" w:eastAsia="TimesNewRoman" w:hAnsi="Garamond" w:cs="TimesNewRoman"/>
          <w:sz w:val="22"/>
          <w:szCs w:val="22"/>
          <w:lang w:eastAsia="en-US"/>
        </w:rPr>
        <w:t>ż</w:t>
      </w:r>
      <w:r w:rsidRPr="0033561C">
        <w:rPr>
          <w:rFonts w:ascii="Garamond" w:hAnsi="Garamond"/>
          <w:sz w:val="22"/>
          <w:szCs w:val="22"/>
          <w:lang w:eastAsia="en-US"/>
        </w:rPr>
        <w:t>eli te, które były w ofercie i nie spowoduje to zmiany ceny ani terminu dostawy.</w:t>
      </w:r>
    </w:p>
    <w:p w:rsidR="00B660F1" w:rsidRPr="0033561C" w:rsidRDefault="00B660F1" w:rsidP="00B660F1">
      <w:pPr>
        <w:spacing w:line="276" w:lineRule="auto"/>
        <w:jc w:val="both"/>
        <w:rPr>
          <w:rFonts w:ascii="Garamond" w:hAnsi="Garamond"/>
          <w:sz w:val="22"/>
          <w:szCs w:val="22"/>
          <w:lang w:eastAsia="en-US"/>
        </w:rPr>
      </w:pPr>
      <w:r w:rsidRPr="0033561C">
        <w:rPr>
          <w:rFonts w:ascii="Garamond" w:hAnsi="Garamond"/>
          <w:sz w:val="22"/>
          <w:szCs w:val="22"/>
          <w:lang w:eastAsia="en-US"/>
        </w:rPr>
        <w:t xml:space="preserve">4) zmiana harmonogramu płatności Instytucji Pośredniczącej. </w:t>
      </w:r>
    </w:p>
    <w:p w:rsidR="00B660F1" w:rsidRPr="0033561C" w:rsidRDefault="00B660F1" w:rsidP="00B660F1">
      <w:pPr>
        <w:spacing w:line="276" w:lineRule="auto"/>
        <w:jc w:val="both"/>
        <w:rPr>
          <w:rFonts w:ascii="Garamond" w:hAnsi="Garamond"/>
          <w:sz w:val="22"/>
          <w:szCs w:val="22"/>
          <w:lang w:eastAsia="en-US"/>
        </w:rPr>
      </w:pPr>
      <w:r w:rsidRPr="0033561C">
        <w:rPr>
          <w:rFonts w:ascii="Garamond" w:hAnsi="Garamond"/>
          <w:b/>
          <w:sz w:val="22"/>
          <w:szCs w:val="22"/>
          <w:lang w:eastAsia="en-US"/>
        </w:rPr>
        <w:t>4.</w:t>
      </w:r>
      <w:r w:rsidRPr="0033561C">
        <w:rPr>
          <w:rFonts w:ascii="Garamond" w:hAnsi="Garamond"/>
          <w:sz w:val="22"/>
          <w:szCs w:val="22"/>
          <w:lang w:eastAsia="en-US"/>
        </w:rPr>
        <w:t xml:space="preserve"> Warunkiem dokonania zmian, o których mowa w ust. 4 jest zło</w:t>
      </w:r>
      <w:r w:rsidRPr="0033561C">
        <w:rPr>
          <w:rFonts w:ascii="Garamond" w:eastAsia="TimesNewRoman" w:hAnsi="Garamond" w:cs="TimesNewRoman"/>
          <w:sz w:val="22"/>
          <w:szCs w:val="22"/>
          <w:lang w:eastAsia="en-US"/>
        </w:rPr>
        <w:t>ż</w:t>
      </w:r>
      <w:r w:rsidRPr="0033561C">
        <w:rPr>
          <w:rFonts w:ascii="Garamond" w:hAnsi="Garamond"/>
          <w:sz w:val="22"/>
          <w:szCs w:val="22"/>
          <w:lang w:eastAsia="en-US"/>
        </w:rPr>
        <w:t>enie wniosku przez Stron</w:t>
      </w:r>
      <w:r w:rsidRPr="0033561C">
        <w:rPr>
          <w:rFonts w:ascii="Garamond" w:eastAsia="TimesNewRoman" w:hAnsi="Garamond" w:cs="TimesNewRoman"/>
          <w:sz w:val="22"/>
          <w:szCs w:val="22"/>
          <w:lang w:eastAsia="en-US"/>
        </w:rPr>
        <w:t xml:space="preserve">ę </w:t>
      </w:r>
      <w:r w:rsidRPr="0033561C">
        <w:rPr>
          <w:rFonts w:ascii="Garamond" w:hAnsi="Garamond"/>
          <w:sz w:val="22"/>
          <w:szCs w:val="22"/>
          <w:lang w:eastAsia="en-US"/>
        </w:rPr>
        <w:t>inicjuj</w:t>
      </w:r>
      <w:r w:rsidRPr="0033561C">
        <w:rPr>
          <w:rFonts w:ascii="Garamond" w:eastAsia="TimesNewRoman" w:hAnsi="Garamond" w:cs="TimesNewRoman"/>
          <w:sz w:val="22"/>
          <w:szCs w:val="22"/>
          <w:lang w:eastAsia="en-US"/>
        </w:rPr>
        <w:t>ą</w:t>
      </w:r>
      <w:r w:rsidRPr="0033561C">
        <w:rPr>
          <w:rFonts w:ascii="Garamond" w:hAnsi="Garamond"/>
          <w:sz w:val="22"/>
          <w:szCs w:val="22"/>
          <w:lang w:eastAsia="en-US"/>
        </w:rPr>
        <w:t>c</w:t>
      </w:r>
      <w:r w:rsidRPr="0033561C">
        <w:rPr>
          <w:rFonts w:ascii="Garamond" w:eastAsia="TimesNewRoman" w:hAnsi="Garamond" w:cs="TimesNewRoman"/>
          <w:sz w:val="22"/>
          <w:szCs w:val="22"/>
          <w:lang w:eastAsia="en-US"/>
        </w:rPr>
        <w:t xml:space="preserve">ą </w:t>
      </w:r>
      <w:r w:rsidRPr="0033561C">
        <w:rPr>
          <w:rFonts w:ascii="Garamond" w:hAnsi="Garamond"/>
          <w:sz w:val="22"/>
          <w:szCs w:val="22"/>
          <w:lang w:eastAsia="en-US"/>
        </w:rPr>
        <w:t>zmian</w:t>
      </w:r>
      <w:r w:rsidRPr="0033561C">
        <w:rPr>
          <w:rFonts w:ascii="Garamond" w:eastAsia="TimesNewRoman" w:hAnsi="Garamond" w:cs="TimesNewRoman"/>
          <w:sz w:val="22"/>
          <w:szCs w:val="22"/>
          <w:lang w:eastAsia="en-US"/>
        </w:rPr>
        <w:t xml:space="preserve">ę </w:t>
      </w:r>
      <w:r w:rsidRPr="0033561C">
        <w:rPr>
          <w:rFonts w:ascii="Garamond" w:hAnsi="Garamond"/>
          <w:sz w:val="22"/>
          <w:szCs w:val="22"/>
          <w:lang w:eastAsia="en-US"/>
        </w:rPr>
        <w:t>zawieraj</w:t>
      </w:r>
      <w:r w:rsidRPr="0033561C">
        <w:rPr>
          <w:rFonts w:ascii="Garamond" w:eastAsia="TimesNewRoman" w:hAnsi="Garamond" w:cs="TimesNewRoman"/>
          <w:sz w:val="22"/>
          <w:szCs w:val="22"/>
          <w:lang w:eastAsia="en-US"/>
        </w:rPr>
        <w:t>ą</w:t>
      </w:r>
      <w:r w:rsidRPr="0033561C">
        <w:rPr>
          <w:rFonts w:ascii="Garamond" w:hAnsi="Garamond"/>
          <w:sz w:val="22"/>
          <w:szCs w:val="22"/>
          <w:lang w:eastAsia="en-US"/>
        </w:rPr>
        <w:t>cego:</w:t>
      </w:r>
    </w:p>
    <w:p w:rsidR="00B660F1" w:rsidRPr="0033561C" w:rsidRDefault="00B660F1" w:rsidP="00B660F1">
      <w:pPr>
        <w:spacing w:line="276" w:lineRule="auto"/>
        <w:jc w:val="both"/>
        <w:rPr>
          <w:rFonts w:ascii="Garamond" w:hAnsi="Garamond"/>
          <w:sz w:val="22"/>
          <w:szCs w:val="22"/>
          <w:lang w:eastAsia="en-US"/>
        </w:rPr>
      </w:pPr>
      <w:r w:rsidRPr="0033561C">
        <w:rPr>
          <w:rFonts w:ascii="Garamond" w:hAnsi="Garamond"/>
          <w:sz w:val="22"/>
          <w:szCs w:val="22"/>
          <w:lang w:eastAsia="en-US"/>
        </w:rPr>
        <w:t>1) opis propozycji zmiany;</w:t>
      </w:r>
    </w:p>
    <w:p w:rsidR="00B660F1" w:rsidRPr="0033561C" w:rsidRDefault="00B660F1" w:rsidP="00B660F1">
      <w:pPr>
        <w:spacing w:line="276" w:lineRule="auto"/>
        <w:jc w:val="both"/>
        <w:rPr>
          <w:rFonts w:ascii="Garamond" w:hAnsi="Garamond"/>
          <w:sz w:val="22"/>
          <w:szCs w:val="22"/>
          <w:lang w:eastAsia="en-US"/>
        </w:rPr>
      </w:pPr>
      <w:r w:rsidRPr="0033561C">
        <w:rPr>
          <w:rFonts w:ascii="Garamond" w:hAnsi="Garamond"/>
          <w:sz w:val="22"/>
          <w:szCs w:val="22"/>
          <w:lang w:eastAsia="en-US"/>
        </w:rPr>
        <w:t>2) uzasadnienie zmiany;</w:t>
      </w:r>
    </w:p>
    <w:p w:rsidR="00B660F1" w:rsidRPr="0033561C" w:rsidRDefault="00B660F1" w:rsidP="00B660F1">
      <w:pPr>
        <w:spacing w:line="276" w:lineRule="auto"/>
        <w:jc w:val="both"/>
        <w:rPr>
          <w:rFonts w:ascii="Garamond" w:hAnsi="Garamond"/>
          <w:sz w:val="22"/>
          <w:szCs w:val="22"/>
          <w:lang w:eastAsia="en-US"/>
        </w:rPr>
      </w:pPr>
      <w:r w:rsidRPr="0033561C">
        <w:rPr>
          <w:rFonts w:ascii="Garamond" w:hAnsi="Garamond"/>
          <w:sz w:val="22"/>
          <w:szCs w:val="22"/>
          <w:lang w:eastAsia="en-US"/>
        </w:rPr>
        <w:t>3) obliczenie kosztów zmiany.</w:t>
      </w:r>
    </w:p>
    <w:p w:rsidR="00B660F1" w:rsidRPr="0033561C" w:rsidRDefault="00B660F1" w:rsidP="00B660F1">
      <w:pPr>
        <w:shd w:val="clear" w:color="auto" w:fill="FFFFFF"/>
        <w:spacing w:line="276" w:lineRule="auto"/>
        <w:jc w:val="both"/>
        <w:rPr>
          <w:rFonts w:ascii="Garamond" w:hAnsi="Garamond"/>
          <w:color w:val="FF0000"/>
          <w:sz w:val="22"/>
          <w:szCs w:val="22"/>
        </w:rPr>
      </w:pPr>
      <w:r w:rsidRPr="0033561C">
        <w:rPr>
          <w:rFonts w:ascii="Garamond" w:hAnsi="Garamond"/>
          <w:sz w:val="22"/>
          <w:szCs w:val="22"/>
          <w:lang w:eastAsia="en-US"/>
        </w:rPr>
        <w:t>4) opis wpływu zmiany na termin wykonania Umowy.</w:t>
      </w:r>
    </w:p>
    <w:p w:rsidR="00B660F1" w:rsidRPr="00AE130F" w:rsidRDefault="00B660F1" w:rsidP="00B660F1">
      <w:pPr>
        <w:jc w:val="both"/>
        <w:rPr>
          <w:rFonts w:ascii="Garamond" w:hAnsi="Garamond"/>
          <w:b/>
          <w:sz w:val="22"/>
          <w:szCs w:val="22"/>
        </w:rPr>
      </w:pPr>
      <w:r w:rsidRPr="00AE130F">
        <w:rPr>
          <w:rFonts w:ascii="Garamond" w:hAnsi="Garamond"/>
          <w:b/>
          <w:sz w:val="22"/>
          <w:szCs w:val="22"/>
        </w:rPr>
        <w:t>§ 8</w:t>
      </w:r>
    </w:p>
    <w:p w:rsidR="00B660F1" w:rsidRDefault="00B660F1" w:rsidP="00B660F1">
      <w:pPr>
        <w:widowControl/>
        <w:numPr>
          <w:ilvl w:val="0"/>
          <w:numId w:val="38"/>
        </w:numPr>
        <w:autoSpaceDE/>
        <w:autoSpaceDN/>
        <w:adjustRightInd/>
        <w:spacing w:after="200"/>
        <w:jc w:val="both"/>
        <w:rPr>
          <w:rFonts w:ascii="Garamond" w:hAnsi="Garamond"/>
        </w:rPr>
      </w:pPr>
      <w:r w:rsidRPr="00AE130F">
        <w:rPr>
          <w:rFonts w:ascii="Garamond" w:hAnsi="Garamond"/>
          <w:sz w:val="22"/>
          <w:szCs w:val="22"/>
        </w:rPr>
        <w:t>Zamawiającemu przysługuje prawo odstąpienia od Umowy w razie wystąpienia istotnej zmiany okoliczności powodującej, że wykonanie Umowy nie leży w interesie publicznym, czego nie można było przewidzieć w chwili zawarcia Umowy, przy czym przedmiotowe odstąpienie może nastąpić w terminie miesiąca od powzięcia wiadomości o powyższych okolicznościach,</w:t>
      </w:r>
    </w:p>
    <w:p w:rsidR="00B660F1" w:rsidRPr="00AE130F" w:rsidRDefault="00B660F1" w:rsidP="00B660F1">
      <w:pPr>
        <w:widowControl/>
        <w:numPr>
          <w:ilvl w:val="0"/>
          <w:numId w:val="38"/>
        </w:numPr>
        <w:autoSpaceDE/>
        <w:autoSpaceDN/>
        <w:adjustRightInd/>
        <w:spacing w:after="200"/>
        <w:jc w:val="both"/>
        <w:rPr>
          <w:rFonts w:ascii="Garamond" w:hAnsi="Garamond" w:cs="Times New Roman"/>
          <w:sz w:val="22"/>
          <w:szCs w:val="22"/>
        </w:rPr>
      </w:pPr>
      <w:r w:rsidRPr="00AE130F">
        <w:rPr>
          <w:rFonts w:ascii="Garamond" w:hAnsi="Garamond"/>
          <w:sz w:val="22"/>
          <w:szCs w:val="22"/>
        </w:rPr>
        <w:t>Odstąpienie od umowy, o którym mowa w ust. 1 wymaga formy pisemnego oświadczenia pod rygorem nieważności i powinno zawierać uzasadnienie. Przedmiotowe oświadczenie powinno być przekazane Wykonawcy na co najmniej 7 dni przed datą odstąpienia.</w:t>
      </w:r>
    </w:p>
    <w:p w:rsidR="00B660F1" w:rsidRPr="00AE130F" w:rsidRDefault="00B660F1" w:rsidP="00B660F1">
      <w:pPr>
        <w:jc w:val="both"/>
        <w:rPr>
          <w:rFonts w:ascii="Garamond" w:hAnsi="Garamond"/>
          <w:b/>
          <w:sz w:val="22"/>
          <w:szCs w:val="22"/>
        </w:rPr>
      </w:pPr>
      <w:r w:rsidRPr="00AE130F">
        <w:rPr>
          <w:rFonts w:ascii="Garamond" w:hAnsi="Garamond"/>
          <w:b/>
          <w:sz w:val="22"/>
          <w:szCs w:val="22"/>
        </w:rPr>
        <w:t xml:space="preserve">§ 9 </w:t>
      </w:r>
    </w:p>
    <w:p w:rsidR="00B660F1" w:rsidRPr="00AE130F" w:rsidRDefault="00B660F1" w:rsidP="00B660F1">
      <w:pPr>
        <w:jc w:val="both"/>
        <w:rPr>
          <w:rFonts w:ascii="Garamond" w:hAnsi="Garamond"/>
          <w:sz w:val="22"/>
          <w:szCs w:val="22"/>
        </w:rPr>
      </w:pPr>
      <w:r w:rsidRPr="00AE130F">
        <w:rPr>
          <w:rFonts w:ascii="Garamond" w:hAnsi="Garamond"/>
          <w:sz w:val="22"/>
          <w:szCs w:val="22"/>
        </w:rPr>
        <w:t>W przypadku powierzenia wykonania zamówienia podwykonawcom Wykonawca odpowiada za ich działania jak za swoje własne.</w:t>
      </w:r>
    </w:p>
    <w:p w:rsidR="00B660F1" w:rsidRPr="00AE130F" w:rsidRDefault="00B660F1" w:rsidP="00B660F1">
      <w:pPr>
        <w:jc w:val="both"/>
        <w:rPr>
          <w:rFonts w:ascii="Garamond" w:hAnsi="Garamond"/>
          <w:b/>
          <w:color w:val="000000"/>
          <w:sz w:val="22"/>
          <w:szCs w:val="22"/>
        </w:rPr>
      </w:pPr>
      <w:r w:rsidRPr="00AE130F">
        <w:rPr>
          <w:rFonts w:ascii="Garamond" w:hAnsi="Garamond"/>
          <w:b/>
          <w:sz w:val="22"/>
          <w:szCs w:val="22"/>
        </w:rPr>
        <w:t>§ 10</w:t>
      </w:r>
    </w:p>
    <w:p w:rsidR="00B660F1" w:rsidRPr="00AE130F" w:rsidRDefault="00B660F1" w:rsidP="00B660F1">
      <w:pPr>
        <w:jc w:val="both"/>
        <w:rPr>
          <w:rFonts w:ascii="Garamond" w:hAnsi="Garamond"/>
          <w:sz w:val="22"/>
          <w:szCs w:val="22"/>
        </w:rPr>
      </w:pPr>
      <w:r w:rsidRPr="00AE130F">
        <w:rPr>
          <w:rFonts w:ascii="Garamond" w:hAnsi="Garamond"/>
          <w:sz w:val="22"/>
          <w:szCs w:val="22"/>
        </w:rPr>
        <w:t>W sprawach nie uregulowanych niniejszą umową mają zastosowanie przepisy Kodeksu cywilnego oraz ustawy z dnia 29 stycznia 2004</w:t>
      </w:r>
      <w:r>
        <w:rPr>
          <w:rFonts w:ascii="Garamond" w:hAnsi="Garamond"/>
        </w:rPr>
        <w:t xml:space="preserve"> r. Prawo zamówień publicznych ( </w:t>
      </w:r>
      <w:r w:rsidRPr="00AE130F">
        <w:rPr>
          <w:rFonts w:ascii="Garamond" w:hAnsi="Garamond"/>
          <w:sz w:val="22"/>
          <w:szCs w:val="22"/>
        </w:rPr>
        <w:t>Dz. U. z 2010 r. Nr 113, poz. 759</w:t>
      </w:r>
      <w:r>
        <w:rPr>
          <w:rFonts w:ascii="Garamond" w:hAnsi="Garamond"/>
        </w:rPr>
        <w:br/>
      </w:r>
      <w:r w:rsidRPr="00AE130F">
        <w:rPr>
          <w:rFonts w:ascii="Garamond" w:hAnsi="Garamond"/>
          <w:sz w:val="22"/>
          <w:szCs w:val="22"/>
        </w:rPr>
        <w:t xml:space="preserve">z </w:t>
      </w:r>
      <w:proofErr w:type="spellStart"/>
      <w:r w:rsidRPr="00AE130F">
        <w:rPr>
          <w:rFonts w:ascii="Garamond" w:hAnsi="Garamond"/>
          <w:sz w:val="22"/>
          <w:szCs w:val="22"/>
        </w:rPr>
        <w:t>późn</w:t>
      </w:r>
      <w:proofErr w:type="spellEnd"/>
      <w:r w:rsidRPr="00AE130F">
        <w:rPr>
          <w:rFonts w:ascii="Garamond" w:hAnsi="Garamond"/>
          <w:sz w:val="22"/>
          <w:szCs w:val="22"/>
        </w:rPr>
        <w:t>. zm.).</w:t>
      </w:r>
    </w:p>
    <w:p w:rsidR="00B660F1" w:rsidRDefault="00B660F1" w:rsidP="00B660F1">
      <w:pPr>
        <w:jc w:val="both"/>
        <w:rPr>
          <w:rFonts w:ascii="Garamond" w:hAnsi="Garamond"/>
          <w:b/>
          <w:sz w:val="22"/>
          <w:szCs w:val="22"/>
        </w:rPr>
      </w:pPr>
    </w:p>
    <w:p w:rsidR="00B660F1" w:rsidRPr="00AE130F" w:rsidRDefault="00B660F1" w:rsidP="00B660F1">
      <w:pPr>
        <w:jc w:val="both"/>
        <w:rPr>
          <w:rFonts w:ascii="Garamond" w:hAnsi="Garamond"/>
          <w:b/>
          <w:color w:val="000000"/>
          <w:sz w:val="22"/>
          <w:szCs w:val="22"/>
        </w:rPr>
      </w:pPr>
      <w:r w:rsidRPr="00AE130F">
        <w:rPr>
          <w:rFonts w:ascii="Garamond" w:hAnsi="Garamond"/>
          <w:b/>
          <w:sz w:val="22"/>
          <w:szCs w:val="22"/>
        </w:rPr>
        <w:t>§ 11</w:t>
      </w:r>
    </w:p>
    <w:p w:rsidR="00B660F1" w:rsidRPr="00AE130F" w:rsidRDefault="00B660F1" w:rsidP="00B660F1">
      <w:pPr>
        <w:jc w:val="both"/>
        <w:rPr>
          <w:rFonts w:ascii="Garamond" w:hAnsi="Garamond"/>
          <w:sz w:val="22"/>
          <w:szCs w:val="22"/>
        </w:rPr>
      </w:pPr>
      <w:r w:rsidRPr="00AE130F">
        <w:rPr>
          <w:rFonts w:ascii="Garamond" w:hAnsi="Garamond"/>
          <w:sz w:val="22"/>
          <w:szCs w:val="22"/>
        </w:rPr>
        <w:lastRenderedPageBreak/>
        <w:t xml:space="preserve">Spory mogące wynikać ze stosunku objętego niniejszą umową będą rozstrzygane </w:t>
      </w:r>
      <w:r w:rsidRPr="00AE130F">
        <w:rPr>
          <w:rFonts w:ascii="Garamond" w:hAnsi="Garamond"/>
          <w:sz w:val="22"/>
          <w:szCs w:val="22"/>
        </w:rPr>
        <w:br/>
        <w:t>w drodze negocjacji stron a przy braku porozumienia przez sąd właściwy miejscowo i rzeczowo dla Zamawiającego.</w:t>
      </w:r>
    </w:p>
    <w:p w:rsidR="00B660F1" w:rsidRPr="00AE130F" w:rsidRDefault="00B660F1" w:rsidP="00B660F1">
      <w:pPr>
        <w:jc w:val="both"/>
        <w:rPr>
          <w:rFonts w:ascii="Garamond" w:hAnsi="Garamond"/>
          <w:b/>
          <w:sz w:val="22"/>
          <w:szCs w:val="22"/>
        </w:rPr>
      </w:pPr>
      <w:r w:rsidRPr="00AE130F">
        <w:rPr>
          <w:rFonts w:ascii="Garamond" w:hAnsi="Garamond"/>
          <w:b/>
          <w:sz w:val="22"/>
          <w:szCs w:val="22"/>
        </w:rPr>
        <w:t>§ 12</w:t>
      </w:r>
    </w:p>
    <w:p w:rsidR="00B660F1" w:rsidRPr="00AE130F" w:rsidRDefault="00B660F1" w:rsidP="00B660F1">
      <w:pPr>
        <w:jc w:val="both"/>
        <w:rPr>
          <w:rFonts w:ascii="Garamond" w:hAnsi="Garamond"/>
          <w:sz w:val="22"/>
          <w:szCs w:val="22"/>
        </w:rPr>
      </w:pPr>
      <w:r w:rsidRPr="00AE130F">
        <w:rPr>
          <w:rFonts w:ascii="Garamond" w:hAnsi="Garamond"/>
          <w:sz w:val="22"/>
          <w:szCs w:val="22"/>
        </w:rPr>
        <w:t>Umowę sporządzono w trzech jednobrzmiących egzemplarzach, tj. dwa dla Zamawiającego i jeden dla Wykonawcy.</w:t>
      </w:r>
    </w:p>
    <w:p w:rsidR="00B660F1" w:rsidRPr="00AE130F" w:rsidRDefault="00B660F1" w:rsidP="00B660F1">
      <w:pPr>
        <w:pStyle w:val="Nagwek2"/>
        <w:rPr>
          <w:rFonts w:ascii="Garamond" w:hAnsi="Garamond"/>
          <w:b w:val="0"/>
          <w:i/>
          <w:sz w:val="22"/>
          <w:szCs w:val="22"/>
        </w:rPr>
      </w:pPr>
      <w:r w:rsidRPr="00AE130F">
        <w:rPr>
          <w:rFonts w:ascii="Garamond" w:hAnsi="Garamond"/>
          <w:b w:val="0"/>
          <w:i/>
          <w:sz w:val="22"/>
          <w:szCs w:val="22"/>
        </w:rPr>
        <w:t>Załącznik :</w:t>
      </w:r>
    </w:p>
    <w:p w:rsidR="00B660F1" w:rsidRPr="00AE130F" w:rsidRDefault="00B660F1" w:rsidP="00B660F1">
      <w:pPr>
        <w:jc w:val="both"/>
        <w:rPr>
          <w:rFonts w:ascii="Garamond" w:hAnsi="Garamond"/>
          <w:sz w:val="22"/>
          <w:szCs w:val="22"/>
        </w:rPr>
      </w:pPr>
      <w:r w:rsidRPr="00AE130F">
        <w:rPr>
          <w:rFonts w:ascii="Garamond" w:hAnsi="Garamond"/>
          <w:sz w:val="22"/>
          <w:szCs w:val="22"/>
        </w:rPr>
        <w:t xml:space="preserve">1. wykaz pomocy dydaktycznych </w:t>
      </w:r>
    </w:p>
    <w:p w:rsidR="00B660F1" w:rsidRPr="00AE130F" w:rsidRDefault="00B660F1" w:rsidP="00B660F1">
      <w:pPr>
        <w:jc w:val="both"/>
        <w:rPr>
          <w:rFonts w:ascii="Garamond" w:hAnsi="Garamond"/>
          <w:b/>
          <w:bCs/>
          <w:sz w:val="22"/>
          <w:szCs w:val="22"/>
        </w:rPr>
      </w:pPr>
      <w:r w:rsidRPr="00AE130F">
        <w:rPr>
          <w:rFonts w:ascii="Garamond" w:hAnsi="Garamond"/>
          <w:b/>
          <w:bCs/>
          <w:sz w:val="22"/>
          <w:szCs w:val="22"/>
        </w:rPr>
        <w:t>Zamawiający:                                                                                              Wykonawca:</w:t>
      </w:r>
    </w:p>
    <w:p w:rsidR="00B660F1" w:rsidRPr="00AE130F" w:rsidRDefault="00B660F1" w:rsidP="00B660F1">
      <w:pPr>
        <w:jc w:val="both"/>
        <w:rPr>
          <w:rFonts w:ascii="Garamond" w:hAnsi="Garamond"/>
          <w:b/>
          <w:bCs/>
          <w:sz w:val="22"/>
          <w:szCs w:val="22"/>
        </w:rPr>
      </w:pPr>
    </w:p>
    <w:p w:rsidR="00B660F1" w:rsidRPr="00AE130F" w:rsidRDefault="00B660F1" w:rsidP="00B660F1">
      <w:pPr>
        <w:jc w:val="both"/>
        <w:rPr>
          <w:rFonts w:ascii="Garamond" w:hAnsi="Garamond"/>
          <w:b/>
          <w:bCs/>
          <w:sz w:val="22"/>
          <w:szCs w:val="22"/>
        </w:rPr>
      </w:pPr>
    </w:p>
    <w:p w:rsidR="00B660F1" w:rsidRPr="00AE130F" w:rsidRDefault="00B660F1" w:rsidP="00B660F1">
      <w:pPr>
        <w:jc w:val="both"/>
        <w:rPr>
          <w:rFonts w:ascii="Garamond" w:hAnsi="Garamond"/>
          <w:b/>
          <w:bCs/>
          <w:sz w:val="22"/>
          <w:szCs w:val="22"/>
        </w:rPr>
      </w:pPr>
    </w:p>
    <w:p w:rsidR="00B660F1" w:rsidRPr="00AE130F" w:rsidRDefault="00B660F1" w:rsidP="00B660F1">
      <w:pPr>
        <w:jc w:val="both"/>
        <w:rPr>
          <w:rFonts w:ascii="Garamond" w:hAnsi="Garamond"/>
          <w:b/>
          <w:bCs/>
          <w:sz w:val="22"/>
          <w:szCs w:val="22"/>
        </w:rPr>
      </w:pPr>
    </w:p>
    <w:p w:rsidR="00B660F1" w:rsidRPr="00696A22" w:rsidRDefault="00B660F1" w:rsidP="00B660F1">
      <w:pPr>
        <w:jc w:val="both"/>
        <w:rPr>
          <w:rFonts w:ascii="Garamond" w:hAnsi="Garamond"/>
          <w:bCs/>
          <w:sz w:val="22"/>
          <w:szCs w:val="22"/>
        </w:rPr>
      </w:pPr>
    </w:p>
    <w:p w:rsidR="00B660F1" w:rsidRDefault="00B660F1" w:rsidP="00B660F1"/>
    <w:p w:rsidR="004667FA" w:rsidRDefault="004667FA"/>
    <w:sectPr w:rsidR="004667FA" w:rsidSect="00C4701E">
      <w:footerReference w:type="even" r:id="rId13"/>
      <w:footerReference w:type="default" r:id="rId14"/>
      <w:pgSz w:w="11906" w:h="16838"/>
      <w:pgMar w:top="1417" w:right="926" w:bottom="1417"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BCD" w:rsidRDefault="00661BCD" w:rsidP="00883CF3">
      <w:r>
        <w:separator/>
      </w:r>
    </w:p>
  </w:endnote>
  <w:endnote w:type="continuationSeparator" w:id="0">
    <w:p w:rsidR="00661BCD" w:rsidRDefault="00661BCD" w:rsidP="00883C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imesNewRomanPS-ItalicMT">
    <w:altName w:val="Bradley Hand ITC"/>
    <w:charset w:val="EE"/>
    <w:family w:val="script"/>
    <w:pitch w:val="default"/>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Verdana">
    <w:panose1 w:val="020B0604030504040204"/>
    <w:charset w:val="EE"/>
    <w:family w:val="swiss"/>
    <w:pitch w:val="variable"/>
    <w:sig w:usb0="20000287" w:usb1="00000000"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 w:name="Andale Sans UI">
    <w:panose1 w:val="00000000000000000000"/>
    <w:charset w:val="00"/>
    <w:family w:val="auto"/>
    <w:notTrueType/>
    <w:pitch w:val="variable"/>
    <w:sig w:usb0="00000003" w:usb1="00000000" w:usb2="00000000" w:usb3="00000000" w:csb0="00000001" w:csb1="00000000"/>
  </w:font>
  <w:font w:name="Tahoma-Bold">
    <w:charset w:val="EE"/>
    <w:family w:val="auto"/>
    <w:pitch w:val="default"/>
    <w:sig w:usb0="00000000" w:usb1="00000000" w:usb2="00000000" w:usb3="00000000" w:csb0="00000000" w:csb1="00000000"/>
  </w:font>
  <w:font w:name="TimesNewRomanPS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Bold">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Helvetica">
    <w:panose1 w:val="020B0604020202030204"/>
    <w:charset w:val="EE"/>
    <w:family w:val="swiss"/>
    <w:pitch w:val="variable"/>
    <w:sig w:usb0="00000007" w:usb1="00000000" w:usb2="00000000" w:usb3="00000000" w:csb0="00000093" w:csb1="00000000"/>
  </w:font>
  <w:font w:name="TTE28C61D8t00">
    <w:altName w:val="Times New Roman"/>
    <w:panose1 w:val="00000000000000000000"/>
    <w:charset w:val="00"/>
    <w:family w:val="auto"/>
    <w:notTrueType/>
    <w:pitch w:val="default"/>
    <w:sig w:usb0="00000003" w:usb1="00000000" w:usb2="00000000" w:usb3="00000000" w:csb0="00000001" w:csb1="00000000"/>
  </w:font>
  <w:font w:name="LucidaSansUnicode">
    <w:altName w:val="Times New Roman"/>
    <w:charset w:val="EE"/>
    <w:family w:val="auto"/>
    <w:pitch w:val="default"/>
    <w:sig w:usb0="00000000" w:usb1="00000000" w:usb2="00000000" w:usb3="00000000" w:csb0="0000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01E" w:rsidRDefault="00C4701E" w:rsidP="00C470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4701E" w:rsidRDefault="00C4701E" w:rsidP="00C4701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01E" w:rsidRDefault="00C4701E">
    <w:pPr>
      <w:pStyle w:val="Stopka"/>
      <w:jc w:val="right"/>
    </w:pPr>
    <w:fldSimple w:instr=" PAGE   \* MERGEFORMAT ">
      <w:r w:rsidR="0089667F">
        <w:rPr>
          <w:noProof/>
        </w:rPr>
        <w:t>15</w:t>
      </w:r>
    </w:fldSimple>
  </w:p>
  <w:p w:rsidR="00C4701E" w:rsidRPr="00E7350A" w:rsidRDefault="00C4701E" w:rsidP="00C4701E">
    <w:pPr>
      <w:pStyle w:val="Stopka"/>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BCD" w:rsidRDefault="00661BCD" w:rsidP="00883CF3">
      <w:r>
        <w:separator/>
      </w:r>
    </w:p>
  </w:footnote>
  <w:footnote w:type="continuationSeparator" w:id="0">
    <w:p w:rsidR="00661BCD" w:rsidRDefault="00661BCD" w:rsidP="00883C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11"/>
    <w:lvl w:ilvl="0">
      <w:start w:val="1"/>
      <w:numFmt w:val="lowerLetter"/>
      <w:lvlText w:val="%1."/>
      <w:lvlJc w:val="left"/>
      <w:pPr>
        <w:tabs>
          <w:tab w:val="num" w:pos="390"/>
        </w:tabs>
        <w:ind w:left="390" w:hanging="360"/>
      </w:pPr>
    </w:lvl>
  </w:abstractNum>
  <w:abstractNum w:abstractNumId="11">
    <w:nsid w:val="0000000C"/>
    <w:multiLevelType w:val="singleLevel"/>
    <w:tmpl w:val="0000000C"/>
    <w:name w:val="WW8Num12"/>
    <w:lvl w:ilvl="0">
      <w:start w:val="1"/>
      <w:numFmt w:val="lowerLetter"/>
      <w:lvlText w:val="%1."/>
      <w:lvlJc w:val="left"/>
      <w:pPr>
        <w:tabs>
          <w:tab w:val="num" w:pos="720"/>
        </w:tabs>
        <w:ind w:left="720" w:hanging="360"/>
      </w:pPr>
    </w:lvl>
  </w:abstractNum>
  <w:abstractNum w:abstractNumId="12">
    <w:nsid w:val="0000000D"/>
    <w:multiLevelType w:val="singleLevel"/>
    <w:tmpl w:val="0000000D"/>
    <w:name w:val="WW8Num14"/>
    <w:lvl w:ilvl="0">
      <w:start w:val="1"/>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16"/>
    <w:lvl w:ilvl="0">
      <w:start w:val="1"/>
      <w:numFmt w:val="bullet"/>
      <w:lvlText w:val=""/>
      <w:lvlJc w:val="left"/>
      <w:pPr>
        <w:tabs>
          <w:tab w:val="num" w:pos="720"/>
        </w:tabs>
        <w:ind w:left="720" w:hanging="360"/>
      </w:pPr>
      <w:rPr>
        <w:rFonts w:ascii="Symbol" w:hAnsi="Symbol"/>
      </w:rPr>
    </w:lvl>
  </w:abstractNum>
  <w:abstractNum w:abstractNumId="14">
    <w:nsid w:val="0000000F"/>
    <w:multiLevelType w:val="multilevel"/>
    <w:tmpl w:val="0000000F"/>
    <w:name w:val="WW8Num1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nsid w:val="00000010"/>
    <w:multiLevelType w:val="singleLevel"/>
    <w:tmpl w:val="00000010"/>
    <w:name w:val="WW8Num18"/>
    <w:lvl w:ilvl="0">
      <w:start w:val="1"/>
      <w:numFmt w:val="bullet"/>
      <w:lvlText w:val=""/>
      <w:lvlJc w:val="left"/>
      <w:pPr>
        <w:tabs>
          <w:tab w:val="num" w:pos="720"/>
        </w:tabs>
        <w:ind w:left="720" w:hanging="360"/>
      </w:pPr>
      <w:rPr>
        <w:rFonts w:ascii="Symbol" w:hAnsi="Symbol"/>
      </w:rPr>
    </w:lvl>
  </w:abstractNum>
  <w:abstractNum w:abstractNumId="16">
    <w:nsid w:val="0944287E"/>
    <w:multiLevelType w:val="singleLevel"/>
    <w:tmpl w:val="3E92D330"/>
    <w:lvl w:ilvl="0">
      <w:start w:val="1"/>
      <w:numFmt w:val="decimal"/>
      <w:lvlText w:val="%1."/>
      <w:lvlJc w:val="left"/>
      <w:pPr>
        <w:tabs>
          <w:tab w:val="num" w:pos="360"/>
        </w:tabs>
        <w:ind w:left="360" w:hanging="360"/>
      </w:pPr>
      <w:rPr>
        <w:rFonts w:cs="Times New Roman" w:hint="default"/>
        <w:b/>
      </w:rPr>
    </w:lvl>
  </w:abstractNum>
  <w:abstractNum w:abstractNumId="17">
    <w:nsid w:val="0C3A4257"/>
    <w:multiLevelType w:val="hybridMultilevel"/>
    <w:tmpl w:val="93B2BFD4"/>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0E772271"/>
    <w:multiLevelType w:val="hybridMultilevel"/>
    <w:tmpl w:val="DED8B964"/>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116A35FC"/>
    <w:multiLevelType w:val="singleLevel"/>
    <w:tmpl w:val="BE648AAE"/>
    <w:lvl w:ilvl="0">
      <w:start w:val="1"/>
      <w:numFmt w:val="decimal"/>
      <w:lvlText w:val="%1."/>
      <w:lvlJc w:val="left"/>
      <w:pPr>
        <w:tabs>
          <w:tab w:val="num" w:pos="360"/>
        </w:tabs>
        <w:ind w:left="360" w:hanging="360"/>
      </w:pPr>
      <w:rPr>
        <w:rFonts w:cs="Times New Roman" w:hint="default"/>
        <w:b/>
      </w:rPr>
    </w:lvl>
  </w:abstractNum>
  <w:abstractNum w:abstractNumId="20">
    <w:nsid w:val="26274CDE"/>
    <w:multiLevelType w:val="hybridMultilevel"/>
    <w:tmpl w:val="6EFC3322"/>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275C3241"/>
    <w:multiLevelType w:val="singleLevel"/>
    <w:tmpl w:val="1F4E6DAA"/>
    <w:lvl w:ilvl="0">
      <w:start w:val="1"/>
      <w:numFmt w:val="decimal"/>
      <w:lvlText w:val="%1."/>
      <w:lvlJc w:val="left"/>
      <w:pPr>
        <w:tabs>
          <w:tab w:val="num" w:pos="360"/>
        </w:tabs>
        <w:ind w:left="360" w:hanging="360"/>
      </w:pPr>
      <w:rPr>
        <w:rFonts w:cs="Times New Roman" w:hint="default"/>
        <w:b/>
      </w:rPr>
    </w:lvl>
  </w:abstractNum>
  <w:abstractNum w:abstractNumId="22">
    <w:nsid w:val="28C53D3B"/>
    <w:multiLevelType w:val="hybridMultilevel"/>
    <w:tmpl w:val="1018E810"/>
    <w:lvl w:ilvl="0" w:tplc="39A86326">
      <w:start w:val="1"/>
      <w:numFmt w:val="lowerLetter"/>
      <w:lvlText w:val="%1)"/>
      <w:lvlJc w:val="left"/>
      <w:pPr>
        <w:ind w:left="884" w:hanging="360"/>
      </w:pPr>
      <w:rPr>
        <w:rFonts w:hint="default"/>
        <w:b w:val="0"/>
        <w:i w:val="0"/>
      </w:r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23">
    <w:nsid w:val="2A3E58D9"/>
    <w:multiLevelType w:val="hybridMultilevel"/>
    <w:tmpl w:val="FBEC18C2"/>
    <w:lvl w:ilvl="0" w:tplc="11A68D9C">
      <w:start w:val="1"/>
      <w:numFmt w:val="lowerLetter"/>
      <w:lvlText w:val="%1)"/>
      <w:lvlJc w:val="left"/>
      <w:pPr>
        <w:ind w:left="720" w:hanging="360"/>
      </w:pPr>
      <w:rPr>
        <w:b w:val="0"/>
        <w:i w:val="0"/>
        <w:color w:val="auto"/>
      </w:rPr>
    </w:lvl>
    <w:lvl w:ilvl="1" w:tplc="136461CE">
      <w:start w:val="10"/>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A70A18"/>
    <w:multiLevelType w:val="hybridMultilevel"/>
    <w:tmpl w:val="DF707F32"/>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32D00637"/>
    <w:multiLevelType w:val="hybridMultilevel"/>
    <w:tmpl w:val="4026866A"/>
    <w:lvl w:ilvl="0" w:tplc="136A29E4">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35F12084"/>
    <w:multiLevelType w:val="hybridMultilevel"/>
    <w:tmpl w:val="50B8FAD6"/>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385B31E3"/>
    <w:multiLevelType w:val="hybridMultilevel"/>
    <w:tmpl w:val="ACCEE398"/>
    <w:lvl w:ilvl="0" w:tplc="076C34CA">
      <w:start w:val="1"/>
      <w:numFmt w:val="decimal"/>
      <w:lvlText w:val="%1)"/>
      <w:lvlJc w:val="left"/>
      <w:pPr>
        <w:tabs>
          <w:tab w:val="num" w:pos="720"/>
        </w:tabs>
        <w:ind w:left="720" w:hanging="360"/>
      </w:pPr>
      <w:rPr>
        <w:rFonts w:ascii="Times New Roman" w:hAnsi="Times New Roman" w:cs="Times New Roman" w:hint="default"/>
        <w:b/>
        <w:i w:val="0"/>
        <w:sz w:val="24"/>
      </w:rPr>
    </w:lvl>
    <w:lvl w:ilvl="1" w:tplc="C700C21C">
      <w:start w:val="1"/>
      <w:numFmt w:val="lowerLetter"/>
      <w:lvlText w:val="%2)"/>
      <w:lvlJc w:val="left"/>
      <w:pPr>
        <w:tabs>
          <w:tab w:val="num" w:pos="1440"/>
        </w:tabs>
        <w:ind w:left="1080"/>
      </w:pPr>
      <w:rPr>
        <w:rFonts w:ascii="Times New Roman" w:hAnsi="Times New Roman" w:cs="Times New Roman" w:hint="default"/>
        <w:b/>
        <w:i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BE328B5"/>
    <w:multiLevelType w:val="hybridMultilevel"/>
    <w:tmpl w:val="B922D170"/>
    <w:lvl w:ilvl="0" w:tplc="4C1AEC2A">
      <w:start w:val="1"/>
      <w:numFmt w:val="decimal"/>
      <w:lvlText w:val="%1."/>
      <w:legacy w:legacy="1" w:legacySpace="0" w:legacyIndent="355"/>
      <w:lvlJc w:val="left"/>
      <w:pPr>
        <w:ind w:left="0" w:firstLine="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8D48C0"/>
    <w:multiLevelType w:val="hybridMultilevel"/>
    <w:tmpl w:val="2E5E4B0A"/>
    <w:lvl w:ilvl="0" w:tplc="3F062334">
      <w:start w:val="1"/>
      <w:numFmt w:val="lowerLetter"/>
      <w:lvlText w:val="%1)"/>
      <w:lvlJc w:val="left"/>
      <w:pPr>
        <w:ind w:left="720" w:hanging="360"/>
      </w:pPr>
      <w:rPr>
        <w:rFonts w:ascii="Garamond" w:eastAsia="Calibri" w:hAnsi="Garamond"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26A15C3"/>
    <w:multiLevelType w:val="hybridMultilevel"/>
    <w:tmpl w:val="0B3093D6"/>
    <w:lvl w:ilvl="0" w:tplc="136A29E4">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47BE79A6"/>
    <w:multiLevelType w:val="hybridMultilevel"/>
    <w:tmpl w:val="E6B2C924"/>
    <w:lvl w:ilvl="0" w:tplc="D9C61E1E">
      <w:start w:val="1"/>
      <w:numFmt w:val="decimal"/>
      <w:lvlText w:val="%1)"/>
      <w:lvlJc w:val="left"/>
      <w:pPr>
        <w:tabs>
          <w:tab w:val="num" w:pos="720"/>
        </w:tabs>
        <w:ind w:left="720" w:hanging="360"/>
      </w:pPr>
      <w:rPr>
        <w:rFonts w:ascii="Times New Roman" w:hAnsi="Times New Roman" w:cs="Times New Roman" w:hint="default"/>
        <w:b/>
        <w:i w:val="0"/>
        <w:sz w:val="24"/>
      </w:rPr>
    </w:lvl>
    <w:lvl w:ilvl="1" w:tplc="2310A61C">
      <w:start w:val="1"/>
      <w:numFmt w:val="lowerLetter"/>
      <w:lvlText w:val="%2)"/>
      <w:lvlJc w:val="left"/>
      <w:pPr>
        <w:tabs>
          <w:tab w:val="num" w:pos="1440"/>
        </w:tabs>
        <w:ind w:left="1080"/>
      </w:pPr>
      <w:rPr>
        <w:rFonts w:ascii="Times New Roman" w:hAnsi="Times New Roman" w:cs="Times New Roman" w:hint="default"/>
        <w:b/>
        <w:i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4FED0BDC"/>
    <w:multiLevelType w:val="singleLevel"/>
    <w:tmpl w:val="3DBEEEFE"/>
    <w:lvl w:ilvl="0">
      <w:start w:val="1"/>
      <w:numFmt w:val="decimal"/>
      <w:lvlText w:val="%1."/>
      <w:lvlJc w:val="left"/>
      <w:pPr>
        <w:tabs>
          <w:tab w:val="num" w:pos="360"/>
        </w:tabs>
        <w:ind w:left="360" w:hanging="360"/>
      </w:pPr>
      <w:rPr>
        <w:rFonts w:cs="Times New Roman" w:hint="default"/>
        <w:b/>
      </w:rPr>
    </w:lvl>
  </w:abstractNum>
  <w:abstractNum w:abstractNumId="33">
    <w:nsid w:val="51E33185"/>
    <w:multiLevelType w:val="hybridMultilevel"/>
    <w:tmpl w:val="73BC726A"/>
    <w:lvl w:ilvl="0" w:tplc="EA3C9622">
      <w:start w:val="1"/>
      <w:numFmt w:val="decimal"/>
      <w:lvlText w:val="%1."/>
      <w:lvlJc w:val="left"/>
      <w:pPr>
        <w:ind w:left="367" w:hanging="360"/>
      </w:pPr>
      <w:rPr>
        <w:rFonts w:eastAsia="Times New Roman" w:cs="Times New Roman"/>
        <w:b w:val="0"/>
        <w:bCs/>
      </w:rPr>
    </w:lvl>
    <w:lvl w:ilvl="1" w:tplc="04150019">
      <w:start w:val="1"/>
      <w:numFmt w:val="lowerLetter"/>
      <w:lvlText w:val="%2."/>
      <w:lvlJc w:val="left"/>
      <w:pPr>
        <w:ind w:left="1087" w:hanging="360"/>
      </w:pPr>
      <w:rPr>
        <w:rFonts w:cs="Times New Roman"/>
      </w:rPr>
    </w:lvl>
    <w:lvl w:ilvl="2" w:tplc="0415001B">
      <w:start w:val="1"/>
      <w:numFmt w:val="lowerRoman"/>
      <w:lvlText w:val="%3."/>
      <w:lvlJc w:val="right"/>
      <w:pPr>
        <w:ind w:left="1807" w:hanging="180"/>
      </w:pPr>
      <w:rPr>
        <w:rFonts w:cs="Times New Roman"/>
      </w:rPr>
    </w:lvl>
    <w:lvl w:ilvl="3" w:tplc="0415000F">
      <w:start w:val="1"/>
      <w:numFmt w:val="decimal"/>
      <w:lvlText w:val="%4."/>
      <w:lvlJc w:val="left"/>
      <w:pPr>
        <w:ind w:left="2527" w:hanging="360"/>
      </w:pPr>
      <w:rPr>
        <w:rFonts w:cs="Times New Roman"/>
      </w:rPr>
    </w:lvl>
    <w:lvl w:ilvl="4" w:tplc="04150019">
      <w:start w:val="1"/>
      <w:numFmt w:val="lowerLetter"/>
      <w:lvlText w:val="%5."/>
      <w:lvlJc w:val="left"/>
      <w:pPr>
        <w:ind w:left="3247" w:hanging="360"/>
      </w:pPr>
      <w:rPr>
        <w:rFonts w:cs="Times New Roman"/>
      </w:rPr>
    </w:lvl>
    <w:lvl w:ilvl="5" w:tplc="0415001B">
      <w:start w:val="1"/>
      <w:numFmt w:val="lowerRoman"/>
      <w:lvlText w:val="%6."/>
      <w:lvlJc w:val="right"/>
      <w:pPr>
        <w:ind w:left="3967" w:hanging="180"/>
      </w:pPr>
      <w:rPr>
        <w:rFonts w:cs="Times New Roman"/>
      </w:rPr>
    </w:lvl>
    <w:lvl w:ilvl="6" w:tplc="0415000F">
      <w:start w:val="1"/>
      <w:numFmt w:val="decimal"/>
      <w:lvlText w:val="%7."/>
      <w:lvlJc w:val="left"/>
      <w:pPr>
        <w:ind w:left="4687" w:hanging="360"/>
      </w:pPr>
      <w:rPr>
        <w:rFonts w:cs="Times New Roman"/>
      </w:rPr>
    </w:lvl>
    <w:lvl w:ilvl="7" w:tplc="04150019">
      <w:start w:val="1"/>
      <w:numFmt w:val="lowerLetter"/>
      <w:lvlText w:val="%8."/>
      <w:lvlJc w:val="left"/>
      <w:pPr>
        <w:ind w:left="5407" w:hanging="360"/>
      </w:pPr>
      <w:rPr>
        <w:rFonts w:cs="Times New Roman"/>
      </w:rPr>
    </w:lvl>
    <w:lvl w:ilvl="8" w:tplc="0415001B">
      <w:start w:val="1"/>
      <w:numFmt w:val="lowerRoman"/>
      <w:lvlText w:val="%9."/>
      <w:lvlJc w:val="right"/>
      <w:pPr>
        <w:ind w:left="6127" w:hanging="180"/>
      </w:pPr>
      <w:rPr>
        <w:rFonts w:cs="Times New Roman"/>
      </w:rPr>
    </w:lvl>
  </w:abstractNum>
  <w:abstractNum w:abstractNumId="34">
    <w:nsid w:val="557B1693"/>
    <w:multiLevelType w:val="hybridMultilevel"/>
    <w:tmpl w:val="F1D8B580"/>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560F38FC"/>
    <w:multiLevelType w:val="hybridMultilevel"/>
    <w:tmpl w:val="E544FDE6"/>
    <w:lvl w:ilvl="0" w:tplc="AD0645B2">
      <w:start w:val="5"/>
      <w:numFmt w:val="upperRoman"/>
      <w:lvlText w:val="%1."/>
      <w:lvlJc w:val="left"/>
      <w:pPr>
        <w:ind w:left="720" w:hanging="720"/>
      </w:pPr>
      <w:rPr>
        <w:rFonts w:cs="Times New Roman"/>
        <w:u w:val="none"/>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9B4BEC4">
      <w:start w:val="1"/>
      <w:numFmt w:val="decimal"/>
      <w:lvlText w:val="%4."/>
      <w:lvlJc w:val="left"/>
      <w:pPr>
        <w:ind w:left="2662" w:hanging="360"/>
      </w:pPr>
      <w:rPr>
        <w:rFonts w:cs="Times New Roman"/>
        <w:b/>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36">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4AB2F6D"/>
    <w:multiLevelType w:val="hybridMultilevel"/>
    <w:tmpl w:val="9330FB9E"/>
    <w:lvl w:ilvl="0" w:tplc="262E3CB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60047B4"/>
    <w:multiLevelType w:val="singleLevel"/>
    <w:tmpl w:val="3E1C03D2"/>
    <w:lvl w:ilvl="0">
      <w:start w:val="1"/>
      <w:numFmt w:val="decimal"/>
      <w:lvlText w:val="%1."/>
      <w:lvlJc w:val="left"/>
      <w:pPr>
        <w:tabs>
          <w:tab w:val="num" w:pos="465"/>
        </w:tabs>
        <w:ind w:left="465" w:hanging="465"/>
      </w:pPr>
      <w:rPr>
        <w:rFonts w:cs="Times New Roman" w:hint="default"/>
        <w:b/>
      </w:rPr>
    </w:lvl>
  </w:abstractNum>
  <w:abstractNum w:abstractNumId="39">
    <w:nsid w:val="709003D8"/>
    <w:multiLevelType w:val="hybridMultilevel"/>
    <w:tmpl w:val="5DA4F6C6"/>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7255002E"/>
    <w:multiLevelType w:val="hybridMultilevel"/>
    <w:tmpl w:val="1CEAC21C"/>
    <w:lvl w:ilvl="0" w:tplc="39C81DA6">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7606C94"/>
    <w:multiLevelType w:val="hybridMultilevel"/>
    <w:tmpl w:val="76A8B05A"/>
    <w:lvl w:ilvl="0" w:tplc="136A29E4">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77C50DC5"/>
    <w:multiLevelType w:val="singleLevel"/>
    <w:tmpl w:val="5894AA98"/>
    <w:lvl w:ilvl="0">
      <w:start w:val="1"/>
      <w:numFmt w:val="decimal"/>
      <w:lvlText w:val="%1."/>
      <w:lvlJc w:val="left"/>
      <w:pPr>
        <w:tabs>
          <w:tab w:val="num" w:pos="360"/>
        </w:tabs>
        <w:ind w:left="360" w:hanging="360"/>
      </w:pPr>
      <w:rPr>
        <w:rFonts w:cs="Times New Roman" w:hint="default"/>
        <w:b/>
      </w:rPr>
    </w:lvl>
  </w:abstractNum>
  <w:abstractNum w:abstractNumId="43">
    <w:nsid w:val="78797EAF"/>
    <w:multiLevelType w:val="hybridMultilevel"/>
    <w:tmpl w:val="D2C6A956"/>
    <w:lvl w:ilvl="0" w:tplc="CB4A5A14">
      <w:start w:val="1"/>
      <w:numFmt w:val="decimal"/>
      <w:lvlText w:val="%1."/>
      <w:lvlJc w:val="left"/>
      <w:pPr>
        <w:ind w:left="374" w:hanging="360"/>
      </w:pPr>
      <w:rPr>
        <w:rFonts w:eastAsia="Times New Roman" w:cs="Times New Roman"/>
        <w:b w:val="0"/>
      </w:rPr>
    </w:lvl>
    <w:lvl w:ilvl="1" w:tplc="04150019">
      <w:start w:val="1"/>
      <w:numFmt w:val="lowerLetter"/>
      <w:lvlText w:val="%2."/>
      <w:lvlJc w:val="left"/>
      <w:pPr>
        <w:ind w:left="1094" w:hanging="360"/>
      </w:pPr>
      <w:rPr>
        <w:rFonts w:cs="Times New Roman"/>
      </w:rPr>
    </w:lvl>
    <w:lvl w:ilvl="2" w:tplc="0415001B">
      <w:start w:val="1"/>
      <w:numFmt w:val="lowerRoman"/>
      <w:lvlText w:val="%3."/>
      <w:lvlJc w:val="right"/>
      <w:pPr>
        <w:ind w:left="1814" w:hanging="180"/>
      </w:pPr>
      <w:rPr>
        <w:rFonts w:cs="Times New Roman"/>
      </w:rPr>
    </w:lvl>
    <w:lvl w:ilvl="3" w:tplc="0415000F">
      <w:start w:val="1"/>
      <w:numFmt w:val="decimal"/>
      <w:lvlText w:val="%4."/>
      <w:lvlJc w:val="left"/>
      <w:pPr>
        <w:ind w:left="2534" w:hanging="360"/>
      </w:pPr>
      <w:rPr>
        <w:rFonts w:cs="Times New Roman"/>
      </w:rPr>
    </w:lvl>
    <w:lvl w:ilvl="4" w:tplc="04150019">
      <w:start w:val="1"/>
      <w:numFmt w:val="lowerLetter"/>
      <w:lvlText w:val="%5."/>
      <w:lvlJc w:val="left"/>
      <w:pPr>
        <w:ind w:left="3254" w:hanging="360"/>
      </w:pPr>
      <w:rPr>
        <w:rFonts w:cs="Times New Roman"/>
      </w:rPr>
    </w:lvl>
    <w:lvl w:ilvl="5" w:tplc="0415001B">
      <w:start w:val="1"/>
      <w:numFmt w:val="lowerRoman"/>
      <w:lvlText w:val="%6."/>
      <w:lvlJc w:val="right"/>
      <w:pPr>
        <w:ind w:left="3974" w:hanging="180"/>
      </w:pPr>
      <w:rPr>
        <w:rFonts w:cs="Times New Roman"/>
      </w:rPr>
    </w:lvl>
    <w:lvl w:ilvl="6" w:tplc="0415000F">
      <w:start w:val="1"/>
      <w:numFmt w:val="decimal"/>
      <w:lvlText w:val="%7."/>
      <w:lvlJc w:val="left"/>
      <w:pPr>
        <w:ind w:left="4694" w:hanging="360"/>
      </w:pPr>
      <w:rPr>
        <w:rFonts w:cs="Times New Roman"/>
      </w:rPr>
    </w:lvl>
    <w:lvl w:ilvl="7" w:tplc="04150019">
      <w:start w:val="1"/>
      <w:numFmt w:val="lowerLetter"/>
      <w:lvlText w:val="%8."/>
      <w:lvlJc w:val="left"/>
      <w:pPr>
        <w:ind w:left="5414" w:hanging="360"/>
      </w:pPr>
      <w:rPr>
        <w:rFonts w:cs="Times New Roman"/>
      </w:rPr>
    </w:lvl>
    <w:lvl w:ilvl="8" w:tplc="0415001B">
      <w:start w:val="1"/>
      <w:numFmt w:val="lowerRoman"/>
      <w:lvlText w:val="%9."/>
      <w:lvlJc w:val="right"/>
      <w:pPr>
        <w:ind w:left="6134" w:hanging="180"/>
      </w:pPr>
      <w:rPr>
        <w:rFonts w:cs="Times New Roman"/>
      </w:rPr>
    </w:lvl>
  </w:abstractNum>
  <w:abstractNum w:abstractNumId="44">
    <w:nsid w:val="7C7C76BE"/>
    <w:multiLevelType w:val="singleLevel"/>
    <w:tmpl w:val="0DDE3EBE"/>
    <w:lvl w:ilvl="0">
      <w:start w:val="1"/>
      <w:numFmt w:val="decimal"/>
      <w:lvlText w:val="%1."/>
      <w:lvlJc w:val="left"/>
      <w:pPr>
        <w:tabs>
          <w:tab w:val="num" w:pos="360"/>
        </w:tabs>
        <w:ind w:left="360" w:hanging="360"/>
      </w:pPr>
      <w:rPr>
        <w:rFonts w:cs="Times New Roman" w:hint="default"/>
        <w:b/>
      </w:rPr>
    </w:lvl>
  </w:abstractNum>
  <w:num w:numId="1">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26"/>
  </w:num>
  <w:num w:numId="7">
    <w:abstractNumId w:val="17"/>
  </w:num>
  <w:num w:numId="8">
    <w:abstractNumId w:val="34"/>
  </w:num>
  <w:num w:numId="9">
    <w:abstractNumId w:val="39"/>
  </w:num>
  <w:num w:numId="10">
    <w:abstractNumId w:val="24"/>
  </w:num>
  <w:num w:numId="11">
    <w:abstractNumId w:val="25"/>
  </w:num>
  <w:num w:numId="12">
    <w:abstractNumId w:val="41"/>
  </w:num>
  <w:num w:numId="13">
    <w:abstractNumId w:val="30"/>
  </w:num>
  <w:num w:numId="14">
    <w:abstractNumId w:val="22"/>
  </w:num>
  <w:num w:numId="15">
    <w:abstractNumId w:val="23"/>
  </w:num>
  <w:num w:numId="16">
    <w:abstractNumId w:val="40"/>
  </w:num>
  <w:num w:numId="17">
    <w:abstractNumId w:val="28"/>
  </w:num>
  <w:num w:numId="18">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38"/>
  </w:num>
  <w:num w:numId="37">
    <w:abstractNumId w:val="21"/>
  </w:num>
  <w:num w:numId="38">
    <w:abstractNumId w:val="44"/>
  </w:num>
  <w:num w:numId="39">
    <w:abstractNumId w:val="42"/>
  </w:num>
  <w:num w:numId="40">
    <w:abstractNumId w:val="16"/>
  </w:num>
  <w:num w:numId="41">
    <w:abstractNumId w:val="19"/>
  </w:num>
  <w:num w:numId="42">
    <w:abstractNumId w:val="32"/>
  </w:num>
  <w:num w:numId="43">
    <w:abstractNumId w:val="37"/>
  </w:num>
  <w:num w:numId="44">
    <w:abstractNumId w:val="27"/>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660F1"/>
    <w:rsid w:val="000672CB"/>
    <w:rsid w:val="00070E97"/>
    <w:rsid w:val="002C4154"/>
    <w:rsid w:val="00310873"/>
    <w:rsid w:val="0031489C"/>
    <w:rsid w:val="00424870"/>
    <w:rsid w:val="004667FA"/>
    <w:rsid w:val="005F5E75"/>
    <w:rsid w:val="00661BCD"/>
    <w:rsid w:val="007111D4"/>
    <w:rsid w:val="00883CF3"/>
    <w:rsid w:val="0089667F"/>
    <w:rsid w:val="008C5853"/>
    <w:rsid w:val="008F4EAA"/>
    <w:rsid w:val="009D60F5"/>
    <w:rsid w:val="009D7A63"/>
    <w:rsid w:val="00B660F1"/>
    <w:rsid w:val="00BA2555"/>
    <w:rsid w:val="00C4701E"/>
    <w:rsid w:val="00DE6088"/>
    <w:rsid w:val="00F560A9"/>
    <w:rsid w:val="00F579F4"/>
    <w:rsid w:val="00F701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60F1"/>
    <w:pPr>
      <w:widowControl w:val="0"/>
      <w:autoSpaceDE w:val="0"/>
      <w:autoSpaceDN w:val="0"/>
      <w:adjustRightInd w:val="0"/>
      <w:spacing w:after="0" w:line="240" w:lineRule="auto"/>
    </w:pPr>
    <w:rPr>
      <w:rFonts w:ascii="Arial" w:eastAsia="Calibri" w:hAnsi="Arial" w:cs="Arial"/>
      <w:sz w:val="20"/>
      <w:szCs w:val="20"/>
      <w:lang w:eastAsia="pl-PL"/>
    </w:rPr>
  </w:style>
  <w:style w:type="paragraph" w:styleId="Nagwek1">
    <w:name w:val="heading 1"/>
    <w:basedOn w:val="Normalny"/>
    <w:next w:val="Normalny"/>
    <w:link w:val="Nagwek1Znak"/>
    <w:qFormat/>
    <w:rsid w:val="00B660F1"/>
    <w:pPr>
      <w:keepNext/>
      <w:widowControl/>
      <w:autoSpaceDE/>
      <w:autoSpaceDN/>
      <w:adjustRightInd/>
      <w:ind w:left="720" w:right="-648"/>
      <w:jc w:val="center"/>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qFormat/>
    <w:rsid w:val="00B660F1"/>
    <w:pPr>
      <w:keepNext/>
      <w:widowControl/>
      <w:autoSpaceDE/>
      <w:autoSpaceDN/>
      <w:adjustRightInd/>
      <w:ind w:right="-453"/>
      <w:jc w:val="both"/>
      <w:outlineLvl w:val="1"/>
    </w:pPr>
    <w:rPr>
      <w:rFonts w:ascii="Times New Roman" w:eastAsia="Times New Roman" w:hAnsi="Times New Roman" w:cs="Times New Roman"/>
      <w:b/>
      <w:sz w:val="24"/>
      <w:szCs w:val="24"/>
    </w:rPr>
  </w:style>
  <w:style w:type="paragraph" w:styleId="Nagwek3">
    <w:name w:val="heading 3"/>
    <w:basedOn w:val="Normalny"/>
    <w:next w:val="Normalny"/>
    <w:link w:val="Nagwek3Znak"/>
    <w:qFormat/>
    <w:rsid w:val="00B660F1"/>
    <w:pPr>
      <w:keepNext/>
      <w:widowControl/>
      <w:autoSpaceDE/>
      <w:autoSpaceDN/>
      <w:adjustRightInd/>
      <w:ind w:left="705"/>
      <w:jc w:val="center"/>
      <w:outlineLvl w:val="2"/>
    </w:pPr>
    <w:rPr>
      <w:rFonts w:ascii="Times New Roman" w:eastAsia="Times New Roman" w:hAnsi="Times New Roman" w:cs="Times New Roman"/>
      <w:b/>
      <w:bCs/>
      <w:sz w:val="28"/>
      <w:szCs w:val="24"/>
    </w:rPr>
  </w:style>
  <w:style w:type="paragraph" w:styleId="Nagwek4">
    <w:name w:val="heading 4"/>
    <w:basedOn w:val="Normalny"/>
    <w:next w:val="Normalny"/>
    <w:link w:val="Nagwek4Znak"/>
    <w:qFormat/>
    <w:rsid w:val="00B660F1"/>
    <w:pPr>
      <w:keepNext/>
      <w:widowControl/>
      <w:autoSpaceDE/>
      <w:autoSpaceDN/>
      <w:adjustRightInd/>
      <w:ind w:left="708" w:firstLine="12"/>
      <w:outlineLvl w:val="3"/>
    </w:pPr>
    <w:rPr>
      <w:rFonts w:ascii="Times New Roman" w:eastAsia="Times New Roman" w:hAnsi="Times New Roman" w:cs="Times New Roman"/>
      <w:sz w:val="28"/>
      <w:szCs w:val="24"/>
    </w:rPr>
  </w:style>
  <w:style w:type="paragraph" w:styleId="Nagwek5">
    <w:name w:val="heading 5"/>
    <w:basedOn w:val="Normalny"/>
    <w:next w:val="Normalny"/>
    <w:link w:val="Nagwek5Znak"/>
    <w:qFormat/>
    <w:rsid w:val="00B660F1"/>
    <w:pPr>
      <w:keepNext/>
      <w:widowControl/>
      <w:autoSpaceDE/>
      <w:autoSpaceDN/>
      <w:adjustRightInd/>
      <w:ind w:right="-92"/>
      <w:outlineLvl w:val="4"/>
    </w:pPr>
    <w:rPr>
      <w:rFonts w:ascii="Times New Roman" w:eastAsia="Times New Roman" w:hAnsi="Times New Roman" w:cs="Times New Roman"/>
      <w:sz w:val="28"/>
      <w:szCs w:val="24"/>
    </w:rPr>
  </w:style>
  <w:style w:type="paragraph" w:styleId="Nagwek7">
    <w:name w:val="heading 7"/>
    <w:basedOn w:val="Normalny"/>
    <w:next w:val="Normalny"/>
    <w:link w:val="Nagwek7Znak"/>
    <w:uiPriority w:val="9"/>
    <w:qFormat/>
    <w:rsid w:val="00B660F1"/>
    <w:pPr>
      <w:keepNext/>
      <w:keepLines/>
      <w:spacing w:before="200"/>
      <w:outlineLvl w:val="6"/>
    </w:pPr>
    <w:rPr>
      <w:rFonts w:ascii="Cambria" w:eastAsia="Times New Roman" w:hAnsi="Cambria" w:cs="Times New Roman"/>
      <w:i/>
      <w:iCs/>
      <w:color w:val="404040"/>
    </w:rPr>
  </w:style>
  <w:style w:type="paragraph" w:styleId="Nagwek8">
    <w:name w:val="heading 8"/>
    <w:basedOn w:val="Normalny"/>
    <w:next w:val="Normalny"/>
    <w:link w:val="Nagwek8Znak"/>
    <w:qFormat/>
    <w:rsid w:val="00B660F1"/>
    <w:pPr>
      <w:keepNext/>
      <w:widowControl/>
      <w:autoSpaceDE/>
      <w:autoSpaceDN/>
      <w:adjustRightInd/>
      <w:ind w:right="-92"/>
      <w:jc w:val="center"/>
      <w:outlineLvl w:val="7"/>
    </w:pPr>
    <w:rPr>
      <w:rFonts w:ascii="Times New Roman" w:eastAsia="Times New Roman"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60F1"/>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B660F1"/>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B660F1"/>
    <w:rPr>
      <w:rFonts w:ascii="Times New Roman" w:eastAsia="Times New Roman" w:hAnsi="Times New Roman" w:cs="Times New Roman"/>
      <w:b/>
      <w:bCs/>
      <w:sz w:val="28"/>
      <w:szCs w:val="24"/>
      <w:lang w:eastAsia="pl-PL"/>
    </w:rPr>
  </w:style>
  <w:style w:type="character" w:customStyle="1" w:styleId="Nagwek4Znak">
    <w:name w:val="Nagłówek 4 Znak"/>
    <w:basedOn w:val="Domylnaczcionkaakapitu"/>
    <w:link w:val="Nagwek4"/>
    <w:rsid w:val="00B660F1"/>
    <w:rPr>
      <w:rFonts w:ascii="Times New Roman" w:eastAsia="Times New Roman" w:hAnsi="Times New Roman" w:cs="Times New Roman"/>
      <w:sz w:val="28"/>
      <w:szCs w:val="24"/>
      <w:lang w:eastAsia="pl-PL"/>
    </w:rPr>
  </w:style>
  <w:style w:type="character" w:customStyle="1" w:styleId="Nagwek5Znak">
    <w:name w:val="Nagłówek 5 Znak"/>
    <w:basedOn w:val="Domylnaczcionkaakapitu"/>
    <w:link w:val="Nagwek5"/>
    <w:rsid w:val="00B660F1"/>
    <w:rPr>
      <w:rFonts w:ascii="Times New Roman" w:eastAsia="Times New Roman" w:hAnsi="Times New Roman" w:cs="Times New Roman"/>
      <w:sz w:val="28"/>
      <w:szCs w:val="24"/>
      <w:lang w:eastAsia="pl-PL"/>
    </w:rPr>
  </w:style>
  <w:style w:type="character" w:customStyle="1" w:styleId="Nagwek7Znak">
    <w:name w:val="Nagłówek 7 Znak"/>
    <w:basedOn w:val="Domylnaczcionkaakapitu"/>
    <w:link w:val="Nagwek7"/>
    <w:uiPriority w:val="9"/>
    <w:rsid w:val="00B660F1"/>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B660F1"/>
    <w:rPr>
      <w:rFonts w:ascii="Times New Roman" w:eastAsia="Times New Roman" w:hAnsi="Times New Roman" w:cs="Times New Roman"/>
      <w:b/>
      <w:sz w:val="24"/>
      <w:szCs w:val="24"/>
      <w:lang w:eastAsia="pl-PL"/>
    </w:rPr>
  </w:style>
  <w:style w:type="character" w:customStyle="1" w:styleId="NagwekZnak">
    <w:name w:val="Nagłówek Znak"/>
    <w:basedOn w:val="Domylnaczcionkaakapitu"/>
    <w:link w:val="Nagwek"/>
    <w:locked/>
    <w:rsid w:val="00B660F1"/>
    <w:rPr>
      <w:rFonts w:ascii="Arial" w:eastAsia="Calibri" w:hAnsi="Arial" w:cs="Arial"/>
    </w:rPr>
  </w:style>
  <w:style w:type="paragraph" w:styleId="Nagwek">
    <w:name w:val="header"/>
    <w:basedOn w:val="Normalny"/>
    <w:link w:val="NagwekZnak"/>
    <w:rsid w:val="00B660F1"/>
    <w:pPr>
      <w:tabs>
        <w:tab w:val="center" w:pos="4536"/>
        <w:tab w:val="right" w:pos="9072"/>
      </w:tabs>
    </w:pPr>
    <w:rPr>
      <w:sz w:val="22"/>
      <w:szCs w:val="22"/>
      <w:lang w:eastAsia="en-US"/>
    </w:rPr>
  </w:style>
  <w:style w:type="character" w:customStyle="1" w:styleId="NagwekZnak1">
    <w:name w:val="Nagłówek Znak1"/>
    <w:basedOn w:val="Domylnaczcionkaakapitu"/>
    <w:link w:val="Nagwek"/>
    <w:semiHidden/>
    <w:rsid w:val="00B660F1"/>
    <w:rPr>
      <w:rFonts w:ascii="Arial" w:eastAsia="Calibri" w:hAnsi="Arial" w:cs="Arial"/>
      <w:sz w:val="20"/>
      <w:szCs w:val="20"/>
      <w:lang w:eastAsia="pl-PL"/>
    </w:rPr>
  </w:style>
  <w:style w:type="character" w:customStyle="1" w:styleId="StopkaZnak">
    <w:name w:val="Stopka Znak"/>
    <w:basedOn w:val="Domylnaczcionkaakapitu"/>
    <w:link w:val="Stopka"/>
    <w:uiPriority w:val="99"/>
    <w:locked/>
    <w:rsid w:val="00B660F1"/>
    <w:rPr>
      <w:rFonts w:ascii="Arial" w:eastAsia="Calibri" w:hAnsi="Arial" w:cs="Arial"/>
    </w:rPr>
  </w:style>
  <w:style w:type="paragraph" w:styleId="Stopka">
    <w:name w:val="footer"/>
    <w:basedOn w:val="Normalny"/>
    <w:link w:val="StopkaZnak"/>
    <w:uiPriority w:val="99"/>
    <w:rsid w:val="00B660F1"/>
    <w:pPr>
      <w:tabs>
        <w:tab w:val="center" w:pos="4536"/>
        <w:tab w:val="right" w:pos="9072"/>
      </w:tabs>
    </w:pPr>
    <w:rPr>
      <w:sz w:val="22"/>
      <w:szCs w:val="22"/>
      <w:lang w:eastAsia="en-US"/>
    </w:rPr>
  </w:style>
  <w:style w:type="character" w:customStyle="1" w:styleId="StopkaZnak1">
    <w:name w:val="Stopka Znak1"/>
    <w:basedOn w:val="Domylnaczcionkaakapitu"/>
    <w:link w:val="Stopka"/>
    <w:uiPriority w:val="99"/>
    <w:semiHidden/>
    <w:rsid w:val="00B660F1"/>
    <w:rPr>
      <w:rFonts w:ascii="Arial" w:eastAsia="Calibri" w:hAnsi="Arial" w:cs="Arial"/>
      <w:sz w:val="20"/>
      <w:szCs w:val="20"/>
      <w:lang w:eastAsia="pl-PL"/>
    </w:rPr>
  </w:style>
  <w:style w:type="paragraph" w:customStyle="1" w:styleId="Akapitzlist1">
    <w:name w:val="Akapit z listą1"/>
    <w:basedOn w:val="Normalny"/>
    <w:rsid w:val="00B660F1"/>
    <w:pPr>
      <w:ind w:left="720"/>
    </w:pPr>
  </w:style>
  <w:style w:type="character" w:styleId="Hipercze">
    <w:name w:val="Hyperlink"/>
    <w:basedOn w:val="Domylnaczcionkaakapitu"/>
    <w:rsid w:val="00B660F1"/>
    <w:rPr>
      <w:color w:val="0000FF"/>
      <w:u w:val="single"/>
    </w:rPr>
  </w:style>
  <w:style w:type="character" w:styleId="Numerstrony">
    <w:name w:val="page number"/>
    <w:basedOn w:val="Domylnaczcionkaakapitu"/>
    <w:rsid w:val="00B660F1"/>
  </w:style>
  <w:style w:type="paragraph" w:customStyle="1" w:styleId="Zwykytekst2">
    <w:name w:val="Zwykły tekst2"/>
    <w:basedOn w:val="Normalny"/>
    <w:rsid w:val="00B660F1"/>
    <w:pPr>
      <w:widowControl/>
      <w:suppressAutoHyphens/>
      <w:autoSpaceDE/>
      <w:autoSpaceDN/>
      <w:adjustRightInd/>
    </w:pPr>
    <w:rPr>
      <w:rFonts w:ascii="Courier New" w:eastAsia="Times New Roman" w:hAnsi="Courier New" w:cs="TimesNewRomanPS-ItalicMT"/>
      <w:lang w:eastAsia="ar-SA"/>
    </w:rPr>
  </w:style>
  <w:style w:type="paragraph" w:styleId="NormalnyWeb">
    <w:name w:val="Normal (Web)"/>
    <w:basedOn w:val="Normalny"/>
    <w:rsid w:val="00B660F1"/>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Tytu">
    <w:name w:val="Title"/>
    <w:basedOn w:val="Normalny"/>
    <w:link w:val="TytuZnak"/>
    <w:qFormat/>
    <w:rsid w:val="00B660F1"/>
    <w:pPr>
      <w:widowControl/>
      <w:autoSpaceDE/>
      <w:autoSpaceDN/>
      <w:adjustRightInd/>
      <w:jc w:val="center"/>
    </w:pPr>
    <w:rPr>
      <w:rFonts w:eastAsia="Times New Roman" w:cs="Times New Roman"/>
      <w:b/>
      <w:i/>
      <w:sz w:val="32"/>
    </w:rPr>
  </w:style>
  <w:style w:type="character" w:customStyle="1" w:styleId="TytuZnak">
    <w:name w:val="Tytuł Znak"/>
    <w:basedOn w:val="Domylnaczcionkaakapitu"/>
    <w:link w:val="Tytu"/>
    <w:rsid w:val="00B660F1"/>
    <w:rPr>
      <w:rFonts w:ascii="Arial" w:eastAsia="Times New Roman" w:hAnsi="Arial" w:cs="Times New Roman"/>
      <w:b/>
      <w:i/>
      <w:sz w:val="32"/>
      <w:szCs w:val="20"/>
      <w:lang w:eastAsia="pl-PL"/>
    </w:rPr>
  </w:style>
  <w:style w:type="paragraph" w:styleId="Tekstpodstawowy">
    <w:name w:val="Body Text"/>
    <w:basedOn w:val="Normalny"/>
    <w:link w:val="TekstpodstawowyZnak"/>
    <w:rsid w:val="00B660F1"/>
    <w:pPr>
      <w:widowControl/>
      <w:autoSpaceDE/>
      <w:autoSpaceDN/>
      <w:adjustRightInd/>
      <w:jc w:val="both"/>
    </w:pPr>
    <w:rPr>
      <w:rFonts w:ascii="Times New Roman" w:eastAsia="Times New Roman" w:hAnsi="Times New Roman" w:cs="Times New Roman"/>
      <w:sz w:val="24"/>
    </w:rPr>
  </w:style>
  <w:style w:type="character" w:customStyle="1" w:styleId="TekstpodstawowyZnak">
    <w:name w:val="Tekst podstawowy Znak"/>
    <w:basedOn w:val="Domylnaczcionkaakapitu"/>
    <w:link w:val="Tekstpodstawowy"/>
    <w:rsid w:val="00B660F1"/>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B660F1"/>
    <w:pPr>
      <w:widowControl/>
      <w:autoSpaceDE/>
      <w:autoSpaceDN/>
      <w:adjustRightInd/>
      <w:ind w:left="705"/>
    </w:pPr>
    <w:rPr>
      <w:rFonts w:ascii="Times New Roman" w:eastAsia="Times New Roman" w:hAnsi="Times New Roman" w:cs="Times New Roman"/>
      <w:sz w:val="22"/>
      <w:szCs w:val="24"/>
    </w:rPr>
  </w:style>
  <w:style w:type="paragraph" w:styleId="Tekstdymka">
    <w:name w:val="Balloon Text"/>
    <w:basedOn w:val="Normalny"/>
    <w:link w:val="TekstdymkaZnak"/>
    <w:semiHidden/>
    <w:rsid w:val="00B660F1"/>
    <w:rPr>
      <w:rFonts w:ascii="Tahoma" w:hAnsi="Tahoma" w:cs="Tahoma"/>
      <w:sz w:val="16"/>
      <w:szCs w:val="16"/>
    </w:rPr>
  </w:style>
  <w:style w:type="character" w:customStyle="1" w:styleId="TekstdymkaZnak">
    <w:name w:val="Tekst dymka Znak"/>
    <w:basedOn w:val="Domylnaczcionkaakapitu"/>
    <w:link w:val="Tekstdymka"/>
    <w:semiHidden/>
    <w:rsid w:val="00B660F1"/>
    <w:rPr>
      <w:rFonts w:ascii="Tahoma" w:eastAsia="Calibri" w:hAnsi="Tahoma" w:cs="Tahoma"/>
      <w:sz w:val="16"/>
      <w:szCs w:val="16"/>
      <w:lang w:eastAsia="pl-PL"/>
    </w:rPr>
  </w:style>
  <w:style w:type="paragraph" w:styleId="Tekstpodstawowywcity">
    <w:name w:val="Body Text Indent"/>
    <w:basedOn w:val="Normalny"/>
    <w:link w:val="TekstpodstawowywcityZnak"/>
    <w:rsid w:val="00B660F1"/>
    <w:pPr>
      <w:spacing w:after="120"/>
      <w:ind w:left="283"/>
    </w:pPr>
  </w:style>
  <w:style w:type="character" w:customStyle="1" w:styleId="TekstpodstawowywcityZnak">
    <w:name w:val="Tekst podstawowy wcięty Znak"/>
    <w:basedOn w:val="Domylnaczcionkaakapitu"/>
    <w:link w:val="Tekstpodstawowywcity"/>
    <w:rsid w:val="00B660F1"/>
    <w:rPr>
      <w:rFonts w:ascii="Arial" w:eastAsia="Calibri" w:hAnsi="Arial" w:cs="Arial"/>
      <w:sz w:val="20"/>
      <w:szCs w:val="20"/>
      <w:lang w:eastAsia="pl-PL"/>
    </w:rPr>
  </w:style>
  <w:style w:type="paragraph" w:styleId="Tekstpodstawowy2">
    <w:name w:val="Body Text 2"/>
    <w:basedOn w:val="Normalny"/>
    <w:link w:val="Tekstpodstawowy2Znak"/>
    <w:rsid w:val="00B660F1"/>
    <w:pPr>
      <w:spacing w:after="120" w:line="480" w:lineRule="auto"/>
    </w:pPr>
  </w:style>
  <w:style w:type="character" w:customStyle="1" w:styleId="Tekstpodstawowy2Znak">
    <w:name w:val="Tekst podstawowy 2 Znak"/>
    <w:basedOn w:val="Domylnaczcionkaakapitu"/>
    <w:link w:val="Tekstpodstawowy2"/>
    <w:rsid w:val="00B660F1"/>
    <w:rPr>
      <w:rFonts w:ascii="Arial" w:eastAsia="Calibri" w:hAnsi="Arial" w:cs="Arial"/>
      <w:sz w:val="20"/>
      <w:szCs w:val="20"/>
      <w:lang w:eastAsia="pl-PL"/>
    </w:rPr>
  </w:style>
  <w:style w:type="paragraph" w:styleId="Bezodstpw">
    <w:name w:val="No Spacing"/>
    <w:uiPriority w:val="1"/>
    <w:qFormat/>
    <w:rsid w:val="00B660F1"/>
    <w:pPr>
      <w:spacing w:after="0"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B660F1"/>
    <w:pPr>
      <w:widowControl/>
      <w:autoSpaceDE/>
      <w:autoSpaceDN/>
      <w:adjustRightInd/>
      <w:ind w:left="708"/>
    </w:pPr>
    <w:rPr>
      <w:rFonts w:ascii="Times New Roman" w:eastAsia="Times New Roman" w:hAnsi="Times New Roman" w:cs="Times New Roman"/>
      <w:sz w:val="24"/>
      <w:szCs w:val="24"/>
    </w:rPr>
  </w:style>
  <w:style w:type="paragraph" w:styleId="Tekstpodstawowywcity2">
    <w:name w:val="Body Text Indent 2"/>
    <w:basedOn w:val="Normalny"/>
    <w:link w:val="Tekstpodstawowywcity2Znak"/>
    <w:rsid w:val="00B660F1"/>
    <w:pPr>
      <w:autoSpaceDE/>
      <w:autoSpaceDN/>
      <w:spacing w:after="120" w:line="480" w:lineRule="auto"/>
      <w:ind w:left="283"/>
      <w:jc w:val="both"/>
      <w:textAlignment w:val="baseline"/>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B660F1"/>
    <w:rPr>
      <w:rFonts w:ascii="Times New Roman" w:eastAsia="Times New Roman" w:hAnsi="Times New Roman" w:cs="Times New Roman"/>
      <w:sz w:val="24"/>
      <w:szCs w:val="24"/>
      <w:lang w:eastAsia="pl-PL"/>
    </w:rPr>
  </w:style>
  <w:style w:type="character" w:styleId="Pogrubienie">
    <w:name w:val="Strong"/>
    <w:basedOn w:val="Domylnaczcionkaakapitu"/>
    <w:qFormat/>
    <w:rsid w:val="00B660F1"/>
    <w:rPr>
      <w:b/>
      <w:bCs/>
    </w:rPr>
  </w:style>
  <w:style w:type="paragraph" w:styleId="Tekstkomentarza">
    <w:name w:val="annotation text"/>
    <w:basedOn w:val="Normalny"/>
    <w:link w:val="TekstkomentarzaZnak"/>
    <w:semiHidden/>
    <w:rsid w:val="00B660F1"/>
  </w:style>
  <w:style w:type="character" w:customStyle="1" w:styleId="TekstkomentarzaZnak">
    <w:name w:val="Tekst komentarza Znak"/>
    <w:basedOn w:val="Domylnaczcionkaakapitu"/>
    <w:link w:val="Tekstkomentarza"/>
    <w:semiHidden/>
    <w:rsid w:val="00B660F1"/>
    <w:rPr>
      <w:rFonts w:ascii="Arial" w:eastAsia="Calibri" w:hAnsi="Arial" w:cs="Arial"/>
      <w:sz w:val="20"/>
      <w:szCs w:val="20"/>
      <w:lang w:eastAsia="pl-PL"/>
    </w:rPr>
  </w:style>
  <w:style w:type="character" w:customStyle="1" w:styleId="TematkomentarzaZnak">
    <w:name w:val="Temat komentarza Znak"/>
    <w:basedOn w:val="TekstkomentarzaZnak"/>
    <w:link w:val="Tematkomentarza"/>
    <w:semiHidden/>
    <w:rsid w:val="00B660F1"/>
    <w:rPr>
      <w:b/>
      <w:bCs/>
    </w:rPr>
  </w:style>
  <w:style w:type="paragraph" w:styleId="Tematkomentarza">
    <w:name w:val="annotation subject"/>
    <w:basedOn w:val="Tekstkomentarza"/>
    <w:next w:val="Tekstkomentarza"/>
    <w:link w:val="TematkomentarzaZnak"/>
    <w:semiHidden/>
    <w:rsid w:val="00B660F1"/>
    <w:rPr>
      <w:b/>
      <w:bCs/>
    </w:rPr>
  </w:style>
  <w:style w:type="character" w:customStyle="1" w:styleId="TematkomentarzaZnak1">
    <w:name w:val="Temat komentarza Znak1"/>
    <w:basedOn w:val="TekstkomentarzaZnak"/>
    <w:link w:val="Tematkomentarza"/>
    <w:uiPriority w:val="99"/>
    <w:semiHidden/>
    <w:rsid w:val="00B660F1"/>
    <w:rPr>
      <w:b/>
      <w:bCs/>
    </w:rPr>
  </w:style>
  <w:style w:type="paragraph" w:customStyle="1" w:styleId="Rub2">
    <w:name w:val="Rub2"/>
    <w:basedOn w:val="Normalny"/>
    <w:next w:val="Normalny"/>
    <w:rsid w:val="00B660F1"/>
    <w:pPr>
      <w:widowControl/>
      <w:tabs>
        <w:tab w:val="left" w:pos="709"/>
        <w:tab w:val="left" w:pos="5670"/>
        <w:tab w:val="left" w:pos="6663"/>
        <w:tab w:val="left" w:pos="7088"/>
      </w:tabs>
      <w:autoSpaceDE/>
      <w:autoSpaceDN/>
      <w:adjustRightInd/>
      <w:ind w:right="-596"/>
    </w:pPr>
    <w:rPr>
      <w:rFonts w:ascii="Times New Roman" w:eastAsia="Times New Roman" w:hAnsi="Times New Roman" w:cs="Times New Roman"/>
      <w:smallCaps/>
      <w:lang w:val="fr-FR" w:eastAsia="en-GB"/>
    </w:rPr>
  </w:style>
  <w:style w:type="paragraph" w:customStyle="1" w:styleId="Tekstpodstawowy31">
    <w:name w:val="Tekst podstawowy 31"/>
    <w:basedOn w:val="Normalny"/>
    <w:rsid w:val="00B660F1"/>
    <w:pPr>
      <w:widowControl/>
      <w:overflowPunct w:val="0"/>
      <w:spacing w:line="360" w:lineRule="auto"/>
      <w:jc w:val="both"/>
      <w:textAlignment w:val="baseline"/>
    </w:pPr>
    <w:rPr>
      <w:rFonts w:eastAsia="Times New Roman" w:cs="Times New Roman"/>
      <w:sz w:val="24"/>
      <w:lang w:val="en-US" w:eastAsia="en-US"/>
    </w:rPr>
  </w:style>
  <w:style w:type="paragraph" w:styleId="Tekstpodstawowy3">
    <w:name w:val="Body Text 3"/>
    <w:basedOn w:val="Normalny"/>
    <w:link w:val="Tekstpodstawowy3Znak"/>
    <w:rsid w:val="00B660F1"/>
    <w:pPr>
      <w:spacing w:after="120"/>
    </w:pPr>
    <w:rPr>
      <w:sz w:val="16"/>
      <w:szCs w:val="16"/>
    </w:rPr>
  </w:style>
  <w:style w:type="character" w:customStyle="1" w:styleId="Tekstpodstawowy3Znak">
    <w:name w:val="Tekst podstawowy 3 Znak"/>
    <w:basedOn w:val="Domylnaczcionkaakapitu"/>
    <w:link w:val="Tekstpodstawowy3"/>
    <w:rsid w:val="00B660F1"/>
    <w:rPr>
      <w:rFonts w:ascii="Arial" w:eastAsia="Calibri" w:hAnsi="Arial" w:cs="Arial"/>
      <w:sz w:val="16"/>
      <w:szCs w:val="16"/>
      <w:lang w:eastAsia="pl-PL"/>
    </w:rPr>
  </w:style>
  <w:style w:type="paragraph" w:customStyle="1" w:styleId="pkt">
    <w:name w:val="pkt"/>
    <w:basedOn w:val="Normalny"/>
    <w:rsid w:val="00B660F1"/>
    <w:pPr>
      <w:widowControl/>
      <w:adjustRightInd/>
      <w:spacing w:before="60" w:after="60" w:line="360" w:lineRule="auto"/>
      <w:ind w:left="851" w:hanging="295"/>
      <w:jc w:val="both"/>
    </w:pPr>
    <w:rPr>
      <w:rFonts w:ascii="Univers-PL" w:eastAsia="Times New Roman" w:hAnsi="Univers-PL" w:cs="Times New Roman"/>
      <w:sz w:val="19"/>
      <w:szCs w:val="19"/>
    </w:rPr>
  </w:style>
  <w:style w:type="paragraph" w:styleId="Lista2">
    <w:name w:val="List 2"/>
    <w:basedOn w:val="Normalny"/>
    <w:uiPriority w:val="99"/>
    <w:rsid w:val="00B660F1"/>
    <w:pPr>
      <w:widowControl/>
      <w:autoSpaceDE/>
      <w:autoSpaceDN/>
      <w:adjustRightInd/>
      <w:ind w:left="566" w:hanging="283"/>
    </w:pPr>
    <w:rPr>
      <w:rFonts w:ascii="Times New Roman" w:eastAsia="Times New Roman" w:hAnsi="Times New Roman" w:cs="Times New Roman"/>
      <w:sz w:val="24"/>
      <w:szCs w:val="24"/>
    </w:rPr>
  </w:style>
  <w:style w:type="paragraph" w:customStyle="1" w:styleId="Default">
    <w:name w:val="Default"/>
    <w:rsid w:val="00B660F1"/>
    <w:pPr>
      <w:autoSpaceDE w:val="0"/>
      <w:autoSpaceDN w:val="0"/>
      <w:adjustRightInd w:val="0"/>
      <w:spacing w:after="0" w:line="240" w:lineRule="auto"/>
    </w:pPr>
    <w:rPr>
      <w:rFonts w:ascii="Verdana" w:eastAsia="Calibri" w:hAnsi="Verdana" w:cs="Verdana"/>
      <w:color w:val="000000"/>
      <w:sz w:val="24"/>
      <w:szCs w:val="24"/>
    </w:rPr>
  </w:style>
  <w:style w:type="paragraph" w:customStyle="1" w:styleId="tytakt">
    <w:name w:val="tytakt"/>
    <w:basedOn w:val="Normalny"/>
    <w:rsid w:val="00B660F1"/>
    <w:pPr>
      <w:widowControl/>
      <w:autoSpaceDE/>
      <w:autoSpaceDN/>
      <w:adjustRightInd/>
      <w:spacing w:before="96" w:after="96"/>
      <w:jc w:val="center"/>
    </w:pPr>
    <w:rPr>
      <w:rFonts w:ascii="Times New Roman" w:eastAsia="Times New Roman" w:hAnsi="Times New Roman" w:cs="Times New Roman"/>
      <w:b/>
      <w:bCs/>
      <w:color w:val="150A59"/>
      <w:sz w:val="29"/>
      <w:szCs w:val="29"/>
    </w:rPr>
  </w:style>
  <w:style w:type="character" w:customStyle="1" w:styleId="FontStyle82">
    <w:name w:val="Font Style82"/>
    <w:basedOn w:val="Domylnaczcionkaakapitu"/>
    <w:uiPriority w:val="99"/>
    <w:rsid w:val="00B660F1"/>
    <w:rPr>
      <w:rFonts w:ascii="Times New Roman" w:hAnsi="Times New Roman" w:cs="Times New Roman"/>
      <w:b/>
      <w:bCs/>
      <w:sz w:val="22"/>
      <w:szCs w:val="22"/>
    </w:rPr>
  </w:style>
  <w:style w:type="character" w:customStyle="1" w:styleId="Domylnaczcionkaakapitu1">
    <w:name w:val="Domyślna czcionka akapitu1"/>
    <w:rsid w:val="00B660F1"/>
  </w:style>
  <w:style w:type="character" w:customStyle="1" w:styleId="apple-converted-space">
    <w:name w:val="apple-converted-space"/>
    <w:basedOn w:val="Domylnaczcionkaakapitu1"/>
    <w:rsid w:val="00B660F1"/>
  </w:style>
  <w:style w:type="paragraph" w:customStyle="1" w:styleId="Nagwek10">
    <w:name w:val="Nagłówek1"/>
    <w:basedOn w:val="Normalny"/>
    <w:next w:val="Tekstpodstawowy"/>
    <w:rsid w:val="00B660F1"/>
    <w:pPr>
      <w:keepNext/>
      <w:widowControl/>
      <w:suppressAutoHyphens/>
      <w:autoSpaceDE/>
      <w:autoSpaceDN/>
      <w:adjustRightInd/>
      <w:spacing w:before="240" w:after="120"/>
    </w:pPr>
    <w:rPr>
      <w:rFonts w:eastAsia="Lucida Sans Unicode" w:cs="Tahoma"/>
      <w:sz w:val="28"/>
      <w:szCs w:val="28"/>
      <w:lang w:eastAsia="ar-SA"/>
    </w:rPr>
  </w:style>
  <w:style w:type="paragraph" w:customStyle="1" w:styleId="Podpis1">
    <w:name w:val="Podpis1"/>
    <w:basedOn w:val="Normalny"/>
    <w:rsid w:val="00B660F1"/>
    <w:pPr>
      <w:widowControl/>
      <w:suppressLineNumbers/>
      <w:suppressAutoHyphens/>
      <w:autoSpaceDE/>
      <w:autoSpaceDN/>
      <w:adjustRightInd/>
      <w:spacing w:before="120" w:after="120"/>
    </w:pPr>
    <w:rPr>
      <w:rFonts w:ascii="Times New Roman" w:eastAsia="Times New Roman" w:hAnsi="Times New Roman" w:cs="Tahoma"/>
      <w:i/>
      <w:iCs/>
      <w:sz w:val="24"/>
      <w:szCs w:val="24"/>
      <w:lang w:eastAsia="ar-SA"/>
    </w:rPr>
  </w:style>
  <w:style w:type="paragraph" w:customStyle="1" w:styleId="Indeks">
    <w:name w:val="Indeks"/>
    <w:basedOn w:val="Normalny"/>
    <w:rsid w:val="00B660F1"/>
    <w:pPr>
      <w:widowControl/>
      <w:suppressLineNumbers/>
      <w:suppressAutoHyphens/>
      <w:autoSpaceDE/>
      <w:autoSpaceDN/>
      <w:adjustRightInd/>
    </w:pPr>
    <w:rPr>
      <w:rFonts w:ascii="Times New Roman" w:eastAsia="Times New Roman" w:hAnsi="Times New Roman" w:cs="Tahoma"/>
      <w:sz w:val="24"/>
      <w:szCs w:val="24"/>
      <w:lang w:eastAsia="ar-SA"/>
    </w:rPr>
  </w:style>
  <w:style w:type="paragraph" w:customStyle="1" w:styleId="Zawartotabeli">
    <w:name w:val="Zawartość tabeli"/>
    <w:basedOn w:val="Normalny"/>
    <w:rsid w:val="00B660F1"/>
    <w:pPr>
      <w:widowControl/>
      <w:suppressLineNumbers/>
      <w:suppressAutoHyphens/>
      <w:autoSpaceDE/>
      <w:autoSpaceDN/>
      <w:adjustRightInd/>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B660F1"/>
    <w:pPr>
      <w:jc w:val="center"/>
    </w:pPr>
    <w:rPr>
      <w:b/>
      <w:bCs/>
    </w:rPr>
  </w:style>
  <w:style w:type="paragraph" w:customStyle="1" w:styleId="Standard">
    <w:name w:val="Standard"/>
    <w:uiPriority w:val="99"/>
    <w:rsid w:val="00B660F1"/>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val="de-DE" w:eastAsia="ja-JP"/>
    </w:rPr>
  </w:style>
  <w:style w:type="paragraph" w:customStyle="1" w:styleId="TableContents">
    <w:name w:val="Table Contents"/>
    <w:basedOn w:val="Standard"/>
    <w:uiPriority w:val="99"/>
    <w:rsid w:val="00B660F1"/>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bkowiceslask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lep.ydp.com.pl/produkty/289,trojkatne-nakladki-na-olowek.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a.czerwinska@zabkowiceslaski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bkowiceslaskie.pl" TargetMode="External"/><Relationship Id="rId4" Type="http://schemas.openxmlformats.org/officeDocument/2006/relationships/settings" Target="settings.xml"/><Relationship Id="rId9" Type="http://schemas.openxmlformats.org/officeDocument/2006/relationships/hyperlink" Target="mailto:beata.czerwinska@zabkowiceslaski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A00E4-36AE-49A3-9789-60ED9FA7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44</Pages>
  <Words>14398</Words>
  <Characters>86389</Characters>
  <Application>Microsoft Office Word</Application>
  <DocSecurity>0</DocSecurity>
  <Lines>719</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3</cp:revision>
  <cp:lastPrinted>2012-05-30T10:21:00Z</cp:lastPrinted>
  <dcterms:created xsi:type="dcterms:W3CDTF">2012-05-30T10:11:00Z</dcterms:created>
  <dcterms:modified xsi:type="dcterms:W3CDTF">2012-05-30T10:53:00Z</dcterms:modified>
</cp:coreProperties>
</file>