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EF" w:rsidRPr="00203D43" w:rsidRDefault="003375EF" w:rsidP="003375EF">
      <w:pPr>
        <w:jc w:val="center"/>
        <w:rPr>
          <w:rFonts w:ascii="Garamond" w:hAnsi="Garamond"/>
          <w:b/>
          <w:sz w:val="24"/>
          <w:szCs w:val="24"/>
        </w:rPr>
      </w:pPr>
    </w:p>
    <w:p w:rsidR="003375EF" w:rsidRDefault="003375EF" w:rsidP="003375EF">
      <w:pPr>
        <w:jc w:val="center"/>
        <w:rPr>
          <w:rFonts w:ascii="Garamond" w:hAnsi="Garamond"/>
          <w:sz w:val="24"/>
          <w:szCs w:val="24"/>
        </w:rPr>
      </w:pPr>
    </w:p>
    <w:p w:rsidR="003375EF" w:rsidRPr="007A7412" w:rsidRDefault="003375EF" w:rsidP="003375EF">
      <w:pPr>
        <w:jc w:val="center"/>
        <w:rPr>
          <w:rFonts w:ascii="Garamond" w:hAnsi="Garamond"/>
          <w:b/>
          <w:bCs/>
          <w:sz w:val="24"/>
          <w:szCs w:val="24"/>
        </w:rPr>
      </w:pPr>
      <w:r w:rsidRPr="007A7412">
        <w:rPr>
          <w:rFonts w:ascii="Garamond" w:hAnsi="Garamond"/>
          <w:b/>
          <w:bCs/>
          <w:sz w:val="24"/>
          <w:szCs w:val="24"/>
        </w:rPr>
        <w:t>SPECYFIKACJA   ISTOTNYCH   WARUNKÓW</w:t>
      </w:r>
    </w:p>
    <w:p w:rsidR="003375EF" w:rsidRPr="007A7412" w:rsidRDefault="003375EF" w:rsidP="003375EF">
      <w:pPr>
        <w:jc w:val="center"/>
        <w:rPr>
          <w:rFonts w:ascii="Garamond" w:hAnsi="Garamond"/>
          <w:b/>
          <w:bCs/>
          <w:sz w:val="24"/>
          <w:szCs w:val="24"/>
        </w:rPr>
      </w:pPr>
      <w:r w:rsidRPr="007A7412">
        <w:rPr>
          <w:rFonts w:ascii="Garamond" w:hAnsi="Garamond"/>
          <w:b/>
          <w:bCs/>
          <w:sz w:val="24"/>
          <w:szCs w:val="24"/>
        </w:rPr>
        <w:t>ZAMÓWIENIA    PUBLICZNEGO  (SIWZ)</w:t>
      </w:r>
    </w:p>
    <w:p w:rsidR="003375EF" w:rsidRPr="00BB262A" w:rsidRDefault="003375EF" w:rsidP="003375EF">
      <w:pPr>
        <w:rPr>
          <w:rFonts w:ascii="Garamond" w:hAnsi="Garamond"/>
          <w:sz w:val="24"/>
          <w:szCs w:val="24"/>
        </w:rPr>
      </w:pPr>
      <w:r w:rsidRPr="00BB262A">
        <w:rPr>
          <w:rFonts w:ascii="Garamond" w:hAnsi="Garamond"/>
          <w:sz w:val="24"/>
          <w:szCs w:val="24"/>
        </w:rPr>
        <w:tab/>
      </w:r>
    </w:p>
    <w:p w:rsidR="003375EF" w:rsidRPr="00BB262A" w:rsidRDefault="003375EF" w:rsidP="003375EF">
      <w:pPr>
        <w:jc w:val="both"/>
        <w:rPr>
          <w:rFonts w:ascii="Garamond" w:hAnsi="Garamond"/>
          <w:sz w:val="24"/>
          <w:szCs w:val="24"/>
        </w:rPr>
      </w:pPr>
    </w:p>
    <w:p w:rsidR="003375EF" w:rsidRPr="003A7C9A" w:rsidRDefault="003375EF" w:rsidP="00E4092E">
      <w:pPr>
        <w:spacing w:after="0" w:line="240" w:lineRule="auto"/>
        <w:jc w:val="both"/>
        <w:rPr>
          <w:rFonts w:ascii="Garamond" w:hAnsi="Garamond"/>
          <w:sz w:val="24"/>
          <w:szCs w:val="24"/>
        </w:rPr>
      </w:pPr>
      <w:r w:rsidRPr="003A7C9A">
        <w:rPr>
          <w:rFonts w:ascii="Garamond" w:hAnsi="Garamond"/>
          <w:sz w:val="24"/>
          <w:szCs w:val="24"/>
        </w:rPr>
        <w:t xml:space="preserve">dla  przetargu nieograniczonego  p.n. </w:t>
      </w:r>
      <w:r w:rsidRPr="00BC2B63">
        <w:rPr>
          <w:rFonts w:ascii="Garamond" w:hAnsi="Garamond"/>
          <w:b/>
          <w:bCs/>
          <w:sz w:val="24"/>
          <w:szCs w:val="24"/>
        </w:rPr>
        <w:t>„</w:t>
      </w:r>
      <w:r w:rsidR="007A7412" w:rsidRPr="00BC2B63">
        <w:rPr>
          <w:rFonts w:ascii="Garamond" w:hAnsi="Garamond"/>
          <w:b/>
          <w:bCs/>
          <w:sz w:val="24"/>
          <w:szCs w:val="24"/>
        </w:rPr>
        <w:t xml:space="preserve">Opracowanie kompletnej </w:t>
      </w:r>
      <w:r w:rsidR="00E4092E" w:rsidRPr="00BC2B63">
        <w:rPr>
          <w:rFonts w:ascii="Garamond" w:hAnsi="Garamond"/>
          <w:b/>
          <w:bCs/>
          <w:sz w:val="24"/>
          <w:szCs w:val="24"/>
        </w:rPr>
        <w:t>dokumentacji projektowej zadania inwestycyjnego pn.: „Budowa krytego basenu w Ząbkowicach Śląskich</w:t>
      </w:r>
      <w:r w:rsidRPr="00BC2B63">
        <w:rPr>
          <w:rFonts w:ascii="Garamond" w:hAnsi="Garamond"/>
          <w:b/>
          <w:bCs/>
          <w:sz w:val="24"/>
          <w:szCs w:val="24"/>
        </w:rPr>
        <w:t>”</w:t>
      </w:r>
      <w:r w:rsidRPr="002B701D">
        <w:rPr>
          <w:rFonts w:ascii="Garamond" w:hAnsi="Garamond"/>
          <w:sz w:val="24"/>
          <w:szCs w:val="24"/>
        </w:rPr>
        <w:t xml:space="preserve">  zn</w:t>
      </w:r>
      <w:r w:rsidRPr="003A7C9A">
        <w:rPr>
          <w:rFonts w:ascii="Garamond" w:hAnsi="Garamond"/>
          <w:sz w:val="24"/>
          <w:szCs w:val="24"/>
        </w:rPr>
        <w:t xml:space="preserve">ak sprawy </w:t>
      </w:r>
      <w:r w:rsidRPr="00F13960">
        <w:rPr>
          <w:rFonts w:ascii="Garamond" w:hAnsi="Garamond"/>
          <w:sz w:val="24"/>
          <w:szCs w:val="24"/>
        </w:rPr>
        <w:t>ZP.271.</w:t>
      </w:r>
      <w:r w:rsidR="00E4092E">
        <w:rPr>
          <w:rFonts w:ascii="Garamond" w:hAnsi="Garamond"/>
          <w:sz w:val="24"/>
          <w:szCs w:val="24"/>
        </w:rPr>
        <w:t>2.42</w:t>
      </w:r>
      <w:r w:rsidRPr="00F13960">
        <w:rPr>
          <w:rFonts w:ascii="Garamond" w:hAnsi="Garamond"/>
          <w:sz w:val="24"/>
          <w:szCs w:val="24"/>
        </w:rPr>
        <w:t>.2013</w:t>
      </w:r>
      <w:r w:rsidR="000904A6">
        <w:rPr>
          <w:rFonts w:ascii="Garamond" w:hAnsi="Garamond"/>
          <w:sz w:val="24"/>
          <w:szCs w:val="24"/>
        </w:rPr>
        <w:t>.BC</w:t>
      </w:r>
      <w:r w:rsidRPr="003A7C9A">
        <w:rPr>
          <w:rFonts w:ascii="Garamond" w:hAnsi="Garamond"/>
          <w:sz w:val="24"/>
          <w:szCs w:val="24"/>
        </w:rPr>
        <w:t xml:space="preserve"> o wartości mniejszej niż kwoty określone w przepisach wydanych na podstawie art.11.ust.8 ustawy Prawo zamówień publicznych (</w:t>
      </w:r>
      <w:r w:rsidRPr="008573C6">
        <w:rPr>
          <w:rFonts w:ascii="Garamond" w:hAnsi="Garamond"/>
          <w:sz w:val="24"/>
          <w:szCs w:val="24"/>
        </w:rPr>
        <w:t>tekst jednolity z dnia 09.08.2013 roku Dz. U. z 2013 r. poz. 907</w:t>
      </w:r>
      <w:r>
        <w:rPr>
          <w:rFonts w:ascii="Garamond" w:hAnsi="Garamond"/>
          <w:sz w:val="24"/>
          <w:szCs w:val="24"/>
        </w:rPr>
        <w:t xml:space="preserve"> ze zm.</w:t>
      </w:r>
      <w:r w:rsidRPr="003A7C9A">
        <w:rPr>
          <w:rFonts w:ascii="Garamond" w:hAnsi="Garamond"/>
          <w:sz w:val="24"/>
          <w:szCs w:val="24"/>
        </w:rPr>
        <w:t>).</w:t>
      </w:r>
    </w:p>
    <w:p w:rsidR="003375EF" w:rsidRPr="003A7C9A" w:rsidRDefault="003375EF" w:rsidP="003375EF">
      <w:pPr>
        <w:spacing w:after="0" w:line="240" w:lineRule="auto"/>
        <w:jc w:val="both"/>
        <w:rPr>
          <w:rFonts w:ascii="Garamond" w:hAnsi="Garamond"/>
          <w:sz w:val="24"/>
          <w:szCs w:val="24"/>
        </w:rPr>
      </w:pPr>
    </w:p>
    <w:p w:rsidR="003375EF" w:rsidRPr="003A7C9A" w:rsidRDefault="003375EF" w:rsidP="003375EF">
      <w:pPr>
        <w:spacing w:after="0" w:line="240" w:lineRule="auto"/>
        <w:jc w:val="both"/>
        <w:rPr>
          <w:rFonts w:ascii="Garamond" w:hAnsi="Garamond"/>
          <w:sz w:val="24"/>
          <w:szCs w:val="24"/>
        </w:rPr>
      </w:pPr>
    </w:p>
    <w:p w:rsidR="003375EF" w:rsidRDefault="003375EF" w:rsidP="003375EF">
      <w:pPr>
        <w:spacing w:after="0" w:line="240" w:lineRule="auto"/>
        <w:rPr>
          <w:rFonts w:ascii="Garamond" w:hAnsi="Garamond"/>
          <w:sz w:val="24"/>
          <w:szCs w:val="24"/>
        </w:rPr>
      </w:pPr>
    </w:p>
    <w:p w:rsidR="003375EF" w:rsidRDefault="003375EF" w:rsidP="003375EF">
      <w:pPr>
        <w:spacing w:after="0" w:line="240" w:lineRule="auto"/>
        <w:rPr>
          <w:rFonts w:ascii="Garamond" w:hAnsi="Garamond"/>
          <w:sz w:val="24"/>
          <w:szCs w:val="24"/>
        </w:rPr>
      </w:pPr>
    </w:p>
    <w:p w:rsidR="003375EF" w:rsidRPr="00BC2B63" w:rsidRDefault="003375EF" w:rsidP="00BC2B63">
      <w:pPr>
        <w:spacing w:after="0" w:line="240" w:lineRule="auto"/>
        <w:rPr>
          <w:rFonts w:ascii="Garamond" w:hAnsi="Garamond"/>
          <w:sz w:val="24"/>
          <w:szCs w:val="24"/>
        </w:rPr>
      </w:pPr>
    </w:p>
    <w:p w:rsidR="003375EF" w:rsidRPr="00BC2B63" w:rsidRDefault="003375EF" w:rsidP="00BC2B63">
      <w:pPr>
        <w:spacing w:after="0" w:line="240" w:lineRule="auto"/>
        <w:rPr>
          <w:rFonts w:ascii="Garamond" w:hAnsi="Garamond"/>
          <w:sz w:val="24"/>
          <w:szCs w:val="24"/>
        </w:rPr>
      </w:pPr>
      <w:r w:rsidRPr="00BC2B63">
        <w:rPr>
          <w:rFonts w:ascii="Garamond" w:hAnsi="Garamond"/>
          <w:sz w:val="24"/>
          <w:szCs w:val="24"/>
        </w:rPr>
        <w:t>NAZWA I ADRES ZAMAWIAJĄCEGO</w:t>
      </w:r>
    </w:p>
    <w:p w:rsidR="003375EF" w:rsidRPr="00BC2B63" w:rsidRDefault="00BC2B63" w:rsidP="00BC2B63">
      <w:pPr>
        <w:spacing w:after="0" w:line="240" w:lineRule="auto"/>
        <w:rPr>
          <w:rFonts w:ascii="Garamond" w:hAnsi="Garamond"/>
          <w:sz w:val="24"/>
          <w:szCs w:val="24"/>
        </w:rPr>
      </w:pPr>
      <w:r w:rsidRPr="00BC2B63">
        <w:rPr>
          <w:rFonts w:ascii="Garamond" w:hAnsi="Garamond"/>
          <w:sz w:val="24"/>
          <w:szCs w:val="24"/>
        </w:rPr>
        <w:t xml:space="preserve">Gmina Ząbkowice Śląskie </w:t>
      </w:r>
      <w:r w:rsidR="003375EF" w:rsidRPr="00BC2B63">
        <w:rPr>
          <w:rFonts w:ascii="Garamond" w:hAnsi="Garamond"/>
          <w:sz w:val="24"/>
          <w:szCs w:val="24"/>
        </w:rPr>
        <w:t xml:space="preserve"> </w:t>
      </w:r>
    </w:p>
    <w:p w:rsidR="003375EF" w:rsidRPr="00BC2B63" w:rsidRDefault="003375EF" w:rsidP="00BC2B63">
      <w:pPr>
        <w:spacing w:after="0" w:line="240" w:lineRule="auto"/>
        <w:rPr>
          <w:rFonts w:ascii="Garamond" w:hAnsi="Garamond"/>
          <w:sz w:val="24"/>
          <w:szCs w:val="24"/>
        </w:rPr>
      </w:pPr>
      <w:r w:rsidRPr="00BC2B63">
        <w:rPr>
          <w:rFonts w:ascii="Garamond" w:hAnsi="Garamond"/>
          <w:sz w:val="24"/>
          <w:szCs w:val="24"/>
        </w:rPr>
        <w:t xml:space="preserve">ul. </w:t>
      </w:r>
      <w:r w:rsidR="00BC2B63" w:rsidRPr="00BC2B63">
        <w:rPr>
          <w:rFonts w:ascii="Garamond" w:hAnsi="Garamond"/>
          <w:sz w:val="24"/>
          <w:szCs w:val="24"/>
        </w:rPr>
        <w:t>1 Maja 15</w:t>
      </w:r>
    </w:p>
    <w:p w:rsidR="003375EF" w:rsidRPr="00BC2B63" w:rsidRDefault="003375EF" w:rsidP="00BC2B63">
      <w:pPr>
        <w:spacing w:after="0" w:line="240" w:lineRule="auto"/>
        <w:rPr>
          <w:rFonts w:ascii="Garamond" w:hAnsi="Garamond"/>
          <w:sz w:val="24"/>
          <w:szCs w:val="24"/>
        </w:rPr>
      </w:pPr>
      <w:r w:rsidRPr="00BC2B63">
        <w:rPr>
          <w:rFonts w:ascii="Garamond" w:hAnsi="Garamond"/>
          <w:sz w:val="24"/>
          <w:szCs w:val="24"/>
        </w:rPr>
        <w:t>57-</w:t>
      </w:r>
      <w:r w:rsidR="00BC2B63" w:rsidRPr="00BC2B63">
        <w:rPr>
          <w:rFonts w:ascii="Garamond" w:hAnsi="Garamond"/>
          <w:sz w:val="24"/>
          <w:szCs w:val="24"/>
        </w:rPr>
        <w:t xml:space="preserve">200 Ząbkowice Śląskie </w:t>
      </w:r>
    </w:p>
    <w:p w:rsidR="00BC2B63" w:rsidRPr="00BC2B63" w:rsidRDefault="00BC2B63" w:rsidP="00BC2B63">
      <w:pPr>
        <w:shd w:val="clear" w:color="auto" w:fill="FFFFFF"/>
        <w:spacing w:line="240" w:lineRule="auto"/>
        <w:ind w:left="14"/>
        <w:rPr>
          <w:rFonts w:ascii="Garamond" w:hAnsi="Garamond"/>
          <w:b/>
          <w:bCs/>
          <w:i/>
          <w:sz w:val="24"/>
          <w:szCs w:val="24"/>
        </w:rPr>
      </w:pPr>
      <w:r w:rsidRPr="00BC2B63">
        <w:rPr>
          <w:rFonts w:ascii="Garamond" w:hAnsi="Garamond"/>
          <w:sz w:val="24"/>
          <w:szCs w:val="24"/>
        </w:rPr>
        <w:t>NIP: 887-16-35-243</w:t>
      </w:r>
      <w:r>
        <w:rPr>
          <w:rFonts w:ascii="Garamond" w:hAnsi="Garamond"/>
          <w:sz w:val="24"/>
          <w:szCs w:val="24"/>
        </w:rPr>
        <w:br/>
      </w:r>
      <w:r w:rsidRPr="00BC2B63">
        <w:rPr>
          <w:rFonts w:ascii="Garamond" w:hAnsi="Garamond"/>
          <w:sz w:val="24"/>
          <w:szCs w:val="24"/>
          <w:lang w:val="de-DE"/>
        </w:rPr>
        <w:t>REGON: 890718461</w:t>
      </w:r>
      <w:r>
        <w:rPr>
          <w:rFonts w:ascii="Garamond" w:hAnsi="Garamond"/>
          <w:sz w:val="24"/>
          <w:szCs w:val="24"/>
        </w:rPr>
        <w:br/>
      </w:r>
      <w:r w:rsidRPr="00BC2B63">
        <w:rPr>
          <w:rFonts w:ascii="Garamond" w:hAnsi="Garamond"/>
          <w:sz w:val="24"/>
          <w:szCs w:val="24"/>
          <w:lang w:val="de-DE"/>
        </w:rPr>
        <w:t xml:space="preserve">tel.: </w:t>
      </w:r>
      <w:r w:rsidRPr="00BC2B63">
        <w:rPr>
          <w:rFonts w:ascii="Garamond" w:hAnsi="Garamond"/>
          <w:bCs/>
          <w:sz w:val="24"/>
          <w:szCs w:val="24"/>
          <w:lang w:val="de-DE"/>
        </w:rPr>
        <w:t xml:space="preserve">+ 48 74 8 165-300 </w:t>
      </w:r>
      <w:r>
        <w:rPr>
          <w:rFonts w:ascii="Garamond" w:hAnsi="Garamond"/>
          <w:sz w:val="24"/>
          <w:szCs w:val="24"/>
        </w:rPr>
        <w:br/>
      </w:r>
      <w:r w:rsidRPr="00BC2B63">
        <w:rPr>
          <w:rFonts w:ascii="Garamond" w:hAnsi="Garamond"/>
          <w:sz w:val="24"/>
          <w:szCs w:val="24"/>
          <w:lang w:val="de-DE"/>
        </w:rPr>
        <w:t xml:space="preserve">fax.: </w:t>
      </w:r>
      <w:r w:rsidRPr="00BC2B63">
        <w:rPr>
          <w:rFonts w:ascii="Garamond" w:hAnsi="Garamond"/>
          <w:bCs/>
          <w:sz w:val="24"/>
          <w:szCs w:val="24"/>
          <w:lang w:val="de-DE"/>
        </w:rPr>
        <w:t>+ 48 74 815 54 45</w:t>
      </w:r>
      <w:r>
        <w:rPr>
          <w:rFonts w:ascii="Garamond" w:hAnsi="Garamond"/>
          <w:sz w:val="24"/>
          <w:szCs w:val="24"/>
        </w:rPr>
        <w:br/>
      </w:r>
      <w:hyperlink r:id="rId8" w:history="1">
        <w:r w:rsidRPr="00BC2B63">
          <w:rPr>
            <w:rStyle w:val="TytuZnak"/>
            <w:rFonts w:ascii="Garamond" w:eastAsia="Calibri" w:hAnsi="Garamond"/>
            <w:b w:val="0"/>
            <w:bCs/>
            <w:i w:val="0"/>
            <w:sz w:val="24"/>
            <w:szCs w:val="24"/>
          </w:rPr>
          <w:t>www.zabkowiceslaskie.pl</w:t>
        </w:r>
      </w:hyperlink>
    </w:p>
    <w:p w:rsidR="003375EF" w:rsidRPr="00BB262A" w:rsidRDefault="003375EF" w:rsidP="003375EF">
      <w:pPr>
        <w:spacing w:after="0" w:line="240" w:lineRule="auto"/>
        <w:rPr>
          <w:rFonts w:ascii="Garamond" w:hAnsi="Garamond"/>
          <w:sz w:val="24"/>
          <w:szCs w:val="24"/>
        </w:rPr>
      </w:pPr>
    </w:p>
    <w:p w:rsidR="003375EF" w:rsidRPr="00BB262A" w:rsidRDefault="003375EF" w:rsidP="003375EF">
      <w:pPr>
        <w:spacing w:after="0" w:line="240" w:lineRule="auto"/>
        <w:rPr>
          <w:rFonts w:ascii="Garamond" w:hAnsi="Garamond"/>
          <w:sz w:val="24"/>
          <w:szCs w:val="24"/>
        </w:rPr>
      </w:pPr>
    </w:p>
    <w:p w:rsidR="003375EF" w:rsidRPr="00BB262A" w:rsidRDefault="003375EF" w:rsidP="003375EF">
      <w:pPr>
        <w:spacing w:after="0" w:line="240" w:lineRule="auto"/>
        <w:rPr>
          <w:rFonts w:ascii="Garamond" w:hAnsi="Garamond"/>
          <w:sz w:val="24"/>
          <w:szCs w:val="24"/>
        </w:rPr>
      </w:pPr>
    </w:p>
    <w:p w:rsidR="003375EF" w:rsidRPr="00DC3051" w:rsidRDefault="003375EF" w:rsidP="003375EF">
      <w:pPr>
        <w:spacing w:after="0" w:line="240" w:lineRule="auto"/>
        <w:jc w:val="right"/>
        <w:rPr>
          <w:rFonts w:ascii="Garamond" w:hAnsi="Garamond"/>
          <w:sz w:val="24"/>
          <w:szCs w:val="24"/>
        </w:rPr>
      </w:pPr>
    </w:p>
    <w:p w:rsidR="003375EF" w:rsidRDefault="003375EF" w:rsidP="003375EF">
      <w:pPr>
        <w:spacing w:after="0" w:line="240" w:lineRule="auto"/>
        <w:jc w:val="right"/>
        <w:rPr>
          <w:rFonts w:ascii="Garamond" w:hAnsi="Garamond"/>
          <w:sz w:val="24"/>
          <w:szCs w:val="24"/>
        </w:rPr>
      </w:pPr>
      <w:r w:rsidRPr="0099693F">
        <w:rPr>
          <w:rFonts w:ascii="Garamond" w:hAnsi="Garamond"/>
          <w:sz w:val="24"/>
          <w:szCs w:val="24"/>
        </w:rPr>
        <w:t xml:space="preserve">Zatwierdzam SIWZ wraz z załącznikami </w:t>
      </w:r>
    </w:p>
    <w:p w:rsidR="003375EF" w:rsidRDefault="003375EF" w:rsidP="003375EF">
      <w:pPr>
        <w:spacing w:after="0" w:line="240" w:lineRule="auto"/>
        <w:jc w:val="right"/>
        <w:rPr>
          <w:rFonts w:ascii="Garamond" w:hAnsi="Garamond"/>
          <w:color w:val="FF0000"/>
          <w:sz w:val="24"/>
          <w:szCs w:val="24"/>
        </w:rPr>
      </w:pPr>
    </w:p>
    <w:p w:rsidR="003375EF" w:rsidRDefault="003375EF" w:rsidP="003375EF">
      <w:pPr>
        <w:spacing w:after="0" w:line="240" w:lineRule="auto"/>
        <w:jc w:val="right"/>
        <w:rPr>
          <w:rFonts w:ascii="Garamond" w:hAnsi="Garamond"/>
          <w:color w:val="FF0000"/>
          <w:sz w:val="24"/>
          <w:szCs w:val="24"/>
        </w:rPr>
      </w:pPr>
    </w:p>
    <w:p w:rsidR="00AA7D01" w:rsidRDefault="00AA7D01" w:rsidP="003375EF">
      <w:pPr>
        <w:spacing w:after="0" w:line="240" w:lineRule="auto"/>
        <w:jc w:val="right"/>
        <w:rPr>
          <w:rFonts w:ascii="Garamond" w:hAnsi="Garamond"/>
          <w:color w:val="FF0000"/>
          <w:sz w:val="24"/>
          <w:szCs w:val="24"/>
        </w:rPr>
      </w:pPr>
    </w:p>
    <w:p w:rsidR="003375EF" w:rsidRPr="00DC3051" w:rsidRDefault="003375EF" w:rsidP="003375EF">
      <w:pPr>
        <w:spacing w:after="0" w:line="240" w:lineRule="auto"/>
        <w:jc w:val="right"/>
        <w:rPr>
          <w:rFonts w:ascii="Garamond" w:hAnsi="Garamond"/>
          <w:sz w:val="24"/>
          <w:szCs w:val="24"/>
        </w:rPr>
      </w:pPr>
      <w:r w:rsidRPr="00DC3051">
        <w:rPr>
          <w:rFonts w:ascii="Garamond" w:hAnsi="Garamond"/>
          <w:sz w:val="24"/>
          <w:szCs w:val="24"/>
        </w:rPr>
        <w:t>…………………………………………..</w:t>
      </w:r>
    </w:p>
    <w:p w:rsidR="003375EF" w:rsidRPr="00DC3051" w:rsidRDefault="003375EF" w:rsidP="003375EF">
      <w:pPr>
        <w:spacing w:after="0" w:line="240" w:lineRule="auto"/>
        <w:jc w:val="right"/>
        <w:rPr>
          <w:rFonts w:ascii="Garamond" w:hAnsi="Garamond"/>
          <w:sz w:val="24"/>
          <w:szCs w:val="24"/>
        </w:rPr>
      </w:pPr>
      <w:r w:rsidRPr="00DC3051">
        <w:rPr>
          <w:rFonts w:ascii="Garamond" w:hAnsi="Garamond"/>
          <w:sz w:val="24"/>
          <w:szCs w:val="24"/>
        </w:rPr>
        <w:t xml:space="preserve">                   podpis Kierownika Zamawiającego</w:t>
      </w:r>
    </w:p>
    <w:p w:rsidR="003375EF" w:rsidRPr="00DC3051" w:rsidRDefault="003375EF" w:rsidP="003375EF">
      <w:pPr>
        <w:spacing w:after="0" w:line="240" w:lineRule="auto"/>
        <w:rPr>
          <w:rFonts w:ascii="Garamond" w:hAnsi="Garamond"/>
          <w:sz w:val="24"/>
          <w:szCs w:val="24"/>
        </w:rPr>
      </w:pPr>
      <w:r w:rsidRPr="00DC3051">
        <w:rPr>
          <w:rFonts w:ascii="Garamond" w:hAnsi="Garamond"/>
          <w:sz w:val="24"/>
          <w:szCs w:val="24"/>
        </w:rPr>
        <w:t xml:space="preserve">   </w:t>
      </w:r>
    </w:p>
    <w:p w:rsidR="003375EF" w:rsidRPr="00DC3051" w:rsidRDefault="003375EF" w:rsidP="003375EF">
      <w:pPr>
        <w:spacing w:after="0" w:line="240" w:lineRule="auto"/>
        <w:rPr>
          <w:rFonts w:ascii="Garamond" w:hAnsi="Garamond"/>
          <w:sz w:val="24"/>
          <w:szCs w:val="24"/>
        </w:rPr>
      </w:pPr>
    </w:p>
    <w:p w:rsidR="003375EF" w:rsidRPr="00F13960" w:rsidRDefault="00AA7D01" w:rsidP="00AA7D01">
      <w:pPr>
        <w:spacing w:after="0" w:line="240" w:lineRule="auto"/>
        <w:rPr>
          <w:rFonts w:ascii="Garamond" w:hAnsi="Garamond"/>
          <w:sz w:val="24"/>
          <w:szCs w:val="24"/>
        </w:rPr>
      </w:pPr>
      <w:r>
        <w:rPr>
          <w:rFonts w:ascii="Garamond" w:hAnsi="Garamond"/>
          <w:sz w:val="24"/>
          <w:szCs w:val="24"/>
        </w:rPr>
        <w:t>Ząbkowice Śląskie</w:t>
      </w:r>
      <w:r w:rsidR="003375EF" w:rsidRPr="00F13960">
        <w:rPr>
          <w:rFonts w:ascii="Garamond" w:hAnsi="Garamond"/>
          <w:sz w:val="24"/>
          <w:szCs w:val="24"/>
        </w:rPr>
        <w:t xml:space="preserve">, dnia </w:t>
      </w:r>
      <w:r>
        <w:rPr>
          <w:rFonts w:ascii="Garamond" w:hAnsi="Garamond"/>
          <w:sz w:val="24"/>
          <w:szCs w:val="24"/>
        </w:rPr>
        <w:t>6 grudnia</w:t>
      </w:r>
      <w:r w:rsidR="003375EF" w:rsidRPr="00F13960">
        <w:rPr>
          <w:rFonts w:ascii="Garamond" w:hAnsi="Garamond"/>
          <w:sz w:val="24"/>
          <w:szCs w:val="24"/>
        </w:rPr>
        <w:t xml:space="preserve"> 2013 roku</w:t>
      </w:r>
    </w:p>
    <w:p w:rsidR="003375EF" w:rsidRPr="00F13960" w:rsidRDefault="003375EF" w:rsidP="003375EF">
      <w:pPr>
        <w:spacing w:after="0" w:line="240" w:lineRule="auto"/>
        <w:rPr>
          <w:rFonts w:ascii="Garamond" w:hAnsi="Garamond"/>
          <w:sz w:val="24"/>
          <w:szCs w:val="24"/>
        </w:rPr>
      </w:pPr>
      <w:r w:rsidRPr="00F13960">
        <w:rPr>
          <w:rFonts w:ascii="Garamond" w:hAnsi="Garamond"/>
          <w:sz w:val="24"/>
          <w:szCs w:val="24"/>
        </w:rPr>
        <w:tab/>
      </w:r>
    </w:p>
    <w:p w:rsidR="003375EF" w:rsidRPr="00F13960" w:rsidRDefault="003375EF" w:rsidP="003375EF">
      <w:pPr>
        <w:spacing w:after="0" w:line="240" w:lineRule="auto"/>
        <w:rPr>
          <w:rFonts w:ascii="Garamond" w:hAnsi="Garamond"/>
          <w:sz w:val="24"/>
          <w:szCs w:val="24"/>
        </w:rPr>
      </w:pPr>
    </w:p>
    <w:p w:rsidR="003375EF" w:rsidRPr="00F13960" w:rsidRDefault="003375EF" w:rsidP="003375EF">
      <w:pPr>
        <w:spacing w:after="0" w:line="240" w:lineRule="auto"/>
        <w:rPr>
          <w:rFonts w:ascii="Garamond" w:hAnsi="Garamond"/>
          <w:sz w:val="24"/>
          <w:szCs w:val="24"/>
        </w:rPr>
      </w:pPr>
      <w:r w:rsidRPr="00F13960">
        <w:rPr>
          <w:rFonts w:ascii="Garamond" w:hAnsi="Garamond"/>
          <w:sz w:val="24"/>
          <w:szCs w:val="24"/>
        </w:rPr>
        <w:tab/>
      </w:r>
      <w:r w:rsidRPr="00F13960">
        <w:rPr>
          <w:rFonts w:ascii="Garamond" w:hAnsi="Garamond"/>
          <w:sz w:val="24"/>
          <w:szCs w:val="24"/>
        </w:rPr>
        <w:tab/>
      </w:r>
    </w:p>
    <w:p w:rsidR="003375EF" w:rsidRPr="00F13960" w:rsidRDefault="003375EF" w:rsidP="003375EF">
      <w:pPr>
        <w:spacing w:after="0" w:line="240" w:lineRule="auto"/>
        <w:rPr>
          <w:rFonts w:ascii="Garamond" w:hAnsi="Garamond"/>
          <w:sz w:val="24"/>
          <w:szCs w:val="24"/>
        </w:rPr>
      </w:pPr>
    </w:p>
    <w:p w:rsidR="003375EF" w:rsidRDefault="003375EF" w:rsidP="003375EF">
      <w:pPr>
        <w:spacing w:after="0" w:line="240" w:lineRule="auto"/>
        <w:rPr>
          <w:rFonts w:ascii="Garamond" w:hAnsi="Garamond"/>
          <w:sz w:val="24"/>
          <w:szCs w:val="24"/>
        </w:rPr>
      </w:pPr>
    </w:p>
    <w:p w:rsidR="003375EF" w:rsidRDefault="003375EF" w:rsidP="003375EF">
      <w:pPr>
        <w:spacing w:after="0" w:line="240" w:lineRule="auto"/>
        <w:rPr>
          <w:rFonts w:ascii="Garamond" w:hAnsi="Garamond"/>
          <w:sz w:val="24"/>
          <w:szCs w:val="24"/>
        </w:rPr>
      </w:pPr>
    </w:p>
    <w:p w:rsidR="003375EF" w:rsidRDefault="003375EF" w:rsidP="003375EF">
      <w:pPr>
        <w:spacing w:after="0" w:line="240" w:lineRule="auto"/>
        <w:rPr>
          <w:rFonts w:ascii="Garamond" w:hAnsi="Garamond"/>
          <w:sz w:val="24"/>
          <w:szCs w:val="24"/>
        </w:rPr>
      </w:pPr>
    </w:p>
    <w:p w:rsidR="003375EF" w:rsidRDefault="003375EF" w:rsidP="003375EF">
      <w:pPr>
        <w:spacing w:after="0" w:line="240" w:lineRule="auto"/>
        <w:rPr>
          <w:rFonts w:ascii="Garamond" w:hAnsi="Garamond"/>
          <w:b/>
          <w:sz w:val="24"/>
          <w:szCs w:val="24"/>
        </w:rPr>
      </w:pPr>
    </w:p>
    <w:p w:rsidR="003375EF" w:rsidRPr="00562FDD" w:rsidRDefault="003375EF" w:rsidP="003375EF">
      <w:pPr>
        <w:spacing w:after="0" w:line="240" w:lineRule="auto"/>
        <w:rPr>
          <w:rFonts w:ascii="Garamond" w:hAnsi="Garamond"/>
          <w:b/>
          <w:sz w:val="24"/>
          <w:szCs w:val="24"/>
        </w:rPr>
      </w:pPr>
      <w:r w:rsidRPr="00562FDD">
        <w:rPr>
          <w:rFonts w:ascii="Garamond" w:hAnsi="Garamond"/>
          <w:b/>
          <w:sz w:val="24"/>
          <w:szCs w:val="24"/>
        </w:rPr>
        <w:lastRenderedPageBreak/>
        <w:t>I. NAZWA  ORAZ  ADRES   ZAMAWIAJĄCEGO:</w:t>
      </w:r>
    </w:p>
    <w:p w:rsidR="003375EF" w:rsidRPr="00562FDD" w:rsidRDefault="003375EF" w:rsidP="003375EF">
      <w:pPr>
        <w:spacing w:after="0" w:line="240" w:lineRule="auto"/>
        <w:rPr>
          <w:rFonts w:ascii="Garamond" w:hAnsi="Garamond"/>
          <w:b/>
          <w:sz w:val="24"/>
          <w:szCs w:val="24"/>
        </w:rPr>
      </w:pPr>
    </w:p>
    <w:p w:rsidR="003375EF" w:rsidRPr="00BB262A" w:rsidRDefault="003375EF" w:rsidP="00AA7D01">
      <w:pPr>
        <w:spacing w:after="0" w:line="240" w:lineRule="auto"/>
        <w:rPr>
          <w:rFonts w:ascii="Garamond" w:hAnsi="Garamond"/>
          <w:sz w:val="24"/>
          <w:szCs w:val="24"/>
        </w:rPr>
      </w:pPr>
      <w:r w:rsidRPr="00BB262A">
        <w:rPr>
          <w:rFonts w:ascii="Garamond" w:hAnsi="Garamond"/>
          <w:sz w:val="24"/>
          <w:szCs w:val="24"/>
        </w:rPr>
        <w:t xml:space="preserve">GMINA  </w:t>
      </w:r>
      <w:r w:rsidR="00AA7D01">
        <w:rPr>
          <w:rFonts w:ascii="Garamond" w:hAnsi="Garamond"/>
          <w:sz w:val="24"/>
          <w:szCs w:val="24"/>
        </w:rPr>
        <w:t xml:space="preserve">ZĄBKOWICE ŚLĄSKIE </w:t>
      </w: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t xml:space="preserve">   </w:t>
      </w:r>
    </w:p>
    <w:p w:rsidR="003375EF" w:rsidRPr="00BB262A" w:rsidRDefault="003375EF" w:rsidP="00AA7D01">
      <w:pPr>
        <w:spacing w:after="0" w:line="240" w:lineRule="auto"/>
        <w:rPr>
          <w:rFonts w:ascii="Garamond" w:hAnsi="Garamond"/>
          <w:sz w:val="24"/>
          <w:szCs w:val="24"/>
        </w:rPr>
      </w:pPr>
      <w:r w:rsidRPr="00BB262A">
        <w:rPr>
          <w:rFonts w:ascii="Garamond" w:hAnsi="Garamond"/>
          <w:sz w:val="24"/>
          <w:szCs w:val="24"/>
        </w:rPr>
        <w:t xml:space="preserve">ul. </w:t>
      </w:r>
      <w:r w:rsidR="00AA7D01">
        <w:rPr>
          <w:rFonts w:ascii="Garamond" w:hAnsi="Garamond"/>
          <w:sz w:val="24"/>
          <w:szCs w:val="24"/>
        </w:rPr>
        <w:t xml:space="preserve">1 Maja 15 </w:t>
      </w:r>
    </w:p>
    <w:p w:rsidR="003375EF" w:rsidRPr="00DC3051" w:rsidRDefault="003375EF" w:rsidP="00AA7D01">
      <w:pPr>
        <w:spacing w:after="0" w:line="240" w:lineRule="auto"/>
        <w:rPr>
          <w:rFonts w:ascii="Garamond" w:hAnsi="Garamond"/>
          <w:sz w:val="24"/>
          <w:szCs w:val="24"/>
        </w:rPr>
      </w:pPr>
      <w:r w:rsidRPr="00DC3051">
        <w:rPr>
          <w:rFonts w:ascii="Garamond" w:hAnsi="Garamond"/>
          <w:sz w:val="24"/>
          <w:szCs w:val="24"/>
        </w:rPr>
        <w:t>57-</w:t>
      </w:r>
      <w:r w:rsidR="00AA7D01">
        <w:rPr>
          <w:rFonts w:ascii="Garamond" w:hAnsi="Garamond"/>
          <w:sz w:val="24"/>
          <w:szCs w:val="24"/>
        </w:rPr>
        <w:t xml:space="preserve">200 Ząbkowice Śląskie </w:t>
      </w:r>
    </w:p>
    <w:p w:rsidR="003375EF" w:rsidRPr="00DC3051" w:rsidRDefault="003375EF" w:rsidP="003375EF">
      <w:pPr>
        <w:spacing w:after="0" w:line="240" w:lineRule="auto"/>
        <w:rPr>
          <w:rFonts w:ascii="Garamond" w:hAnsi="Garamond"/>
          <w:sz w:val="24"/>
          <w:szCs w:val="24"/>
        </w:rPr>
      </w:pPr>
    </w:p>
    <w:p w:rsidR="00AA7D01" w:rsidRPr="00BC2B63" w:rsidRDefault="00AA7D01" w:rsidP="00AA7D01">
      <w:pPr>
        <w:shd w:val="clear" w:color="auto" w:fill="FFFFFF"/>
        <w:spacing w:line="240" w:lineRule="auto"/>
        <w:ind w:left="14"/>
        <w:rPr>
          <w:rFonts w:ascii="Garamond" w:hAnsi="Garamond"/>
          <w:b/>
          <w:bCs/>
          <w:i/>
          <w:sz w:val="24"/>
          <w:szCs w:val="24"/>
        </w:rPr>
      </w:pPr>
      <w:r w:rsidRPr="00BC2B63">
        <w:rPr>
          <w:rFonts w:ascii="Garamond" w:hAnsi="Garamond"/>
          <w:sz w:val="24"/>
          <w:szCs w:val="24"/>
        </w:rPr>
        <w:t>NIP: 887-16-35-243</w:t>
      </w:r>
      <w:r>
        <w:rPr>
          <w:rFonts w:ascii="Garamond" w:hAnsi="Garamond"/>
          <w:sz w:val="24"/>
          <w:szCs w:val="24"/>
        </w:rPr>
        <w:br/>
      </w:r>
      <w:r w:rsidRPr="00BC2B63">
        <w:rPr>
          <w:rFonts w:ascii="Garamond" w:hAnsi="Garamond"/>
          <w:sz w:val="24"/>
          <w:szCs w:val="24"/>
          <w:lang w:val="de-DE"/>
        </w:rPr>
        <w:t>REGON: 890718461</w:t>
      </w:r>
      <w:r>
        <w:rPr>
          <w:rFonts w:ascii="Garamond" w:hAnsi="Garamond"/>
          <w:sz w:val="24"/>
          <w:szCs w:val="24"/>
        </w:rPr>
        <w:br/>
      </w:r>
      <w:r w:rsidRPr="00BC2B63">
        <w:rPr>
          <w:rFonts w:ascii="Garamond" w:hAnsi="Garamond"/>
          <w:sz w:val="24"/>
          <w:szCs w:val="24"/>
          <w:lang w:val="de-DE"/>
        </w:rPr>
        <w:t xml:space="preserve">tel.: </w:t>
      </w:r>
      <w:r w:rsidRPr="00BC2B63">
        <w:rPr>
          <w:rFonts w:ascii="Garamond" w:hAnsi="Garamond"/>
          <w:bCs/>
          <w:sz w:val="24"/>
          <w:szCs w:val="24"/>
          <w:lang w:val="de-DE"/>
        </w:rPr>
        <w:t xml:space="preserve">+ 48 74 8 165-300 </w:t>
      </w:r>
      <w:r>
        <w:rPr>
          <w:rFonts w:ascii="Garamond" w:hAnsi="Garamond"/>
          <w:sz w:val="24"/>
          <w:szCs w:val="24"/>
        </w:rPr>
        <w:br/>
      </w:r>
      <w:r w:rsidRPr="00BC2B63">
        <w:rPr>
          <w:rFonts w:ascii="Garamond" w:hAnsi="Garamond"/>
          <w:sz w:val="24"/>
          <w:szCs w:val="24"/>
          <w:lang w:val="de-DE"/>
        </w:rPr>
        <w:t xml:space="preserve">fax.: </w:t>
      </w:r>
      <w:r w:rsidRPr="00BC2B63">
        <w:rPr>
          <w:rFonts w:ascii="Garamond" w:hAnsi="Garamond"/>
          <w:bCs/>
          <w:sz w:val="24"/>
          <w:szCs w:val="24"/>
          <w:lang w:val="de-DE"/>
        </w:rPr>
        <w:t>+ 48 74 815 54 45</w:t>
      </w:r>
      <w:r>
        <w:rPr>
          <w:rFonts w:ascii="Garamond" w:hAnsi="Garamond"/>
          <w:sz w:val="24"/>
          <w:szCs w:val="24"/>
        </w:rPr>
        <w:br/>
      </w:r>
      <w:hyperlink r:id="rId9" w:history="1">
        <w:r w:rsidRPr="00BC2B63">
          <w:rPr>
            <w:rStyle w:val="TytuZnak"/>
            <w:rFonts w:ascii="Garamond" w:eastAsia="Calibri" w:hAnsi="Garamond"/>
            <w:b w:val="0"/>
            <w:bCs/>
            <w:i w:val="0"/>
            <w:sz w:val="24"/>
            <w:szCs w:val="24"/>
          </w:rPr>
          <w:t>www.zabkowiceslaskie.pl</w:t>
        </w:r>
      </w:hyperlink>
    </w:p>
    <w:p w:rsidR="003375EF" w:rsidRPr="00AB191F" w:rsidRDefault="003375EF" w:rsidP="003375EF">
      <w:pPr>
        <w:spacing w:after="0" w:line="240" w:lineRule="auto"/>
        <w:rPr>
          <w:rFonts w:ascii="Garamond" w:hAnsi="Garamond"/>
          <w:sz w:val="24"/>
          <w:szCs w:val="24"/>
        </w:rPr>
      </w:pPr>
    </w:p>
    <w:p w:rsidR="003375EF" w:rsidRPr="00562FDD" w:rsidRDefault="003375EF" w:rsidP="003375EF">
      <w:pPr>
        <w:spacing w:after="0" w:line="240" w:lineRule="auto"/>
        <w:rPr>
          <w:rFonts w:ascii="Garamond" w:hAnsi="Garamond"/>
          <w:b/>
          <w:sz w:val="24"/>
          <w:szCs w:val="24"/>
        </w:rPr>
      </w:pPr>
      <w:r w:rsidRPr="00562FDD">
        <w:rPr>
          <w:rFonts w:ascii="Garamond" w:hAnsi="Garamond"/>
          <w:b/>
          <w:sz w:val="24"/>
          <w:szCs w:val="24"/>
        </w:rPr>
        <w:t>II. TRYB   UDZIELENIA     ZAMÓWIENIA:</w:t>
      </w:r>
    </w:p>
    <w:p w:rsidR="003375EF" w:rsidRPr="00562FDD" w:rsidRDefault="003375EF" w:rsidP="003375EF">
      <w:pPr>
        <w:spacing w:after="0" w:line="240" w:lineRule="auto"/>
        <w:rPr>
          <w:rFonts w:ascii="Garamond" w:hAnsi="Garamond"/>
          <w:b/>
          <w:sz w:val="24"/>
          <w:szCs w:val="24"/>
        </w:rPr>
      </w:pPr>
    </w:p>
    <w:p w:rsidR="003375EF" w:rsidRDefault="003375EF" w:rsidP="003375EF">
      <w:pPr>
        <w:spacing w:after="0" w:line="240" w:lineRule="auto"/>
        <w:jc w:val="both"/>
        <w:rPr>
          <w:rFonts w:ascii="Garamond" w:hAnsi="Garamond"/>
          <w:sz w:val="24"/>
          <w:szCs w:val="24"/>
        </w:rPr>
      </w:pPr>
      <w:r w:rsidRPr="00DA7987">
        <w:rPr>
          <w:rFonts w:ascii="Garamond" w:hAnsi="Garamond"/>
          <w:sz w:val="24"/>
          <w:szCs w:val="24"/>
        </w:rPr>
        <w:t xml:space="preserve">Postępowanie prowadzone jest w trybie przetargu nieograniczonego na podstawie  art. 10 ust. 1 oraz </w:t>
      </w:r>
      <w:r w:rsidRPr="00DA7987">
        <w:rPr>
          <w:rFonts w:ascii="Garamond" w:hAnsi="Garamond"/>
          <w:b/>
          <w:sz w:val="24"/>
          <w:szCs w:val="24"/>
        </w:rPr>
        <w:t>39 - 46</w:t>
      </w:r>
      <w:r w:rsidRPr="00DA7987">
        <w:rPr>
          <w:rFonts w:ascii="Garamond" w:hAnsi="Garamond"/>
          <w:sz w:val="24"/>
          <w:szCs w:val="24"/>
        </w:rPr>
        <w:t xml:space="preserve"> ustawy  z dnia 29 stycznia 2004 r</w:t>
      </w:r>
      <w:r>
        <w:rPr>
          <w:rFonts w:ascii="Garamond" w:hAnsi="Garamond"/>
          <w:sz w:val="24"/>
          <w:szCs w:val="24"/>
        </w:rPr>
        <w:t>oku</w:t>
      </w:r>
      <w:r w:rsidRPr="00DA7987">
        <w:rPr>
          <w:rFonts w:ascii="Garamond" w:hAnsi="Garamond"/>
          <w:sz w:val="24"/>
          <w:szCs w:val="24"/>
        </w:rPr>
        <w:t xml:space="preserve"> Prawo zamówień publicznych    </w:t>
      </w:r>
      <w:r>
        <w:rPr>
          <w:rFonts w:ascii="Garamond" w:hAnsi="Garamond"/>
          <w:sz w:val="24"/>
          <w:szCs w:val="24"/>
        </w:rPr>
        <w:t>(tekst jednolity z dnia 09.08.2013 roku Dz. U. z 2013 r. poz. 907</w:t>
      </w:r>
      <w:r w:rsidRPr="00DA7987">
        <w:rPr>
          <w:rFonts w:ascii="Garamond" w:hAnsi="Garamond"/>
          <w:sz w:val="24"/>
          <w:szCs w:val="24"/>
        </w:rPr>
        <w:t xml:space="preserve"> </w:t>
      </w:r>
      <w:r>
        <w:rPr>
          <w:rFonts w:ascii="Garamond" w:hAnsi="Garamond"/>
          <w:sz w:val="24"/>
          <w:szCs w:val="24"/>
        </w:rPr>
        <w:t xml:space="preserve">ze zm. </w:t>
      </w:r>
      <w:r w:rsidRPr="00DA7987">
        <w:rPr>
          <w:rFonts w:ascii="Garamond" w:hAnsi="Garamond"/>
          <w:sz w:val="24"/>
          <w:szCs w:val="24"/>
        </w:rPr>
        <w:t xml:space="preserve">zwana dalej </w:t>
      </w:r>
      <w:proofErr w:type="spellStart"/>
      <w:r w:rsidRPr="00DA7987">
        <w:rPr>
          <w:rFonts w:ascii="Garamond" w:hAnsi="Garamond"/>
          <w:sz w:val="24"/>
          <w:szCs w:val="24"/>
        </w:rPr>
        <w:t>Pzp</w:t>
      </w:r>
      <w:proofErr w:type="spellEnd"/>
      <w:r>
        <w:rPr>
          <w:rFonts w:ascii="Garamond" w:hAnsi="Garamond"/>
          <w:sz w:val="24"/>
          <w:szCs w:val="24"/>
        </w:rPr>
        <w:t>)</w:t>
      </w:r>
    </w:p>
    <w:p w:rsidR="003375EF" w:rsidRPr="00BB262A" w:rsidRDefault="003375EF" w:rsidP="003375EF">
      <w:pPr>
        <w:spacing w:after="0" w:line="240" w:lineRule="auto"/>
        <w:jc w:val="both"/>
        <w:rPr>
          <w:rFonts w:ascii="Garamond" w:hAnsi="Garamond"/>
          <w:sz w:val="24"/>
          <w:szCs w:val="24"/>
        </w:rPr>
      </w:pP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t xml:space="preserve"> </w:t>
      </w:r>
    </w:p>
    <w:p w:rsidR="003375EF" w:rsidRPr="00562FDD" w:rsidRDefault="003375EF" w:rsidP="003375EF">
      <w:pPr>
        <w:spacing w:after="0" w:line="240" w:lineRule="auto"/>
        <w:rPr>
          <w:rFonts w:ascii="Garamond" w:hAnsi="Garamond"/>
          <w:b/>
          <w:sz w:val="24"/>
          <w:szCs w:val="24"/>
        </w:rPr>
      </w:pPr>
      <w:r w:rsidRPr="00562FDD">
        <w:rPr>
          <w:rFonts w:ascii="Garamond" w:hAnsi="Garamond"/>
          <w:b/>
          <w:sz w:val="24"/>
          <w:szCs w:val="24"/>
        </w:rPr>
        <w:t>III. OPIS    PRZEDMIOTU   ZAMÓWIENIA :</w:t>
      </w:r>
    </w:p>
    <w:p w:rsidR="003375EF" w:rsidRPr="00562FDD" w:rsidRDefault="003375EF" w:rsidP="003375EF">
      <w:pPr>
        <w:spacing w:after="0" w:line="240" w:lineRule="auto"/>
        <w:rPr>
          <w:rFonts w:ascii="Garamond" w:hAnsi="Garamond"/>
          <w:b/>
          <w:sz w:val="24"/>
          <w:szCs w:val="24"/>
        </w:rPr>
      </w:pPr>
    </w:p>
    <w:p w:rsidR="003375EF" w:rsidRDefault="003375EF" w:rsidP="003375EF">
      <w:pPr>
        <w:spacing w:after="0" w:line="240" w:lineRule="auto"/>
        <w:rPr>
          <w:rFonts w:ascii="Garamond" w:hAnsi="Garamond"/>
          <w:b/>
          <w:color w:val="000000"/>
          <w:sz w:val="24"/>
          <w:szCs w:val="24"/>
        </w:rPr>
      </w:pPr>
      <w:r w:rsidRPr="0041731D">
        <w:rPr>
          <w:rFonts w:ascii="Garamond" w:hAnsi="Garamond"/>
          <w:b/>
          <w:color w:val="000000"/>
          <w:sz w:val="24"/>
          <w:szCs w:val="24"/>
        </w:rPr>
        <w:t>Wspólny Słownik Zamówień (CPV):</w:t>
      </w:r>
    </w:p>
    <w:p w:rsidR="002D0C57" w:rsidRDefault="002D0C57" w:rsidP="003375EF">
      <w:pPr>
        <w:spacing w:after="0" w:line="240" w:lineRule="auto"/>
        <w:rPr>
          <w:rFonts w:ascii="Garamond" w:hAnsi="Garamond"/>
          <w:sz w:val="24"/>
          <w:szCs w:val="24"/>
        </w:rPr>
      </w:pPr>
    </w:p>
    <w:p w:rsidR="00B545CE" w:rsidRPr="002D0C57" w:rsidRDefault="00B545CE" w:rsidP="003375EF">
      <w:pPr>
        <w:spacing w:after="0" w:line="240" w:lineRule="auto"/>
        <w:rPr>
          <w:rFonts w:ascii="Garamond" w:hAnsi="Garamond"/>
          <w:b/>
          <w:color w:val="000000"/>
          <w:sz w:val="24"/>
          <w:szCs w:val="24"/>
        </w:rPr>
      </w:pPr>
      <w:r w:rsidRPr="002D0C57">
        <w:rPr>
          <w:rFonts w:ascii="Garamond" w:hAnsi="Garamond"/>
          <w:sz w:val="24"/>
          <w:szCs w:val="24"/>
        </w:rPr>
        <w:t xml:space="preserve">71.22.00.00 - </w:t>
      </w:r>
      <w:hyperlink r:id="rId10" w:history="1">
        <w:r w:rsidRPr="002D0C57">
          <w:rPr>
            <w:rStyle w:val="Hipercze"/>
            <w:rFonts w:ascii="Garamond" w:hAnsi="Garamond"/>
            <w:sz w:val="24"/>
            <w:szCs w:val="24"/>
          </w:rPr>
          <w:t>Usługi projektowania architektonicznego</w:t>
        </w:r>
      </w:hyperlink>
    </w:p>
    <w:p w:rsidR="003375EF" w:rsidRDefault="003375EF" w:rsidP="003375EF">
      <w:pPr>
        <w:spacing w:after="0" w:line="240" w:lineRule="auto"/>
        <w:jc w:val="both"/>
        <w:rPr>
          <w:rFonts w:ascii="Garamond" w:hAnsi="Garamond"/>
          <w:sz w:val="24"/>
          <w:szCs w:val="24"/>
        </w:rPr>
      </w:pPr>
    </w:p>
    <w:p w:rsidR="003375EF" w:rsidRPr="0023598B" w:rsidRDefault="003375EF" w:rsidP="0023598B">
      <w:pPr>
        <w:spacing w:after="0" w:line="240" w:lineRule="auto"/>
        <w:jc w:val="both"/>
        <w:rPr>
          <w:rFonts w:ascii="Garamond" w:hAnsi="Garamond"/>
          <w:sz w:val="24"/>
          <w:szCs w:val="24"/>
        </w:rPr>
      </w:pPr>
      <w:r w:rsidRPr="00937A0D">
        <w:rPr>
          <w:rFonts w:ascii="Garamond" w:hAnsi="Garamond"/>
          <w:b/>
          <w:sz w:val="24"/>
          <w:szCs w:val="24"/>
        </w:rPr>
        <w:t>Nazwa nadana zamówieniu:</w:t>
      </w:r>
      <w:r>
        <w:rPr>
          <w:rFonts w:ascii="Garamond" w:hAnsi="Garamond"/>
          <w:sz w:val="24"/>
          <w:szCs w:val="24"/>
        </w:rPr>
        <w:t xml:space="preserve"> </w:t>
      </w:r>
      <w:r w:rsidR="0023598B">
        <w:rPr>
          <w:rFonts w:ascii="Garamond" w:hAnsi="Garamond"/>
          <w:sz w:val="24"/>
          <w:szCs w:val="24"/>
        </w:rPr>
        <w:t xml:space="preserve"> </w:t>
      </w:r>
      <w:r w:rsidR="002D0C57" w:rsidRPr="0023598B">
        <w:rPr>
          <w:rFonts w:ascii="Garamond" w:hAnsi="Garamond"/>
          <w:sz w:val="24"/>
          <w:szCs w:val="24"/>
        </w:rPr>
        <w:t>„Opracowanie kompletnej dokumentacji projektowej zadania inwestycyjnego pn.: „Budowa krytego basenu w Ząbkowicach Śląskich” znak sprawy ZP.271.2.42.2013</w:t>
      </w:r>
      <w:r w:rsidR="0023598B" w:rsidRPr="0023598B">
        <w:rPr>
          <w:rFonts w:ascii="Garamond" w:hAnsi="Garamond"/>
          <w:sz w:val="24"/>
          <w:szCs w:val="24"/>
        </w:rPr>
        <w:t xml:space="preserve">. </w:t>
      </w:r>
    </w:p>
    <w:p w:rsidR="003375EF" w:rsidRPr="004A17A5" w:rsidRDefault="003375EF" w:rsidP="003375EF">
      <w:pPr>
        <w:spacing w:after="0" w:line="240" w:lineRule="auto"/>
        <w:jc w:val="both"/>
        <w:rPr>
          <w:rFonts w:ascii="Garamond" w:hAnsi="Garamond"/>
          <w:sz w:val="24"/>
          <w:szCs w:val="24"/>
        </w:rPr>
      </w:pPr>
    </w:p>
    <w:p w:rsidR="003375EF" w:rsidRPr="00AB20DE" w:rsidRDefault="003375EF" w:rsidP="003375EF">
      <w:pPr>
        <w:spacing w:after="0" w:line="240" w:lineRule="auto"/>
        <w:rPr>
          <w:rFonts w:ascii="Garamond" w:hAnsi="Garamond"/>
          <w:b/>
          <w:bCs/>
          <w:sz w:val="24"/>
          <w:szCs w:val="24"/>
        </w:rPr>
      </w:pPr>
      <w:r w:rsidRPr="00AB20DE">
        <w:rPr>
          <w:rFonts w:ascii="Garamond" w:hAnsi="Garamond"/>
          <w:b/>
          <w:bCs/>
          <w:sz w:val="24"/>
          <w:szCs w:val="24"/>
        </w:rPr>
        <w:t>1. Opis przedmiotu zamówienia:</w:t>
      </w:r>
    </w:p>
    <w:p w:rsidR="00C52D7B" w:rsidRDefault="00C52D7B" w:rsidP="00C52D7B">
      <w:pPr>
        <w:autoSpaceDE w:val="0"/>
        <w:autoSpaceDN w:val="0"/>
        <w:adjustRightInd w:val="0"/>
        <w:spacing w:after="0" w:line="240" w:lineRule="auto"/>
        <w:jc w:val="both"/>
        <w:rPr>
          <w:rFonts w:ascii="Book Antiqua" w:hAnsi="Book Antiqua" w:cs="Calibri,BoldItalic"/>
          <w:b/>
          <w:bCs/>
          <w:i/>
          <w:iCs/>
          <w:sz w:val="24"/>
          <w:szCs w:val="24"/>
        </w:rPr>
      </w:pPr>
    </w:p>
    <w:p w:rsidR="00C52D7B" w:rsidRPr="00C52D7B" w:rsidRDefault="00C52D7B" w:rsidP="00C52D7B">
      <w:pPr>
        <w:autoSpaceDE w:val="0"/>
        <w:autoSpaceDN w:val="0"/>
        <w:adjustRightInd w:val="0"/>
        <w:spacing w:after="0" w:line="240" w:lineRule="auto"/>
        <w:jc w:val="both"/>
        <w:rPr>
          <w:rFonts w:ascii="Garamond" w:hAnsi="Garamond" w:cs="Calibri,Bold"/>
          <w:b/>
          <w:bCs/>
          <w:sz w:val="24"/>
          <w:szCs w:val="24"/>
        </w:rPr>
      </w:pPr>
      <w:r w:rsidRPr="00C52D7B">
        <w:rPr>
          <w:rFonts w:ascii="Garamond" w:hAnsi="Garamond" w:cs="Calibri,Bold"/>
          <w:b/>
          <w:bCs/>
          <w:sz w:val="24"/>
          <w:szCs w:val="24"/>
        </w:rPr>
        <w:t>Opracowanie kompletnej dokumentacji projektowej zadania inwestycyjnego pn.:</w:t>
      </w:r>
    </w:p>
    <w:p w:rsidR="00C52D7B" w:rsidRPr="00C52D7B" w:rsidRDefault="00C52D7B" w:rsidP="00C52D7B">
      <w:pPr>
        <w:autoSpaceDE w:val="0"/>
        <w:autoSpaceDN w:val="0"/>
        <w:adjustRightInd w:val="0"/>
        <w:spacing w:after="0" w:line="240" w:lineRule="auto"/>
        <w:jc w:val="both"/>
        <w:rPr>
          <w:rFonts w:ascii="Garamond" w:hAnsi="Garamond" w:cs="Calibri,Bold"/>
          <w:b/>
          <w:bCs/>
          <w:sz w:val="24"/>
          <w:szCs w:val="24"/>
        </w:rPr>
      </w:pPr>
      <w:r w:rsidRPr="00C52D7B">
        <w:rPr>
          <w:rFonts w:ascii="Garamond" w:hAnsi="Garamond" w:cs="Calibri,Bold"/>
          <w:b/>
          <w:bCs/>
          <w:sz w:val="24"/>
          <w:szCs w:val="24"/>
        </w:rPr>
        <w:t xml:space="preserve">„Budowa krytej pływalni na terenie miasta Ząbkowice Śląskie”  </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 Przedmiot zamówienia: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Wykonanie kompleksowego projektu budowlano – wykonawczego (w tym koncepcji, dokumentacji kosztorysowej, Zbiorcze Zestawienie Kosztów, specyfikacji technicznych, mapy do celów projektowych i badań geotechnicznych gruntu) krytego basenu pływackiego wraz </w:t>
      </w:r>
      <w:r>
        <w:rPr>
          <w:rFonts w:ascii="Garamond" w:hAnsi="Garamond" w:cs="Calibri"/>
          <w:sz w:val="24"/>
          <w:szCs w:val="24"/>
        </w:rPr>
        <w:br/>
      </w:r>
      <w:r w:rsidRPr="00C52D7B">
        <w:rPr>
          <w:rFonts w:ascii="Garamond" w:hAnsi="Garamond" w:cs="Calibri"/>
          <w:sz w:val="24"/>
          <w:szCs w:val="24"/>
        </w:rPr>
        <w:t xml:space="preserve">z zagospodarowaniem terenu w infrastrukturę terenową i jego uzbrojeniem nadziemnym </w:t>
      </w:r>
      <w:r>
        <w:rPr>
          <w:rFonts w:ascii="Garamond" w:hAnsi="Garamond" w:cs="Calibri"/>
          <w:sz w:val="24"/>
          <w:szCs w:val="24"/>
        </w:rPr>
        <w:br/>
      </w:r>
      <w:r w:rsidRPr="00C52D7B">
        <w:rPr>
          <w:rFonts w:ascii="Garamond" w:hAnsi="Garamond" w:cs="Calibri"/>
          <w:sz w:val="24"/>
          <w:szCs w:val="24"/>
        </w:rPr>
        <w:t>i podziemnym.</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1.1.Dokumentację projektową należy opracować zgodnie z Rozporządzeniem Ministra Infrastruktury z dnia 2 września 2004 r. w sprawie szczegółowego zakresu i formy dokumentacji projektowej, specyfikacji technicznych wykonania i odbioru robót budowlanych. Przy opracowaniu dokumentacji projektowej należy uwzględnić wymogi ustawy z dnia 7 lipca 1994 r. Prawo budowlane (Dz. U. z 2010 r. Nr 243, poz.1623 ze zmianami) wraz z przepisami wykonawczymi obowiązującymi w tym</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zakresie.</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p>
    <w:p w:rsidR="00C52D7B" w:rsidRPr="0080536E" w:rsidRDefault="00C52D7B" w:rsidP="00C52D7B">
      <w:pPr>
        <w:autoSpaceDE w:val="0"/>
        <w:autoSpaceDN w:val="0"/>
        <w:adjustRightInd w:val="0"/>
        <w:spacing w:after="0" w:line="240" w:lineRule="auto"/>
        <w:jc w:val="both"/>
        <w:rPr>
          <w:rFonts w:ascii="Garamond" w:hAnsi="Garamond" w:cs="Calibri"/>
          <w:b/>
          <w:bCs/>
          <w:smallCaps/>
          <w:sz w:val="28"/>
          <w:szCs w:val="28"/>
        </w:rPr>
      </w:pPr>
      <w:r w:rsidRPr="0080536E">
        <w:rPr>
          <w:rFonts w:ascii="Garamond" w:hAnsi="Garamond" w:cs="Calibri"/>
          <w:b/>
          <w:bCs/>
          <w:smallCaps/>
          <w:sz w:val="28"/>
          <w:szCs w:val="28"/>
        </w:rPr>
        <w:t>2. Szczegółowy zakres dokumentacji projektowej i opis przedmiot zamówienia:</w:t>
      </w:r>
    </w:p>
    <w:p w:rsidR="0080536E" w:rsidRPr="0080536E" w:rsidRDefault="0080536E" w:rsidP="00C52D7B">
      <w:pPr>
        <w:autoSpaceDE w:val="0"/>
        <w:autoSpaceDN w:val="0"/>
        <w:adjustRightInd w:val="0"/>
        <w:spacing w:after="0" w:line="240" w:lineRule="auto"/>
        <w:jc w:val="both"/>
        <w:rPr>
          <w:rFonts w:ascii="Garamond" w:hAnsi="Garamond" w:cs="Calibri"/>
          <w:b/>
          <w:bCs/>
          <w:sz w:val="24"/>
          <w:szCs w:val="24"/>
        </w:rPr>
      </w:pPr>
    </w:p>
    <w:p w:rsidR="00C52D7B" w:rsidRPr="00C52D7B" w:rsidRDefault="00C52D7B" w:rsidP="00C52D7B">
      <w:pPr>
        <w:autoSpaceDE w:val="0"/>
        <w:autoSpaceDN w:val="0"/>
        <w:adjustRightInd w:val="0"/>
        <w:spacing w:after="0" w:line="240" w:lineRule="auto"/>
        <w:jc w:val="both"/>
        <w:rPr>
          <w:rFonts w:ascii="Garamond" w:hAnsi="Garamond" w:cs="Calibri,Bold"/>
          <w:b/>
          <w:bCs/>
          <w:sz w:val="24"/>
          <w:szCs w:val="24"/>
        </w:rPr>
      </w:pPr>
      <w:r w:rsidRPr="00C52D7B">
        <w:rPr>
          <w:rFonts w:ascii="Garamond" w:hAnsi="Garamond" w:cs="Calibri,Bold"/>
          <w:b/>
          <w:bCs/>
          <w:sz w:val="24"/>
          <w:szCs w:val="24"/>
        </w:rPr>
        <w:t>A. Dokumentacja projektowa będąca przedmiotem zamówienia winna zawierać wszelkie przewidziane obowiązującymi przepisami opracowania składowe, a w szczególności: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lastRenderedPageBreak/>
        <w:t xml:space="preserve"> </w:t>
      </w:r>
    </w:p>
    <w:p w:rsidR="00C52D7B" w:rsidRPr="007621F3" w:rsidRDefault="00C52D7B" w:rsidP="007621F3">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1. Opracowanie  min. trzech koncepcji architektoniczno- urbanistyczne z programem funkcjonalno - użytkowym oraz wielobranżowymi koncepcjami konstrukcyjno-instalacyjnymi wraz ze wskaźnikowym określeniem kosztów realizacji każdej z koncepcji wraz z wizualizacją bryły obiektu. </w:t>
      </w:r>
    </w:p>
    <w:p w:rsidR="00C52D7B" w:rsidRPr="007621F3" w:rsidRDefault="00C52D7B" w:rsidP="007621F3">
      <w:pPr>
        <w:autoSpaceDE w:val="0"/>
        <w:autoSpaceDN w:val="0"/>
        <w:adjustRightInd w:val="0"/>
        <w:spacing w:after="0" w:line="240" w:lineRule="auto"/>
        <w:jc w:val="both"/>
        <w:rPr>
          <w:rFonts w:ascii="Garamond" w:hAnsi="Garamond" w:cs="Calibri,Italic"/>
          <w:iCs/>
          <w:sz w:val="24"/>
          <w:szCs w:val="24"/>
        </w:rPr>
      </w:pPr>
      <w:r w:rsidRPr="00C52D7B">
        <w:rPr>
          <w:rFonts w:ascii="Garamond" w:hAnsi="Garamond" w:cs="Calibri,Italic"/>
          <w:iCs/>
          <w:sz w:val="24"/>
          <w:szCs w:val="24"/>
        </w:rPr>
        <w:t xml:space="preserve">2. Na podstawie wybranej i zatwierdzonej przez Zamawiającego wraz z uwzględnieniem ewentualnych zgłoszonych zmian </w:t>
      </w:r>
      <w:r w:rsidRPr="00C52D7B">
        <w:rPr>
          <w:rFonts w:ascii="Garamond" w:hAnsi="Garamond" w:cs="Calibri"/>
          <w:sz w:val="24"/>
          <w:szCs w:val="24"/>
        </w:rPr>
        <w:t>koncepcji architektoniczno- urbanistycznej z programem funkcjonalno - użytkowym oraz wielobranżowymi koncepcjami konstrukcyjno-instalacyjnymi opracowanie projektu docelowego zawierającego: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3. Projekt budowlany i  projekt  wykonawczy zagospodarowania terenu,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4. Projekt budowlany i  projekt  wykonawczy architektoniczny, w tym zestawienia stolarki i ślusarki okiennej oraz</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drzwiowej.</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5. Projekt budowlany i  projekt  wykonawczy konstrukcyjny,</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6. Projekt budowlany i  projekt  wykonawczy instalacji </w:t>
      </w:r>
      <w:proofErr w:type="spellStart"/>
      <w:r w:rsidRPr="00C52D7B">
        <w:rPr>
          <w:rFonts w:ascii="Garamond" w:hAnsi="Garamond" w:cs="Calibri"/>
          <w:sz w:val="24"/>
          <w:szCs w:val="24"/>
        </w:rPr>
        <w:t>wod</w:t>
      </w:r>
      <w:proofErr w:type="spellEnd"/>
      <w:r w:rsidRPr="00C52D7B">
        <w:rPr>
          <w:rFonts w:ascii="Garamond" w:hAnsi="Garamond" w:cs="Calibri"/>
          <w:sz w:val="24"/>
          <w:szCs w:val="24"/>
        </w:rPr>
        <w:t>. – kan.,</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7. Projekt budowlany i  projekt  wykonawczy instalacji odprowadzania wód deszczowych,</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8. Projekt budowlany i  projekt  wykonawczy instalacji c. 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9. Projekt budowlany i  projekt  wykonawczy instalacji elektrycznej, oświetleniowej i odgromowej, wraz z iluminacją zewnętrzną obiektu,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10. Projekt budowlany i  projekt  wykonawczy instalacji sygnalizacji pożaru,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11. Projekt budowlany i  projekt  wykonawczy instalacji tryskaczowej (jeśli będzie wymagana przepisami),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12. Projekt budowlany i  projekt  wykonawczy dźwiękowego systemu ostrzegawczego (jeśli będzie wymagany przepisami),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13. Projekt budowlany i  projekt  wykonawczy instalacji sygnalizacji napadu i włamania,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14. Projekt budowlany i  projekt  wykonawczy instalacji systemu </w:t>
      </w:r>
      <w:proofErr w:type="spellStart"/>
      <w:r w:rsidRPr="00C52D7B">
        <w:rPr>
          <w:rFonts w:ascii="Garamond" w:hAnsi="Garamond" w:cs="Calibri"/>
          <w:sz w:val="24"/>
          <w:szCs w:val="24"/>
        </w:rPr>
        <w:t>przyzywowo</w:t>
      </w:r>
      <w:proofErr w:type="spellEnd"/>
      <w:r w:rsidRPr="00C52D7B">
        <w:rPr>
          <w:rFonts w:ascii="Garamond" w:hAnsi="Garamond" w:cs="Calibri"/>
          <w:sz w:val="24"/>
          <w:szCs w:val="24"/>
        </w:rPr>
        <w:t>- alarmowego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15. Projekt budowlany i  projekt  wykonawczy instalacji strukturalnej teletechnicznej,</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16. Projekt budowlany i  projekt  wykonawczy telewizji dozoru,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17. Projekt budowlany i  projekt  wykonawczy kontroli dostępu i elektronicznej </w:t>
      </w:r>
      <w:proofErr w:type="spellStart"/>
      <w:r w:rsidRPr="00C52D7B">
        <w:rPr>
          <w:rFonts w:ascii="Garamond" w:hAnsi="Garamond" w:cs="Calibri"/>
          <w:sz w:val="24"/>
          <w:szCs w:val="24"/>
        </w:rPr>
        <w:t>obsługi</w:t>
      </w:r>
      <w:proofErr w:type="spellEnd"/>
      <w:r w:rsidRPr="00C52D7B">
        <w:rPr>
          <w:rFonts w:ascii="Garamond" w:hAnsi="Garamond" w:cs="Calibri"/>
          <w:sz w:val="24"/>
          <w:szCs w:val="24"/>
        </w:rPr>
        <w:t xml:space="preserve"> </w:t>
      </w:r>
      <w:proofErr w:type="spellStart"/>
      <w:r w:rsidRPr="00C52D7B">
        <w:rPr>
          <w:rFonts w:ascii="Garamond" w:hAnsi="Garamond" w:cs="Calibri"/>
          <w:sz w:val="24"/>
          <w:szCs w:val="24"/>
        </w:rPr>
        <w:t>klienta</w:t>
      </w:r>
      <w:proofErr w:type="spellEnd"/>
      <w:r w:rsidRPr="00C52D7B">
        <w:rPr>
          <w:rFonts w:ascii="Garamond" w:hAnsi="Garamond" w:cs="Calibri"/>
          <w:sz w:val="24"/>
          <w:szCs w:val="24"/>
        </w:rPr>
        <w:t>,</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18. Projekt budowlany i  projekt  wykonawczy systemów pomiarowych basenu głównego,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19. Projekt budowlany i  projekt  wykonawczy systemu monitoringu obiektu, tzw. BMS,</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20. Projekt budowlany i  projekt  wykonawczy instalacji elektroenergetycznej zasilania komputerów,</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21. Projekt budowlany i  projekt  wykonawczy wymiennikowni ciepła wraz z wspomagającą instalacją solarną,</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22. Projekt budowlany i  projekt  wykonawczy technologii uzdatniania wody,</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23. Projekt budowlany i  projekt  wykonawczy przyłączy </w:t>
      </w:r>
      <w:proofErr w:type="spellStart"/>
      <w:r w:rsidRPr="00C52D7B">
        <w:rPr>
          <w:rFonts w:ascii="Garamond" w:hAnsi="Garamond" w:cs="Calibri"/>
          <w:sz w:val="24"/>
          <w:szCs w:val="24"/>
        </w:rPr>
        <w:t>wod</w:t>
      </w:r>
      <w:proofErr w:type="spellEnd"/>
      <w:r w:rsidRPr="00C52D7B">
        <w:rPr>
          <w:rFonts w:ascii="Garamond" w:hAnsi="Garamond" w:cs="Calibri"/>
          <w:sz w:val="24"/>
          <w:szCs w:val="24"/>
        </w:rPr>
        <w:t>. –kan. oraz przyłącza kanalizacji deszczowej,</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24. Projekt budowlany i  projekt  wykonawczy sieci odprowadzania wód deszczowych z podczyszczaniem z terenu parkingów,</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25. Projekt budowlany i  projekt  wykonawczy przyłącza ciepłowniczego,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26. Projekt budowlany i  projekt  wykonawczy przyłącza telefonicznego,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27. Projekt budowlany i  projekt  wykonawczy przyłącza energetycznego,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28. Projekt budowlany i  projekt  wykonawczy oświetlenia zewnętrznego,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29. Projekt budowlany i  projekt  wykonawczy dróg dojazdowych, parkingów, placów i chodników,</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30. Projekt budowlany i  projekt  wykonawczy zieleni i małej architektury,</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31. Projekt budowlany i  projekt  wykonawczy innych urządzeń zewnętrznych wraz z ich sterowaniem (np. szlaban),</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32. Innych projektów   niezbędnych do uzyskania pozwolenia na budowę, prawidłowej realizacji inwestycji oraz pozwolenia na użytkowanie zrealizowanego obiektu.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32. Plansza zbiorcza infrastruktury podziemnej,</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lastRenderedPageBreak/>
        <w:t>33. Projekt wewnętrznego i zewnętrznego oznakowania komercyjnego obiektu i terenu,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34. Projekt budowlany i  projekt  wykonawczy aranżacji wnętrz w postaci kart pomieszczeń zawierających rodzaje wykończeń, kolorystykę, jak również wykaz sprzętu i urządzeń, w tym do utrzymania w czystości niecki i posadzek całego obiektu,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35. Wizualizacje obiektu w postaci </w:t>
      </w:r>
      <w:proofErr w:type="spellStart"/>
      <w:r w:rsidRPr="00C52D7B">
        <w:rPr>
          <w:rFonts w:ascii="Garamond" w:hAnsi="Garamond" w:cs="Calibri"/>
          <w:sz w:val="24"/>
          <w:szCs w:val="24"/>
        </w:rPr>
        <w:t>renderingów</w:t>
      </w:r>
      <w:proofErr w:type="spellEnd"/>
      <w:r w:rsidRPr="00C52D7B">
        <w:rPr>
          <w:rFonts w:ascii="Garamond" w:hAnsi="Garamond" w:cs="Calibri"/>
          <w:sz w:val="24"/>
          <w:szCs w:val="24"/>
        </w:rPr>
        <w:t>, w co najmniej czterech ujęciach z uwzględnieniem terenu zewnętrznego i istniejącego otoczenia.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36. Ewentualne </w:t>
      </w:r>
      <w:proofErr w:type="spellStart"/>
      <w:r w:rsidRPr="00C52D7B">
        <w:rPr>
          <w:rFonts w:ascii="Garamond" w:hAnsi="Garamond" w:cs="Calibri"/>
          <w:sz w:val="24"/>
          <w:szCs w:val="24"/>
        </w:rPr>
        <w:t>projekty</w:t>
      </w:r>
      <w:proofErr w:type="spellEnd"/>
      <w:r w:rsidRPr="00C52D7B">
        <w:rPr>
          <w:rFonts w:ascii="Garamond" w:hAnsi="Garamond" w:cs="Calibri"/>
          <w:sz w:val="24"/>
          <w:szCs w:val="24"/>
        </w:rPr>
        <w:t xml:space="preserve"> przebudowy i usunięcia kolizji w odniesieniu do istniejących sieci i układu drogowego,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37. Szczegółowe specyfikacje </w:t>
      </w:r>
      <w:proofErr w:type="spellStart"/>
      <w:r w:rsidRPr="00C52D7B">
        <w:rPr>
          <w:rFonts w:ascii="Garamond" w:hAnsi="Garamond" w:cs="Calibri"/>
          <w:sz w:val="24"/>
          <w:szCs w:val="24"/>
        </w:rPr>
        <w:t>techniczne</w:t>
      </w:r>
      <w:proofErr w:type="spellEnd"/>
      <w:r w:rsidRPr="00C52D7B">
        <w:rPr>
          <w:rFonts w:ascii="Garamond" w:hAnsi="Garamond" w:cs="Calibri"/>
          <w:sz w:val="24"/>
          <w:szCs w:val="24"/>
        </w:rPr>
        <w:t xml:space="preserve"> wykonania i odbioru robót,</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38. Charakterystyka energetyczna obiektu,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39. Instrukcja bezpieczeństwa pożarowego obiektu i projekt oznakowania obiektu ppoż. Obejmujący także teren zewnętrzny, a uwzględniający w szczególności: określenie kierunków ewakuacji, rozmieszczenie podręcznego sprzętu gaśniczego i hydrantów, instrukcji postępowania na wypadek pożaru.</w:t>
      </w:r>
    </w:p>
    <w:p w:rsidR="00C52D7B" w:rsidRPr="00C52D7B" w:rsidRDefault="00C52D7B" w:rsidP="00C52D7B">
      <w:pPr>
        <w:autoSpaceDE w:val="0"/>
        <w:autoSpaceDN w:val="0"/>
        <w:adjustRightInd w:val="0"/>
        <w:spacing w:after="0" w:line="240" w:lineRule="auto"/>
        <w:jc w:val="both"/>
        <w:rPr>
          <w:rFonts w:ascii="Garamond" w:hAnsi="Garamond" w:cs="Calibri,Bold"/>
          <w:b/>
          <w:bCs/>
          <w:sz w:val="24"/>
          <w:szCs w:val="24"/>
        </w:rPr>
      </w:pPr>
    </w:p>
    <w:p w:rsidR="00C52D7B" w:rsidRPr="00C52D7B" w:rsidRDefault="00C52D7B" w:rsidP="00C52D7B">
      <w:pPr>
        <w:autoSpaceDE w:val="0"/>
        <w:autoSpaceDN w:val="0"/>
        <w:adjustRightInd w:val="0"/>
        <w:spacing w:after="0" w:line="240" w:lineRule="auto"/>
        <w:jc w:val="both"/>
        <w:rPr>
          <w:rFonts w:ascii="Garamond" w:hAnsi="Garamond" w:cs="Calibri,Bold"/>
          <w:b/>
          <w:bCs/>
          <w:sz w:val="24"/>
          <w:szCs w:val="24"/>
        </w:rPr>
      </w:pPr>
      <w:r w:rsidRPr="00C52D7B">
        <w:rPr>
          <w:rFonts w:ascii="Garamond" w:hAnsi="Garamond" w:cs="Calibri,Bold"/>
          <w:b/>
          <w:bCs/>
          <w:sz w:val="24"/>
          <w:szCs w:val="24"/>
        </w:rPr>
        <w:t>B. Obowiązkiem Wykonawcy jest uzyskanie własnym staraniem i na własny koszt wszelkich dokumentów, opracowań i wytycznych niezbędnych do prawidłowej realizacji przedmiotu zamówienia, a w szczególności: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 Mapy do celów projektowych.</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 Badań geotechnicznych gruntu.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3. Warunków technicznych gestorów sieci przyłączenia obiektu do sieci.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4. Warunków technicznych </w:t>
      </w:r>
      <w:proofErr w:type="spellStart"/>
      <w:r w:rsidRPr="00C52D7B">
        <w:rPr>
          <w:rFonts w:ascii="Garamond" w:hAnsi="Garamond" w:cs="Calibri"/>
          <w:sz w:val="24"/>
          <w:szCs w:val="24"/>
        </w:rPr>
        <w:t>obsługi</w:t>
      </w:r>
      <w:proofErr w:type="spellEnd"/>
      <w:r w:rsidRPr="00C52D7B">
        <w:rPr>
          <w:rFonts w:ascii="Garamond" w:hAnsi="Garamond" w:cs="Calibri"/>
          <w:sz w:val="24"/>
          <w:szCs w:val="24"/>
        </w:rPr>
        <w:t xml:space="preserve"> komunikacyjnej.</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5. Decyzji o środowiskowych uwarunkowaniach zgody na realizację przedsięwzięcia.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6. Uzyskania wszelkich wymaganych </w:t>
      </w:r>
      <w:proofErr w:type="spellStart"/>
      <w:r w:rsidRPr="00C52D7B">
        <w:rPr>
          <w:rFonts w:ascii="Garamond" w:hAnsi="Garamond" w:cs="Calibri"/>
          <w:sz w:val="24"/>
          <w:szCs w:val="24"/>
        </w:rPr>
        <w:t>zgóg</w:t>
      </w:r>
      <w:proofErr w:type="spellEnd"/>
      <w:r w:rsidRPr="00C52D7B">
        <w:rPr>
          <w:rFonts w:ascii="Garamond" w:hAnsi="Garamond" w:cs="Calibri"/>
          <w:sz w:val="24"/>
          <w:szCs w:val="24"/>
        </w:rPr>
        <w:t>, uzgodnień i pozwoleń,</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7. Uzgodnienia projektów na każdym etapie opracowania z rzeczoznawcami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ds. zabezpieczeń  </w:t>
      </w:r>
      <w:proofErr w:type="spellStart"/>
      <w:r w:rsidRPr="00C52D7B">
        <w:rPr>
          <w:rFonts w:ascii="Garamond" w:hAnsi="Garamond" w:cs="Calibri"/>
          <w:sz w:val="24"/>
          <w:szCs w:val="24"/>
        </w:rPr>
        <w:t>ppoż</w:t>
      </w:r>
      <w:proofErr w:type="spellEnd"/>
      <w:r w:rsidRPr="00C52D7B">
        <w:rPr>
          <w:rFonts w:ascii="Garamond" w:hAnsi="Garamond" w:cs="Calibri"/>
          <w:sz w:val="24"/>
          <w:szCs w:val="24"/>
        </w:rPr>
        <w:t>, sanitarno- higienicznych oraz bhp i ergonomii.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8. Uzgodnienia Polskiego Związku Pływackiego.</w:t>
      </w:r>
    </w:p>
    <w:p w:rsidR="00C52D7B" w:rsidRPr="00C52D7B" w:rsidRDefault="00C52D7B" w:rsidP="00C52D7B">
      <w:pPr>
        <w:autoSpaceDE w:val="0"/>
        <w:autoSpaceDN w:val="0"/>
        <w:adjustRightInd w:val="0"/>
        <w:spacing w:after="0" w:line="240" w:lineRule="auto"/>
        <w:jc w:val="both"/>
        <w:rPr>
          <w:rFonts w:ascii="Garamond" w:hAnsi="Garamond" w:cs="Calibri,Bold"/>
          <w:b/>
          <w:bCs/>
          <w:sz w:val="24"/>
          <w:szCs w:val="24"/>
        </w:rPr>
      </w:pPr>
    </w:p>
    <w:p w:rsidR="00C52D7B" w:rsidRPr="00C52D7B" w:rsidRDefault="00C52D7B" w:rsidP="00C52D7B">
      <w:pPr>
        <w:autoSpaceDE w:val="0"/>
        <w:autoSpaceDN w:val="0"/>
        <w:adjustRightInd w:val="0"/>
        <w:spacing w:after="0" w:line="240" w:lineRule="auto"/>
        <w:jc w:val="both"/>
        <w:rPr>
          <w:rFonts w:ascii="Garamond" w:hAnsi="Garamond" w:cs="Calibri,Bold"/>
          <w:b/>
          <w:bCs/>
          <w:sz w:val="24"/>
          <w:szCs w:val="24"/>
        </w:rPr>
      </w:pPr>
      <w:r w:rsidRPr="00C52D7B">
        <w:rPr>
          <w:rFonts w:ascii="Garamond" w:hAnsi="Garamond" w:cs="Calibri,Bold"/>
          <w:b/>
          <w:bCs/>
          <w:sz w:val="24"/>
          <w:szCs w:val="24"/>
        </w:rPr>
        <w:t>C. W przedmiot zamówienia wchodzi także:</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 Opracowanie przedmiarów robót objętych projektami.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 Opracowanie kosztorysów inwestorskich oraz ich aktualizacja po upływie jednego roku od opracowania, jeśli do tego czasu nie zostanie wyłoniony wykonawca robót budowlanych.</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3. Opracowanie Zbiorczego Zestawienia Kosztów.</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4. Opracowanie Studium Wykonalności projektu porównujące zakładane koszty użytkowania dla przyjętych rozwiązań projektowych i przychody z tytułu prowadzonej działalności.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5. Pełnienie nadzoru autorskiego we wszystkich branżach objętych projektowaniem, w tym udział w radach budowy, uzgadnianie indywidualnej dokumentacji technicznej i rysunków warsztatowych opracowywanych przez wykonawcę robót budowlanych, kwalifikowanie  odstąpień od zatwierdzonego projektu budowlanego. Zakłada się realizację robót w </w:t>
      </w:r>
      <w:proofErr w:type="spellStart"/>
      <w:r w:rsidRPr="00C52D7B">
        <w:rPr>
          <w:rFonts w:ascii="Garamond" w:hAnsi="Garamond" w:cs="Calibri"/>
          <w:sz w:val="24"/>
          <w:szCs w:val="24"/>
        </w:rPr>
        <w:t>w</w:t>
      </w:r>
      <w:proofErr w:type="spellEnd"/>
      <w:r w:rsidRPr="00C52D7B">
        <w:rPr>
          <w:rFonts w:ascii="Garamond" w:hAnsi="Garamond" w:cs="Calibri"/>
          <w:sz w:val="24"/>
          <w:szCs w:val="24"/>
        </w:rPr>
        <w:t xml:space="preserve"> cyklu trzyletnim z rozpoczęciem robót w 2014 r.</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6. Geologiczny odbiór dna wykopu.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7. Udział i pomoc w czynnościach Zamawiającego lub wykonawcy robót budowlanych w celu  uzyskania wymaganych przepisami pozwoleń administracyjnych, w tym decyzji o pozwoleniu na budowę i o pozwoleniu na użytkowanie.</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8. Udział w przetargu na wyłonienie wykonawcy robót budowlanych w postaci udzielania  za pośrednictwem Zamawiającego odpowiedzi oferentom na pytania dotyczące projektu będącego przedmiotem niniejszego zamówienia.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p>
    <w:p w:rsidR="00C52D7B" w:rsidRPr="00C52D7B" w:rsidRDefault="00C52D7B" w:rsidP="00C52D7B">
      <w:pPr>
        <w:autoSpaceDE w:val="0"/>
        <w:autoSpaceDN w:val="0"/>
        <w:adjustRightInd w:val="0"/>
        <w:spacing w:after="0" w:line="240" w:lineRule="auto"/>
        <w:jc w:val="both"/>
        <w:rPr>
          <w:rFonts w:ascii="Garamond" w:hAnsi="Garamond" w:cs="Calibri,Bold"/>
          <w:b/>
          <w:bCs/>
          <w:sz w:val="24"/>
          <w:szCs w:val="24"/>
        </w:rPr>
      </w:pPr>
      <w:r w:rsidRPr="0080536E">
        <w:rPr>
          <w:rFonts w:ascii="Garamond" w:hAnsi="Garamond" w:cs="Calibri"/>
          <w:b/>
          <w:bCs/>
          <w:sz w:val="24"/>
          <w:szCs w:val="24"/>
        </w:rPr>
        <w:t>3.</w:t>
      </w:r>
      <w:r w:rsidRPr="00C52D7B">
        <w:rPr>
          <w:rFonts w:ascii="Garamond" w:hAnsi="Garamond" w:cs="Calibri"/>
          <w:sz w:val="24"/>
          <w:szCs w:val="24"/>
        </w:rPr>
        <w:t xml:space="preserve"> </w:t>
      </w:r>
      <w:r w:rsidRPr="00C52D7B">
        <w:rPr>
          <w:rFonts w:ascii="Garamond" w:hAnsi="Garamond" w:cs="Calibri,Bold"/>
          <w:b/>
          <w:bCs/>
          <w:sz w:val="24"/>
          <w:szCs w:val="24"/>
        </w:rPr>
        <w:t>SZCZEGÓŁOWY ZAKRES FUNKCJONALNY I WYTYCZNE DO PROJEKTOWANIA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 Zakładany przez Zamawiającego zakres funkcjonalny:</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lastRenderedPageBreak/>
        <w:t xml:space="preserve">a) </w:t>
      </w:r>
      <w:r w:rsidRPr="00C52D7B">
        <w:rPr>
          <w:rFonts w:ascii="Garamond" w:hAnsi="Garamond" w:cs="Calibri"/>
          <w:sz w:val="24"/>
          <w:szCs w:val="24"/>
        </w:rPr>
        <w:t>Hala basenowa obejmująca: basen główny – niecka 12,5x25 m, basen boczny   i basen dla dzieci - brodzik.</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b) </w:t>
      </w:r>
      <w:r w:rsidRPr="00C52D7B">
        <w:rPr>
          <w:rFonts w:ascii="Garamond" w:hAnsi="Garamond" w:cs="Calibri"/>
          <w:sz w:val="24"/>
          <w:szCs w:val="24"/>
        </w:rPr>
        <w:t>Widownia dla możliwie małej liczby osób, lecz z priorytetem uzyskania certyfikacji Polskiego Związku Pływackiego. Należy rozważyć możliwość zastosowanie widowni demontowanej.</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c) zjeżdżalnia wewnętrzna typu „CEBULA”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d) </w:t>
      </w:r>
      <w:r w:rsidRPr="00C52D7B">
        <w:rPr>
          <w:rFonts w:ascii="Garamond" w:hAnsi="Garamond" w:cs="Calibri"/>
          <w:sz w:val="24"/>
          <w:szCs w:val="24"/>
        </w:rPr>
        <w:t xml:space="preserve">Pomieszczenia do rehabilitacji i udzielania pierwszej </w:t>
      </w:r>
      <w:proofErr w:type="spellStart"/>
      <w:r w:rsidRPr="00C52D7B">
        <w:rPr>
          <w:rFonts w:ascii="Garamond" w:hAnsi="Garamond" w:cs="Calibri"/>
          <w:sz w:val="24"/>
          <w:szCs w:val="24"/>
        </w:rPr>
        <w:t>pomocy</w:t>
      </w:r>
      <w:proofErr w:type="spellEnd"/>
      <w:r w:rsidRPr="00C52D7B">
        <w:rPr>
          <w:rFonts w:ascii="Garamond" w:hAnsi="Garamond" w:cs="Calibri"/>
          <w:sz w:val="24"/>
          <w:szCs w:val="24"/>
        </w:rPr>
        <w:t>.</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e) </w:t>
      </w:r>
      <w:r w:rsidRPr="00C52D7B">
        <w:rPr>
          <w:rFonts w:ascii="Garamond" w:hAnsi="Garamond" w:cs="Calibri"/>
          <w:sz w:val="24"/>
          <w:szCs w:val="24"/>
        </w:rPr>
        <w:t>Blok szatniowo – sanitarny z założeniem 3- 5 kabin do przebierania dla kobiet i dla mężczyzn.</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f)  </w:t>
      </w:r>
      <w:r w:rsidRPr="00C52D7B">
        <w:rPr>
          <w:rFonts w:ascii="Garamond" w:hAnsi="Garamond" w:cs="Calibri"/>
          <w:sz w:val="24"/>
          <w:szCs w:val="24"/>
        </w:rPr>
        <w:t>Ewentualny wydzielony zespół szatniowo- sanitarny dla osób niepełnosprawnych poruszających się na wózkach.</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g) </w:t>
      </w:r>
      <w:r w:rsidRPr="00C52D7B">
        <w:rPr>
          <w:rFonts w:ascii="Garamond" w:hAnsi="Garamond" w:cs="Calibri"/>
          <w:sz w:val="24"/>
          <w:szCs w:val="24"/>
        </w:rPr>
        <w:t>Zaplecze gastronomiczne i sklepik.</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h) </w:t>
      </w:r>
      <w:r w:rsidRPr="00C52D7B">
        <w:rPr>
          <w:rFonts w:ascii="Garamond" w:hAnsi="Garamond" w:cs="Calibri"/>
          <w:sz w:val="24"/>
          <w:szCs w:val="24"/>
        </w:rPr>
        <w:t>Hol wejściowy z pomieszczeniem recepcji i   kasami.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i) </w:t>
      </w:r>
      <w:r w:rsidRPr="00C52D7B">
        <w:rPr>
          <w:rFonts w:ascii="Garamond" w:hAnsi="Garamond" w:cs="Calibri"/>
          <w:sz w:val="24"/>
          <w:szCs w:val="24"/>
        </w:rPr>
        <w:t>Sauna mokra i sucha.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j) </w:t>
      </w:r>
      <w:r w:rsidRPr="00C52D7B">
        <w:rPr>
          <w:rFonts w:ascii="Garamond" w:hAnsi="Garamond" w:cs="Calibri"/>
          <w:sz w:val="24"/>
          <w:szCs w:val="24"/>
        </w:rPr>
        <w:t>Jacuzzi 2 szt.</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J) grota solna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k) </w:t>
      </w:r>
      <w:r w:rsidRPr="00C52D7B">
        <w:rPr>
          <w:rFonts w:ascii="Garamond" w:hAnsi="Garamond" w:cs="Calibri"/>
          <w:sz w:val="24"/>
          <w:szCs w:val="24"/>
        </w:rPr>
        <w:t>Pomieszczenie kierownika obiektu i administracji z wydzielonym zespołem szatniowo- sanitarnym.</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l) </w:t>
      </w:r>
      <w:r w:rsidRPr="00C52D7B">
        <w:rPr>
          <w:rFonts w:ascii="Garamond" w:hAnsi="Garamond" w:cs="Calibri"/>
          <w:sz w:val="24"/>
          <w:szCs w:val="24"/>
        </w:rPr>
        <w:t>Pomieszczenie dla ratowników i instruktorów z wydzielonym zespołem szatniowo- sanitarnym</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ł) </w:t>
      </w:r>
      <w:r w:rsidRPr="00C52D7B">
        <w:rPr>
          <w:rFonts w:ascii="Garamond" w:hAnsi="Garamond" w:cs="Calibri"/>
          <w:sz w:val="24"/>
          <w:szCs w:val="24"/>
        </w:rPr>
        <w:t>Pomieszczenie spikera i nagłośnienia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m) </w:t>
      </w:r>
      <w:r w:rsidRPr="00C52D7B">
        <w:rPr>
          <w:rFonts w:ascii="Garamond" w:hAnsi="Garamond" w:cs="Calibri"/>
          <w:sz w:val="24"/>
          <w:szCs w:val="24"/>
        </w:rPr>
        <w:t>Magazyn sprzętu basenowego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n) </w:t>
      </w:r>
      <w:r w:rsidRPr="00C52D7B">
        <w:rPr>
          <w:rFonts w:ascii="Garamond" w:hAnsi="Garamond" w:cs="Calibri"/>
          <w:sz w:val="24"/>
          <w:szCs w:val="24"/>
        </w:rPr>
        <w:t>Pomieszczenie porządkowe i</w:t>
      </w:r>
      <w:r w:rsidRPr="00C52D7B">
        <w:rPr>
          <w:rFonts w:ascii="Garamond" w:hAnsi="Garamond" w:cs="Wingdings"/>
          <w:sz w:val="24"/>
          <w:szCs w:val="24"/>
        </w:rPr>
        <w:t xml:space="preserve"> m</w:t>
      </w:r>
      <w:r w:rsidRPr="00C52D7B">
        <w:rPr>
          <w:rFonts w:ascii="Garamond" w:hAnsi="Garamond" w:cs="Calibri"/>
          <w:sz w:val="24"/>
          <w:szCs w:val="24"/>
        </w:rPr>
        <w:t>agazynek podręczny</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o) </w:t>
      </w:r>
      <w:r w:rsidRPr="00C52D7B">
        <w:rPr>
          <w:rFonts w:ascii="Garamond" w:hAnsi="Garamond" w:cs="Calibri"/>
          <w:sz w:val="24"/>
          <w:szCs w:val="24"/>
        </w:rPr>
        <w:t xml:space="preserve">Pomieszczenie </w:t>
      </w:r>
      <w:proofErr w:type="spellStart"/>
      <w:r w:rsidRPr="00C52D7B">
        <w:rPr>
          <w:rFonts w:ascii="Garamond" w:hAnsi="Garamond" w:cs="Calibri"/>
          <w:sz w:val="24"/>
          <w:szCs w:val="24"/>
        </w:rPr>
        <w:t>obsługi</w:t>
      </w:r>
      <w:proofErr w:type="spellEnd"/>
      <w:r w:rsidRPr="00C52D7B">
        <w:rPr>
          <w:rFonts w:ascii="Garamond" w:hAnsi="Garamond" w:cs="Calibri"/>
          <w:sz w:val="24"/>
          <w:szCs w:val="24"/>
        </w:rPr>
        <w:t xml:space="preserve"> technicznej i monitoringu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p) pomieszczenia dla  Bowlingu 4 torowego wraz z zapleczem sanitarnym i technicznym (Bowling  4 torowy, zaplecze sanitarne, szatnia , wypożyczalnia sprzętu z magazynem, warsztat z magazynem części i inne niezbędne pomieszczenia)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proofErr w:type="spellStart"/>
      <w:r w:rsidRPr="00C52D7B">
        <w:rPr>
          <w:rFonts w:ascii="Garamond" w:hAnsi="Garamond" w:cs="Wingdings"/>
          <w:sz w:val="24"/>
          <w:szCs w:val="24"/>
        </w:rPr>
        <w:t>r</w:t>
      </w:r>
      <w:proofErr w:type="spellEnd"/>
      <w:r w:rsidRPr="00C52D7B">
        <w:rPr>
          <w:rFonts w:ascii="Garamond" w:hAnsi="Garamond" w:cs="Wingdings"/>
          <w:sz w:val="24"/>
          <w:szCs w:val="24"/>
        </w:rPr>
        <w:t xml:space="preserve">) </w:t>
      </w:r>
      <w:r w:rsidRPr="00C52D7B">
        <w:rPr>
          <w:rFonts w:ascii="Garamond" w:hAnsi="Garamond" w:cs="Calibri"/>
          <w:sz w:val="24"/>
          <w:szCs w:val="24"/>
        </w:rPr>
        <w:t xml:space="preserve">Pomieszczenie wymiennikowni ciepła z dostępem z zewnątrz i z węzłem sanitarnym, </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s) </w:t>
      </w:r>
      <w:r w:rsidRPr="00C52D7B">
        <w:rPr>
          <w:rFonts w:ascii="Garamond" w:hAnsi="Garamond" w:cs="Calibri"/>
          <w:sz w:val="24"/>
          <w:szCs w:val="24"/>
        </w:rPr>
        <w:t xml:space="preserve">Pomieszczenie przyłączy mediów, rozdzielnic elektrycznych, technologii uzdatniania wody, itp. </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Wingdings"/>
          <w:sz w:val="24"/>
          <w:szCs w:val="24"/>
        </w:rPr>
        <w:t xml:space="preserve">t) </w:t>
      </w:r>
      <w:r w:rsidRPr="00C52D7B">
        <w:rPr>
          <w:rFonts w:ascii="Garamond" w:hAnsi="Garamond" w:cs="Calibri"/>
          <w:sz w:val="24"/>
          <w:szCs w:val="24"/>
        </w:rPr>
        <w:t>Inne pomieszczenia wynikające z zakładanych funkcji.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u) pomieszczenia kotłowni gazowej i urządzeń wykorzystujących energię ze źródeł odnawialnych,</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 Hala basenowa winna być dodatkowo wyposażona w windę ręczną do przenoszenia osób niepełnosprawnych z wózków inwalidzkich do niecek basenowych.</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3. Hala basenowa przewidziany jest do jednoczesnego korzystania przez 120 osób.</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4. Szafki w szatniach mają być wyposażone w elektroniczne zamki otwierane za pomocą identyfikacyjnych chipów. Do rozważenia jest zastosowanie jednego, zintegrowanego systemu elektronicznej </w:t>
      </w:r>
      <w:proofErr w:type="spellStart"/>
      <w:r w:rsidRPr="00C52D7B">
        <w:rPr>
          <w:rFonts w:ascii="Garamond" w:hAnsi="Garamond" w:cs="Calibri"/>
          <w:sz w:val="24"/>
          <w:szCs w:val="24"/>
        </w:rPr>
        <w:t>obsługi</w:t>
      </w:r>
      <w:proofErr w:type="spellEnd"/>
      <w:r w:rsidRPr="00C52D7B">
        <w:rPr>
          <w:rFonts w:ascii="Garamond" w:hAnsi="Garamond" w:cs="Calibri"/>
          <w:sz w:val="24"/>
          <w:szCs w:val="24"/>
        </w:rPr>
        <w:t xml:space="preserve"> </w:t>
      </w:r>
      <w:proofErr w:type="spellStart"/>
      <w:r w:rsidRPr="00C52D7B">
        <w:rPr>
          <w:rFonts w:ascii="Garamond" w:hAnsi="Garamond" w:cs="Calibri"/>
          <w:sz w:val="24"/>
          <w:szCs w:val="24"/>
        </w:rPr>
        <w:t>klienta</w:t>
      </w:r>
      <w:proofErr w:type="spellEnd"/>
      <w:r w:rsidRPr="00C52D7B">
        <w:rPr>
          <w:rFonts w:ascii="Garamond" w:hAnsi="Garamond" w:cs="Calibri"/>
          <w:sz w:val="24"/>
          <w:szCs w:val="24"/>
        </w:rPr>
        <w:t xml:space="preserve"> z kontrola dostępu.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5. Hala basenowa ma być wyposażona w 2 leżanki umieszczone w basenie bocznym.</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6. Wejście do każdego z jacuzzi z poziomu posadzki na 6 osób.</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7. Widownia w przypadku jej zastosowania maksymalnie 2,80 m nad poziomem posadzki pływalni, zabezpieczona przed możliwością wtargnięcia z trybuny do części użytkowej pływalni.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8. Szatnia na odzież wierzchnią winna być zlokalizowana przy recepcji.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9. Szafki – sejfy na depozyty zakładanej liczbie 10 sztuk (z zamkiem wrzutowym na monetę) - otwierane za pomocą kluczy albo do rozważenia włączenie do systemu elektronicznej </w:t>
      </w:r>
      <w:proofErr w:type="spellStart"/>
      <w:r w:rsidRPr="00C52D7B">
        <w:rPr>
          <w:rFonts w:ascii="Garamond" w:hAnsi="Garamond" w:cs="Calibri"/>
          <w:sz w:val="24"/>
          <w:szCs w:val="24"/>
        </w:rPr>
        <w:t>obsługi</w:t>
      </w:r>
      <w:proofErr w:type="spellEnd"/>
      <w:r w:rsidRPr="00C52D7B">
        <w:rPr>
          <w:rFonts w:ascii="Garamond" w:hAnsi="Garamond" w:cs="Calibri"/>
          <w:sz w:val="24"/>
          <w:szCs w:val="24"/>
        </w:rPr>
        <w:t xml:space="preserve"> </w:t>
      </w:r>
      <w:proofErr w:type="spellStart"/>
      <w:r w:rsidRPr="00C52D7B">
        <w:rPr>
          <w:rFonts w:ascii="Garamond" w:hAnsi="Garamond" w:cs="Calibri"/>
          <w:sz w:val="24"/>
          <w:szCs w:val="24"/>
        </w:rPr>
        <w:t>klienta</w:t>
      </w:r>
      <w:proofErr w:type="spellEnd"/>
      <w:r w:rsidRPr="00C52D7B">
        <w:rPr>
          <w:rFonts w:ascii="Garamond" w:hAnsi="Garamond" w:cs="Calibri"/>
          <w:sz w:val="24"/>
          <w:szCs w:val="24"/>
        </w:rPr>
        <w:t>.</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10. Pływalnię należy wyposażyć w sprzęt nagłaśniający z punktem wyłączania i włączania nagłośnienia ze stanowiska ratownika na okres prowadzenia akcji ratowniczej lub ogłaszania komunikatów.</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11. Projektowana kawiarnia ma umożliwić z jednego pomieszczenia usługowego „baru” obsługę klientów przebywających na basenie zapewniając im miejsce wydzielone przy „barze” z miejscami do siedzenia i stojącymi oraz z miejscami do siedzenia (przy 4 - 6 stolikach czteromiejscowych). W części ogólnodostępnej ma zapewnić miejsce dla 6 -10 stolików z czterema miejscami do siedzenia i miejscami przy barze tj. z miejscami do siedzenia i stojącymi. Pomieszczenie kawiarni nie może umożliwiać wejście osób z pomieszczenia ogólnodostępnego na pływalnię. Kawiarnia od strony hali basenowej ma być zaopatrzona w roletę halę od „baru”.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lastRenderedPageBreak/>
        <w:t>12. Zakłada się zatrudnienie łącznie około 10-15 osób w tym 4 administracyjne (2-4 kasjerki, kierownik i księgowa). Zatrudnienie na zmianie wynika z zakładanego zakresu funkcjonalnego.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13. Zakładane godziny otwarcia obiektu od 8oo do 22oo.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14. Miejsca do parkowania samochodów osobowych - 50 szt.</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15. Miejsce do parkowania dla autobusów – 3 szt.</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16. Teren wokół obiektu ogrodzony, zagospodarowany zielenią niską i wysoką, drogami dojazdowymi parkingiem i dwustronnym dojazdem do obiektu ze strefą wypoczynku zewnętrznego.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17. Teren zewnętrzny należy zagospodarować w zakresie niezbędnym dla funkcjonowania obiektu wynikającego z przedmiotu zamówienia.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18. Umiejscowienie obiektu na działce budowlanej należy założyć w koncepcji projektowej w taki sposób, by możliwe było maksymalne wykorzystanie pozostałej części działki zgodnie z zapisami obowiązującego miejscowego planu zagospodarowania przestrzennego.</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19. Należy przyjąć, ze teren będzie oczyszczony z obecnego sposobu zagospodarowania w postaci ogródków działkowych. Procedurę inwentaryzacji zieleni i jej usunięcia przeprowadzi Gmina wcześniej. Wszelkie napotkane sieci i instalacje oraz zabudowę traktuje się, jako do usunięcia lub przebudowy</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20. Pierwszeństwo przed wszelkimi założeniami funkcjonalnymi Zamawiającego mają zapisy obowiązującego miejscowego planu zagospodarowania przestrzennego dla terenu obejmującego przedmiot zamówienia.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21. Wszelkie parametry projektowe obiektu muszą spełniać wymagania umożliwiające uzyskanie homologacji Polskiego Związku Pływackiego. Dotyczy to także stanowisk startowych, linii falstartu, wyposażenia, urządzeń pomiaru czasu, itd.</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22. Należy projektować wyłącznie z materiałów i urządzeń fabrycznie nowych z dookreśleniem w specyfikacjach technicznych klauzul o wykonawstwie wyłącznie z zastosowaniem wyrobów posiadających dokumenty dopuszczające je do obrotu w budownictwie.</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23. W celu kontroli Zamawiającego nad jakością wyrobów stosowanych przez wykonawcę robót budowlanych i jednoczesnym spełnieniem art. 29 prawa zamówień publicznych, specyfikacje </w:t>
      </w:r>
      <w:proofErr w:type="spellStart"/>
      <w:r w:rsidRPr="00C52D7B">
        <w:rPr>
          <w:rFonts w:ascii="Garamond" w:hAnsi="Garamond" w:cs="Calibri"/>
          <w:sz w:val="24"/>
          <w:szCs w:val="24"/>
        </w:rPr>
        <w:t>techniczne</w:t>
      </w:r>
      <w:proofErr w:type="spellEnd"/>
      <w:r w:rsidRPr="00C52D7B">
        <w:rPr>
          <w:rFonts w:ascii="Garamond" w:hAnsi="Garamond" w:cs="Calibri"/>
          <w:sz w:val="24"/>
          <w:szCs w:val="24"/>
        </w:rPr>
        <w:t xml:space="preserve"> winny przewidywać każdorazowe prawo Zamawiającego i wskazanych przez niego przedstawicieli do akceptacji próbek materiałowych przed wbudowaniem.</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24. Wszystkie elementy sterowania urządzeniami technologicznymi pływalni powinny znaleźć się  w oddzielnym pomieszczeniu wyposażonym w klimatyzację. Dopuszcza się wykorzystanie tego pomieszczenia do innych celów monitorowania, np. pomieszczenie stałej </w:t>
      </w:r>
      <w:proofErr w:type="spellStart"/>
      <w:r w:rsidRPr="00C52D7B">
        <w:rPr>
          <w:rFonts w:ascii="Garamond" w:hAnsi="Garamond" w:cs="Calibri"/>
          <w:sz w:val="24"/>
          <w:szCs w:val="24"/>
        </w:rPr>
        <w:t>obsługi</w:t>
      </w:r>
      <w:proofErr w:type="spellEnd"/>
      <w:r w:rsidRPr="00C52D7B">
        <w:rPr>
          <w:rFonts w:ascii="Garamond" w:hAnsi="Garamond" w:cs="Calibri"/>
          <w:sz w:val="24"/>
          <w:szCs w:val="24"/>
        </w:rPr>
        <w:t xml:space="preserve"> technicznej, ochrony fizycznej, itp.</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25. Należy przewidzieć system uzdatniania wody zgodny z normą DIN19643.</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Obieg  wody basenowej należy przewidzieć jako układ zamknięty.</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Uzdatnianie wody basenowej należy przewidzieć w oparciu o następujące procesy technologiczne:</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Symbol"/>
          <w:sz w:val="24"/>
          <w:szCs w:val="24"/>
        </w:rPr>
        <w:t xml:space="preserve">· </w:t>
      </w:r>
      <w:r w:rsidRPr="00C52D7B">
        <w:rPr>
          <w:rFonts w:ascii="Garamond" w:hAnsi="Garamond" w:cs="Calibri"/>
          <w:sz w:val="24"/>
          <w:szCs w:val="24"/>
        </w:rPr>
        <w:t>Filtracja wstępna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Symbol"/>
          <w:sz w:val="24"/>
          <w:szCs w:val="24"/>
        </w:rPr>
        <w:t xml:space="preserve">· </w:t>
      </w:r>
      <w:r w:rsidRPr="00C52D7B">
        <w:rPr>
          <w:rFonts w:ascii="Garamond" w:hAnsi="Garamond" w:cs="Calibri"/>
          <w:sz w:val="24"/>
          <w:szCs w:val="24"/>
        </w:rPr>
        <w:t>Koagulacja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Symbol"/>
          <w:sz w:val="24"/>
          <w:szCs w:val="24"/>
        </w:rPr>
        <w:t xml:space="preserve">· </w:t>
      </w:r>
      <w:r w:rsidRPr="00C52D7B">
        <w:rPr>
          <w:rFonts w:ascii="Garamond" w:hAnsi="Garamond" w:cs="Calibri"/>
          <w:sz w:val="24"/>
          <w:szCs w:val="24"/>
        </w:rPr>
        <w:t>Filtracja na filtrach otwartych</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Symbol"/>
          <w:sz w:val="24"/>
          <w:szCs w:val="24"/>
        </w:rPr>
        <w:t xml:space="preserve">· </w:t>
      </w:r>
      <w:r w:rsidRPr="00C52D7B">
        <w:rPr>
          <w:rFonts w:ascii="Garamond" w:hAnsi="Garamond" w:cs="Calibri"/>
          <w:sz w:val="24"/>
          <w:szCs w:val="24"/>
        </w:rPr>
        <w:t xml:space="preserve">Korekta </w:t>
      </w:r>
      <w:proofErr w:type="spellStart"/>
      <w:r w:rsidRPr="00C52D7B">
        <w:rPr>
          <w:rFonts w:ascii="Garamond" w:hAnsi="Garamond" w:cs="Calibri"/>
          <w:sz w:val="24"/>
          <w:szCs w:val="24"/>
        </w:rPr>
        <w:t>pH</w:t>
      </w:r>
      <w:proofErr w:type="spellEnd"/>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Symbol"/>
          <w:sz w:val="24"/>
          <w:szCs w:val="24"/>
        </w:rPr>
        <w:t xml:space="preserve">· </w:t>
      </w:r>
      <w:r w:rsidRPr="00C52D7B">
        <w:rPr>
          <w:rFonts w:ascii="Garamond" w:hAnsi="Garamond" w:cs="Calibri"/>
          <w:sz w:val="24"/>
          <w:szCs w:val="24"/>
        </w:rPr>
        <w:t>Dezynfekcja środkiem chlorowym (podchloryn wapnia)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Symbol"/>
          <w:sz w:val="24"/>
          <w:szCs w:val="24"/>
        </w:rPr>
        <w:t xml:space="preserve">. </w:t>
      </w:r>
      <w:r w:rsidRPr="00C52D7B">
        <w:rPr>
          <w:rFonts w:ascii="Garamond" w:hAnsi="Garamond" w:cs="Calibri"/>
          <w:sz w:val="24"/>
          <w:szCs w:val="24"/>
        </w:rPr>
        <w:t>Proces dezynfekcji należy wspomagać promieniami UV.</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lub nowsze rozwiązania technologiczne.</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26. Obiekt powinien być wyposażony w elektroniczny system monitoringu pracy urządzeń technologicznych tzw. BMS (</w:t>
      </w:r>
      <w:proofErr w:type="spellStart"/>
      <w:r w:rsidRPr="00C52D7B">
        <w:rPr>
          <w:rFonts w:ascii="Garamond" w:hAnsi="Garamond" w:cs="Calibri"/>
          <w:sz w:val="24"/>
          <w:szCs w:val="24"/>
        </w:rPr>
        <w:t>Building</w:t>
      </w:r>
      <w:proofErr w:type="spellEnd"/>
      <w:r w:rsidRPr="00C52D7B">
        <w:rPr>
          <w:rFonts w:ascii="Garamond" w:hAnsi="Garamond" w:cs="Calibri"/>
          <w:sz w:val="24"/>
          <w:szCs w:val="24"/>
        </w:rPr>
        <w:t xml:space="preserve"> Management System) z długookresową rejestracją i interfejsem umożliwiającym jednoczesną kontrolę, w co najmniej dwóch pomieszczeniach: </w:t>
      </w:r>
      <w:proofErr w:type="spellStart"/>
      <w:r w:rsidRPr="00C52D7B">
        <w:rPr>
          <w:rFonts w:ascii="Garamond" w:hAnsi="Garamond" w:cs="Calibri"/>
          <w:sz w:val="24"/>
          <w:szCs w:val="24"/>
        </w:rPr>
        <w:t>obsługi</w:t>
      </w:r>
      <w:proofErr w:type="spellEnd"/>
      <w:r w:rsidRPr="00C52D7B">
        <w:rPr>
          <w:rFonts w:ascii="Garamond" w:hAnsi="Garamond" w:cs="Calibri"/>
          <w:sz w:val="24"/>
          <w:szCs w:val="24"/>
        </w:rPr>
        <w:t xml:space="preserve"> technicznej obiektu i kierownika obiektu.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27. Obiekt powinien być wyposażony w elektroniczne systemy monitoringu w tym monitoringu przeciwpożarowego zgodnie z obowiązującymi przepisami pomieszczeń oraz terenu zewnętrznego: System Telewizji Dozoru, System Kontroli Dostępu, System Sygnalizacji Napadu i Włamania oraz jeśli będą wymagane- System Sygnalizacji Pożaru i Dźwiękowy System </w:t>
      </w:r>
      <w:r w:rsidRPr="00C52D7B">
        <w:rPr>
          <w:rFonts w:ascii="Garamond" w:hAnsi="Garamond" w:cs="Calibri"/>
          <w:sz w:val="24"/>
          <w:szCs w:val="24"/>
        </w:rPr>
        <w:lastRenderedPageBreak/>
        <w:t xml:space="preserve">Ostrzegawczy. Należy zaprojektować system umożliwiający rejestrację zdarzeń z interfejsem umożliwiającym jednoczesną kontrolę stanu w/w systemów w trzech pomieszczeniach: </w:t>
      </w:r>
      <w:proofErr w:type="spellStart"/>
      <w:r w:rsidRPr="00C52D7B">
        <w:rPr>
          <w:rFonts w:ascii="Garamond" w:hAnsi="Garamond" w:cs="Calibri"/>
          <w:sz w:val="24"/>
          <w:szCs w:val="24"/>
        </w:rPr>
        <w:t>obsługi</w:t>
      </w:r>
      <w:proofErr w:type="spellEnd"/>
      <w:r w:rsidRPr="00C52D7B">
        <w:rPr>
          <w:rFonts w:ascii="Garamond" w:hAnsi="Garamond" w:cs="Calibri"/>
          <w:sz w:val="24"/>
          <w:szCs w:val="24"/>
        </w:rPr>
        <w:t xml:space="preserve"> technicznej obiektu, </w:t>
      </w:r>
      <w:proofErr w:type="spellStart"/>
      <w:r w:rsidRPr="00C52D7B">
        <w:rPr>
          <w:rFonts w:ascii="Garamond" w:hAnsi="Garamond" w:cs="Calibri"/>
          <w:sz w:val="24"/>
          <w:szCs w:val="24"/>
        </w:rPr>
        <w:t>obsługi</w:t>
      </w:r>
      <w:proofErr w:type="spellEnd"/>
      <w:r w:rsidRPr="00C52D7B">
        <w:rPr>
          <w:rFonts w:ascii="Garamond" w:hAnsi="Garamond" w:cs="Calibri"/>
          <w:sz w:val="24"/>
          <w:szCs w:val="24"/>
        </w:rPr>
        <w:t xml:space="preserve"> recepcji i kierownika obiektu.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28. Należy przewidzieć dualny, tj. automatyczny i manualny system sterowania załączaniem biczów wodnych, kaskady i innych urządzeń na basenie bocznym.</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29. Należy przewidzieć niezależne </w:t>
      </w:r>
      <w:proofErr w:type="spellStart"/>
      <w:r w:rsidRPr="00C52D7B">
        <w:rPr>
          <w:rFonts w:ascii="Garamond" w:hAnsi="Garamond" w:cs="Calibri"/>
          <w:sz w:val="24"/>
          <w:szCs w:val="24"/>
        </w:rPr>
        <w:t>opomiarowanie</w:t>
      </w:r>
      <w:proofErr w:type="spellEnd"/>
      <w:r w:rsidRPr="00C52D7B">
        <w:rPr>
          <w:rFonts w:ascii="Garamond" w:hAnsi="Garamond" w:cs="Calibri"/>
          <w:sz w:val="24"/>
          <w:szCs w:val="24"/>
        </w:rPr>
        <w:t xml:space="preserve"> zużycia mediów (energii elektrycznej, wody, energii cieplnej, itd.) w poszczególnych zespołach funkcjonalnych obiektu: zespołu basenowego, kawiarni, sklepiku, siłowni i innych pomieszczeniach mogących podlegać ewentualnemu najmowi niezależnemu podmiotowi.</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30. Budynek ma mieć usunięte wszelkie bariery architektoniczne dla osób niepełnosprawnych ruchowo, w tym w zakresie dostępu do widowni niezależnie od przyjętej technologii jej wykonania. Jeśli będą konieczne podjazdy to należy ograniczyć ich ilość i wysokość do minimum.</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W miejsce podjazdów dla niepełnosprawnych przy wejściu do obiektu należy przewidzieć windę  obsługującą niepełnosprawnych z poziomu terenu (przewidzieć monitoring wejścia do windy umieszczony w recepcji wraz z sygnalizacją powiadamiającą o konieczności użycia windy).</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p>
    <w:p w:rsidR="00C52D7B" w:rsidRPr="00C52D7B" w:rsidRDefault="00C52D7B" w:rsidP="00C52D7B">
      <w:pPr>
        <w:autoSpaceDE w:val="0"/>
        <w:autoSpaceDN w:val="0"/>
        <w:adjustRightInd w:val="0"/>
        <w:spacing w:after="0" w:line="240" w:lineRule="auto"/>
        <w:jc w:val="both"/>
        <w:rPr>
          <w:rFonts w:ascii="Garamond" w:hAnsi="Garamond" w:cs="Calibri,Bold"/>
          <w:b/>
          <w:bCs/>
          <w:sz w:val="24"/>
          <w:szCs w:val="24"/>
        </w:rPr>
      </w:pPr>
      <w:r w:rsidRPr="00C52D7B">
        <w:rPr>
          <w:rFonts w:ascii="Garamond" w:hAnsi="Garamond" w:cs="Calibri"/>
          <w:sz w:val="24"/>
          <w:szCs w:val="24"/>
        </w:rPr>
        <w:t xml:space="preserve">4. </w:t>
      </w:r>
      <w:r w:rsidRPr="00C52D7B">
        <w:rPr>
          <w:rFonts w:ascii="Garamond" w:hAnsi="Garamond" w:cs="Calibri,Bold"/>
          <w:b/>
          <w:bCs/>
          <w:sz w:val="24"/>
          <w:szCs w:val="24"/>
        </w:rPr>
        <w:t>ZAŁOŻENIA ZAMAWIAJĄCEGO W ZAKRESIE DOBORU MATERIAŁÓW W DOKUMENTACJI PROJEKTOWEJ</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 Basen główny z niecką ze stali nierdzewnej bez powłoki foliowej Klasy – 316 L (1.4404) i wymiarach 25,00 m x 12,50 m i o głębokości 1,35- 2,0 m ( 69 osób kąpiących).</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2. Basen boczny dla niepływających ze stali nierdzewnej bez powłoki foliowej Klasy – 316 L (1.4404)  (rekreacyjny z funkcjami do rehabilitacji i wydzieloną częścią do nauki pływania) o kształcie i wymiarach umożliwiających jednoczesne użytkowanie w w/w funkcjach i głębokości 0,60-1,3 m (15-20 osób kąpiących) wyposażony w małą zjeżdżalnię, grzybek wodny, bicze wodne, działka wodne.</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3. Basen dla maluchów ze stali nierdzewnej bez powłoki foliowej Klasy – 316 L (1.4404) (brodzik) o wymiarach </w:t>
      </w:r>
      <w:r w:rsidRPr="00C52D7B">
        <w:rPr>
          <w:rFonts w:ascii="Garamond" w:hAnsi="Garamond" w:cs="Calibri"/>
          <w:color w:val="FF0000"/>
          <w:sz w:val="24"/>
          <w:szCs w:val="24"/>
        </w:rPr>
        <w:t xml:space="preserve">…..    </w:t>
      </w:r>
      <w:r w:rsidRPr="00C52D7B">
        <w:rPr>
          <w:rFonts w:ascii="Garamond" w:hAnsi="Garamond" w:cs="Calibri"/>
          <w:sz w:val="24"/>
          <w:szCs w:val="24"/>
        </w:rPr>
        <w:t xml:space="preserve">  o głębokości ok. 30-50 </w:t>
      </w:r>
      <w:proofErr w:type="spellStart"/>
      <w:r w:rsidRPr="00C52D7B">
        <w:rPr>
          <w:rFonts w:ascii="Garamond" w:hAnsi="Garamond" w:cs="Calibri"/>
          <w:sz w:val="24"/>
          <w:szCs w:val="24"/>
        </w:rPr>
        <w:t>cm</w:t>
      </w:r>
      <w:proofErr w:type="spellEnd"/>
      <w:r w:rsidRPr="00C52D7B">
        <w:rPr>
          <w:rFonts w:ascii="Garamond" w:hAnsi="Garamond" w:cs="Calibri"/>
          <w:sz w:val="24"/>
          <w:szCs w:val="24"/>
        </w:rPr>
        <w:t>.</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4. Wewnętrzna zjeżdżalnia typu „Cebula”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5. Schody do zjeżdżalni i pochwyty oraz inne drabinki ze stali kwasoodpornej nierdzewnej.</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6. Niecki basenów oraz ich konstrukcja wsporcza powinny być tak zaprojektowane, aby uniemożliwić </w:t>
      </w:r>
      <w:proofErr w:type="spellStart"/>
      <w:r w:rsidRPr="00C52D7B">
        <w:rPr>
          <w:rFonts w:ascii="Garamond" w:hAnsi="Garamond" w:cs="Calibri"/>
          <w:sz w:val="24"/>
          <w:szCs w:val="24"/>
        </w:rPr>
        <w:t>klawiszowanie</w:t>
      </w:r>
      <w:proofErr w:type="spellEnd"/>
      <w:r w:rsidRPr="00C52D7B">
        <w:rPr>
          <w:rFonts w:ascii="Garamond" w:hAnsi="Garamond" w:cs="Calibri"/>
          <w:sz w:val="24"/>
          <w:szCs w:val="24"/>
        </w:rPr>
        <w:t xml:space="preserve"> stalowego dna niecki i przez to zapobiegać stratom ciepła w nieckach basenowych w strefie bocznej i dennej. Należy zaprojektować izolację termiczną zapobiegającą stratom ciepła.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7. W wyniku przeprowadzonej symulacji kosztowej w ramach projektowania należy potwierdzić słuszność założenia zamawiającego, aby całość oświetlenia wewnątrz obiektu i na zewnątrz była wykonana w technologii LED.</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8. W projekcie należy uwzględnić oświetlenie podwodne niecek basenowych w technologii LED.</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9. Przewody wentylacyjne z blachy stalowej ocynkowanej o podwójnym </w:t>
      </w:r>
      <w:proofErr w:type="spellStart"/>
      <w:r w:rsidRPr="00C52D7B">
        <w:rPr>
          <w:rFonts w:ascii="Garamond" w:hAnsi="Garamond" w:cs="Calibri"/>
          <w:sz w:val="24"/>
          <w:szCs w:val="24"/>
        </w:rPr>
        <w:t>ocynku</w:t>
      </w:r>
      <w:proofErr w:type="spellEnd"/>
      <w:r w:rsidRPr="00C52D7B">
        <w:rPr>
          <w:rFonts w:ascii="Garamond" w:hAnsi="Garamond" w:cs="Calibri"/>
          <w:sz w:val="24"/>
          <w:szCs w:val="24"/>
        </w:rPr>
        <w:t xml:space="preserve"> i zabezpieczone termicznie pianką zgrzewaną bez szpilek stalowych powodujących uszkodzenie powłoki ocynkowanej (nie stosować wełny mineralnej), pianka powinna mieć dużą trwałość, aby nie podlegała kruszeniu w wyniku procesu utleniania materiału, z którego została wykonana.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10. Dla wszystkich systemów, dla których jest to ekonomicznie uzasadnione należy przewidzieć możliwość ręcznego doboru parametrów pracy w trybie „ekonomiczny” (przy niskim natężeniu ruchu) i „pełna wydajność” (przy projektowanym natężeniu ruchu). Dotyczy to szczególnie systemów: pomp obiegowych technologii wody basenowej, urządzeń wentylacyjnych i klimatyzacyjnych oraz oświetlenia.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 xml:space="preserve">11. Osprzęt zespołów szatniowo- sanitarnych (natryski, pisuary, umywalki, muszle klozetowe) w hali basenowej i pomieszczeniach do użytkowania komercyjnego zaprojektować jako uruchamiane na fotokomórkę. Natomiast w pomieszczeniach zaplecza sanitarnego </w:t>
      </w:r>
      <w:proofErr w:type="spellStart"/>
      <w:r w:rsidRPr="00C52D7B">
        <w:rPr>
          <w:rFonts w:ascii="Garamond" w:hAnsi="Garamond" w:cs="Calibri"/>
          <w:sz w:val="24"/>
          <w:szCs w:val="24"/>
        </w:rPr>
        <w:t>obsługi</w:t>
      </w:r>
      <w:proofErr w:type="spellEnd"/>
      <w:r w:rsidRPr="00C52D7B">
        <w:rPr>
          <w:rFonts w:ascii="Garamond" w:hAnsi="Garamond" w:cs="Calibri"/>
          <w:sz w:val="24"/>
          <w:szCs w:val="24"/>
        </w:rPr>
        <w:t xml:space="preserve"> pływalni zawory wody w tym czerpalne i prysznicowe mieszacze o podwyższonym standardzie użytkowym (umożliwiający wydłużony czas użytkowania).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lastRenderedPageBreak/>
        <w:t xml:space="preserve">12. Obiekt należy wyposażyć w instalację solarną podgrzewu wody (ciepłej wody użytkowej) w pomieszczeniach sanitariatów, umywalni, szatni w części użytkowej pływalni i zaplecza </w:t>
      </w:r>
      <w:proofErr w:type="spellStart"/>
      <w:r w:rsidRPr="00C52D7B">
        <w:rPr>
          <w:rFonts w:ascii="Garamond" w:hAnsi="Garamond" w:cs="Calibri"/>
          <w:sz w:val="24"/>
          <w:szCs w:val="24"/>
        </w:rPr>
        <w:t>socjalnosanitarnego</w:t>
      </w:r>
      <w:proofErr w:type="spellEnd"/>
      <w:r w:rsidRPr="00C52D7B">
        <w:rPr>
          <w:rFonts w:ascii="Garamond" w:hAnsi="Garamond" w:cs="Calibri"/>
          <w:sz w:val="24"/>
          <w:szCs w:val="24"/>
        </w:rPr>
        <w:t xml:space="preserve"> </w:t>
      </w:r>
      <w:proofErr w:type="spellStart"/>
      <w:r w:rsidRPr="00C52D7B">
        <w:rPr>
          <w:rFonts w:ascii="Garamond" w:hAnsi="Garamond" w:cs="Calibri"/>
          <w:sz w:val="24"/>
          <w:szCs w:val="24"/>
        </w:rPr>
        <w:t>obsługi</w:t>
      </w:r>
      <w:proofErr w:type="spellEnd"/>
      <w:r w:rsidRPr="00C52D7B">
        <w:rPr>
          <w:rFonts w:ascii="Garamond" w:hAnsi="Garamond" w:cs="Calibri"/>
          <w:sz w:val="24"/>
          <w:szCs w:val="24"/>
        </w:rPr>
        <w:t xml:space="preserve"> wspomagającą ogrzewanie wody z kotłowni lokalnej gazowej  za pośrednictwem wymiennikowni. Zalecane jest także zaprojektowanie systemów spłukiwania ustępów i pisuarów wodą deszczową oraz wykorzystanie jej do podlewania zieleni urządzonej.</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13. Podgrzewanie wody technologicznej hali basenowej i ich urządzeń z  kotłowni lokalnej gazowej  za pośrednictwem wymienników w wydzielonym pomieszczeniu w obiekcie wspomagane rekuperatorami odzyskującymi ciepło z systemu wentylacji.</w:t>
      </w:r>
      <w:r w:rsidRPr="00C52D7B">
        <w:rPr>
          <w:rFonts w:ascii="Garamond" w:hAnsi="Garamond" w:cs="Calibri"/>
          <w:color w:val="FF0000"/>
          <w:sz w:val="24"/>
          <w:szCs w:val="24"/>
        </w:rPr>
        <w:t xml:space="preserve"> </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14. Boksy kasowe wykonane z zachowaniem podwyższonej ochrony dostępu i kontroli napadu i włamania.</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15. Instalacje powodujące emisję hałasu w sąsiedztwie pomieszczeń o określonych parametrach akustycznych winny być dodatkowo izolowane poprzez obudowanie lub profile izolacyjne piankowe.</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16. Wszystkie instalacje należy projektować o podwyższonej żywotności z uwzględnieniem przewidywanych warunków szkodliwych, na które będą narażone w trakcie eksploatacji, z uwagi na zakładany zakres funkcjonalny obiektu.</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17. Elementy zewnętrzne- układ drogowy i przejść pieszych z elementów betonowych z rekomendacją stosowania nawierzchni rozbieralnych. Wskazane zastosowanie różnokolorowej i różnokształtnej kostki betonowej.</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18. Elementy małej architektury o podwyższonej trwałości i odporności na wandalizm.</w:t>
      </w:r>
    </w:p>
    <w:p w:rsidR="00C52D7B" w:rsidRPr="00C52D7B" w:rsidRDefault="00C52D7B" w:rsidP="00C52D7B">
      <w:pPr>
        <w:autoSpaceDE w:val="0"/>
        <w:autoSpaceDN w:val="0"/>
        <w:adjustRightInd w:val="0"/>
        <w:spacing w:after="0" w:line="240" w:lineRule="auto"/>
        <w:jc w:val="both"/>
        <w:rPr>
          <w:rFonts w:ascii="Garamond" w:hAnsi="Garamond" w:cs="Calibri"/>
          <w:sz w:val="24"/>
          <w:szCs w:val="24"/>
        </w:rPr>
      </w:pPr>
      <w:r w:rsidRPr="00C52D7B">
        <w:rPr>
          <w:rFonts w:ascii="Garamond" w:hAnsi="Garamond" w:cs="Calibri"/>
          <w:sz w:val="24"/>
          <w:szCs w:val="24"/>
        </w:rPr>
        <w:t>19. wszystkie materiały wykończeniowe podlegają zatwierdzeniu przez Zamawiającego.</w:t>
      </w:r>
    </w:p>
    <w:p w:rsidR="00C52D7B" w:rsidRPr="00727FDD" w:rsidRDefault="00C52D7B" w:rsidP="00C52D7B">
      <w:pPr>
        <w:autoSpaceDE w:val="0"/>
        <w:autoSpaceDN w:val="0"/>
        <w:adjustRightInd w:val="0"/>
        <w:spacing w:after="0" w:line="240" w:lineRule="auto"/>
        <w:jc w:val="both"/>
        <w:rPr>
          <w:rFonts w:ascii="Book Antiqua" w:hAnsi="Book Antiqua" w:cs="Calibri,Bold"/>
          <w:b/>
          <w:bCs/>
          <w:sz w:val="24"/>
          <w:szCs w:val="24"/>
        </w:rPr>
      </w:pPr>
      <w:r>
        <w:rPr>
          <w:rFonts w:ascii="Book Antiqua" w:hAnsi="Book Antiqua" w:cs="Calibri,BoldItalic"/>
          <w:b/>
          <w:bCs/>
          <w:i/>
          <w:iCs/>
          <w:sz w:val="24"/>
          <w:szCs w:val="24"/>
        </w:rPr>
        <w:t xml:space="preserve"> </w:t>
      </w:r>
    </w:p>
    <w:p w:rsidR="00D40546" w:rsidRDefault="00D40546" w:rsidP="003375EF">
      <w:pPr>
        <w:spacing w:after="0" w:line="240" w:lineRule="auto"/>
        <w:jc w:val="both"/>
        <w:rPr>
          <w:rFonts w:ascii="Garamond" w:hAnsi="Garamond"/>
          <w:sz w:val="24"/>
          <w:szCs w:val="24"/>
        </w:rPr>
      </w:pPr>
    </w:p>
    <w:p w:rsidR="003375EF" w:rsidRPr="004A17A5" w:rsidRDefault="003375EF" w:rsidP="003375EF">
      <w:pPr>
        <w:spacing w:after="0" w:line="240" w:lineRule="auto"/>
        <w:jc w:val="both"/>
        <w:rPr>
          <w:rFonts w:ascii="Garamond" w:hAnsi="Garamond"/>
          <w:sz w:val="24"/>
          <w:szCs w:val="24"/>
        </w:rPr>
      </w:pPr>
      <w:r w:rsidRPr="004A17A5">
        <w:rPr>
          <w:rFonts w:ascii="Garamond" w:hAnsi="Garamond"/>
          <w:sz w:val="24"/>
          <w:szCs w:val="24"/>
        </w:rPr>
        <w:t>Ewentualne podane w opisach nazwy własne nie mają na celu naruszenie art. 29 i 7 ustawy                    z dnia 29 stycznia 2004 r. Prawo zam</w:t>
      </w:r>
      <w:r>
        <w:rPr>
          <w:rFonts w:ascii="Garamond" w:hAnsi="Garamond"/>
          <w:sz w:val="24"/>
          <w:szCs w:val="24"/>
        </w:rPr>
        <w:t>ówień publicznych (</w:t>
      </w:r>
      <w:proofErr w:type="spellStart"/>
      <w:r>
        <w:rPr>
          <w:rFonts w:ascii="Garamond" w:hAnsi="Garamond"/>
          <w:sz w:val="24"/>
          <w:szCs w:val="24"/>
        </w:rPr>
        <w:t>t.j</w:t>
      </w:r>
      <w:proofErr w:type="spellEnd"/>
      <w:r>
        <w:rPr>
          <w:rFonts w:ascii="Garamond" w:hAnsi="Garamond"/>
          <w:sz w:val="24"/>
          <w:szCs w:val="24"/>
        </w:rPr>
        <w:t>. Dz. U. z 2013 r., poz. 709</w:t>
      </w:r>
      <w:r w:rsidRPr="004A17A5">
        <w:rPr>
          <w:rFonts w:ascii="Garamond" w:hAnsi="Garamond"/>
          <w:sz w:val="24"/>
          <w:szCs w:val="24"/>
        </w:rPr>
        <w:t xml:space="preserve"> z</w:t>
      </w:r>
      <w:r>
        <w:rPr>
          <w:rFonts w:ascii="Garamond" w:hAnsi="Garamond"/>
          <w:sz w:val="24"/>
          <w:szCs w:val="24"/>
        </w:rPr>
        <w:t xml:space="preserve">e zm.)                   </w:t>
      </w:r>
      <w:r w:rsidRPr="004A17A5">
        <w:rPr>
          <w:rFonts w:ascii="Garamond" w:hAnsi="Garamond"/>
          <w:sz w:val="24"/>
          <w:szCs w:val="24"/>
        </w:rPr>
        <w:t xml:space="preserve"> a mają jedynie za zadanie sprecyzowanie oczekiwań jakościowych i technologicznych Zamawiającego. Zamawiający dopuszcza rozwiązania równoważne pod warunkiem spełnienia tego samego poziomu technologicznego, wydajnościowego</w:t>
      </w:r>
      <w:r>
        <w:rPr>
          <w:rFonts w:ascii="Garamond" w:hAnsi="Garamond"/>
          <w:sz w:val="24"/>
          <w:szCs w:val="24"/>
        </w:rPr>
        <w:t xml:space="preserve"> </w:t>
      </w:r>
      <w:r w:rsidRPr="004A17A5">
        <w:rPr>
          <w:rFonts w:ascii="Garamond" w:hAnsi="Garamond"/>
          <w:sz w:val="24"/>
          <w:szCs w:val="24"/>
        </w:rPr>
        <w:t xml:space="preserve"> i funkcjonalnego. </w:t>
      </w:r>
    </w:p>
    <w:p w:rsidR="003375EF" w:rsidRDefault="003375EF" w:rsidP="003375EF">
      <w:pPr>
        <w:spacing w:after="0" w:line="240" w:lineRule="auto"/>
        <w:jc w:val="both"/>
        <w:rPr>
          <w:rFonts w:ascii="Garamond" w:hAnsi="Garamond"/>
          <w:sz w:val="24"/>
          <w:szCs w:val="24"/>
        </w:rPr>
      </w:pPr>
    </w:p>
    <w:p w:rsidR="003375EF" w:rsidRDefault="003375EF" w:rsidP="003375EF">
      <w:pPr>
        <w:spacing w:after="0" w:line="240" w:lineRule="auto"/>
        <w:jc w:val="both"/>
        <w:rPr>
          <w:rFonts w:ascii="Garamond" w:hAnsi="Garamond"/>
          <w:sz w:val="24"/>
          <w:szCs w:val="24"/>
        </w:rPr>
      </w:pPr>
    </w:p>
    <w:p w:rsidR="003375EF" w:rsidRPr="00562FDD" w:rsidRDefault="003375EF" w:rsidP="003375EF">
      <w:pPr>
        <w:spacing w:after="0" w:line="240" w:lineRule="auto"/>
        <w:jc w:val="both"/>
        <w:rPr>
          <w:rFonts w:ascii="Garamond" w:hAnsi="Garamond"/>
          <w:b/>
          <w:sz w:val="24"/>
          <w:szCs w:val="24"/>
        </w:rPr>
      </w:pPr>
      <w:r w:rsidRPr="00562FDD">
        <w:rPr>
          <w:rFonts w:ascii="Garamond" w:hAnsi="Garamond"/>
          <w:b/>
          <w:sz w:val="24"/>
          <w:szCs w:val="24"/>
        </w:rPr>
        <w:t xml:space="preserve">IV. TERMIN   WYKONANIA   ZAMÓWIENIA:  </w:t>
      </w:r>
    </w:p>
    <w:p w:rsidR="00060348" w:rsidRDefault="00060348" w:rsidP="00060348">
      <w:pPr>
        <w:autoSpaceDE w:val="0"/>
        <w:autoSpaceDN w:val="0"/>
        <w:adjustRightInd w:val="0"/>
        <w:spacing w:after="0" w:line="240" w:lineRule="auto"/>
        <w:jc w:val="both"/>
        <w:rPr>
          <w:rFonts w:ascii="Book Antiqua" w:hAnsi="Book Antiqua" w:cs="Calibri"/>
          <w:sz w:val="24"/>
          <w:szCs w:val="24"/>
        </w:rPr>
      </w:pPr>
    </w:p>
    <w:p w:rsidR="00060348" w:rsidRPr="00060348" w:rsidRDefault="00060348" w:rsidP="00060348">
      <w:pPr>
        <w:autoSpaceDE w:val="0"/>
        <w:autoSpaceDN w:val="0"/>
        <w:adjustRightInd w:val="0"/>
        <w:spacing w:after="0" w:line="240" w:lineRule="auto"/>
        <w:jc w:val="both"/>
        <w:rPr>
          <w:rFonts w:ascii="Garamond" w:hAnsi="Garamond" w:cs="Calibri"/>
          <w:sz w:val="24"/>
          <w:szCs w:val="24"/>
        </w:rPr>
      </w:pPr>
      <w:r w:rsidRPr="00060348">
        <w:rPr>
          <w:rFonts w:ascii="Garamond" w:hAnsi="Garamond" w:cs="Calibri"/>
          <w:sz w:val="24"/>
          <w:szCs w:val="24"/>
        </w:rPr>
        <w:t>Koncepcje wielobranżowe  - do 30 dni od daty podpisania umowy</w:t>
      </w:r>
    </w:p>
    <w:p w:rsidR="00060348" w:rsidRPr="00060348" w:rsidRDefault="00060348" w:rsidP="00060348">
      <w:pPr>
        <w:autoSpaceDE w:val="0"/>
        <w:autoSpaceDN w:val="0"/>
        <w:adjustRightInd w:val="0"/>
        <w:spacing w:after="0" w:line="240" w:lineRule="auto"/>
        <w:jc w:val="both"/>
        <w:rPr>
          <w:rFonts w:ascii="Garamond" w:hAnsi="Garamond" w:cs="Calibri"/>
          <w:sz w:val="24"/>
          <w:szCs w:val="24"/>
        </w:rPr>
      </w:pPr>
      <w:r w:rsidRPr="00060348">
        <w:rPr>
          <w:rFonts w:ascii="Garamond" w:hAnsi="Garamond" w:cs="Calibri"/>
          <w:sz w:val="24"/>
          <w:szCs w:val="24"/>
        </w:rPr>
        <w:t>Projekty budowlane niezbędne do uzyskania pozwolenia na budowę – do 120 dni od daty zatwierdzenia przez zamawiającego koncepcji wielobranżowej</w:t>
      </w:r>
    </w:p>
    <w:p w:rsidR="00060348" w:rsidRPr="00060348" w:rsidRDefault="00060348" w:rsidP="00060348">
      <w:pPr>
        <w:autoSpaceDE w:val="0"/>
        <w:autoSpaceDN w:val="0"/>
        <w:adjustRightInd w:val="0"/>
        <w:spacing w:after="0" w:line="240" w:lineRule="auto"/>
        <w:jc w:val="both"/>
        <w:rPr>
          <w:rFonts w:ascii="Garamond" w:hAnsi="Garamond" w:cs="Calibri,Italic"/>
          <w:iCs/>
          <w:sz w:val="24"/>
          <w:szCs w:val="24"/>
        </w:rPr>
      </w:pPr>
      <w:r w:rsidRPr="00060348">
        <w:rPr>
          <w:rFonts w:ascii="Garamond" w:hAnsi="Garamond" w:cs="Calibri,Italic"/>
          <w:iCs/>
          <w:sz w:val="24"/>
          <w:szCs w:val="24"/>
        </w:rPr>
        <w:t xml:space="preserve">Pozostałe opracowania projektowe w tym: </w:t>
      </w:r>
    </w:p>
    <w:p w:rsidR="00060348" w:rsidRPr="00060348" w:rsidRDefault="00060348" w:rsidP="00060348">
      <w:pPr>
        <w:autoSpaceDE w:val="0"/>
        <w:autoSpaceDN w:val="0"/>
        <w:adjustRightInd w:val="0"/>
        <w:spacing w:after="0" w:line="240" w:lineRule="auto"/>
        <w:jc w:val="both"/>
        <w:rPr>
          <w:rFonts w:ascii="Garamond" w:hAnsi="Garamond" w:cs="Calibri,Italic"/>
          <w:iCs/>
          <w:sz w:val="24"/>
          <w:szCs w:val="24"/>
        </w:rPr>
      </w:pPr>
      <w:r w:rsidRPr="00060348">
        <w:rPr>
          <w:rFonts w:ascii="Garamond" w:hAnsi="Garamond" w:cs="Calibri,Italic"/>
          <w:iCs/>
          <w:sz w:val="24"/>
          <w:szCs w:val="24"/>
        </w:rPr>
        <w:t xml:space="preserve">-Projekty wykonawcze </w:t>
      </w:r>
    </w:p>
    <w:p w:rsidR="00060348" w:rsidRPr="00060348" w:rsidRDefault="00060348" w:rsidP="00060348">
      <w:pPr>
        <w:autoSpaceDE w:val="0"/>
        <w:autoSpaceDN w:val="0"/>
        <w:adjustRightInd w:val="0"/>
        <w:spacing w:after="0" w:line="240" w:lineRule="auto"/>
        <w:jc w:val="both"/>
        <w:rPr>
          <w:rFonts w:ascii="Garamond" w:hAnsi="Garamond" w:cs="Calibri,Italic"/>
          <w:iCs/>
          <w:sz w:val="24"/>
          <w:szCs w:val="24"/>
        </w:rPr>
      </w:pPr>
      <w:r w:rsidRPr="00060348">
        <w:rPr>
          <w:rFonts w:ascii="Garamond" w:hAnsi="Garamond" w:cs="Calibri,Italic"/>
          <w:iCs/>
          <w:sz w:val="24"/>
          <w:szCs w:val="24"/>
        </w:rPr>
        <w:t xml:space="preserve">-Charakterystyka energetyczna  </w:t>
      </w:r>
    </w:p>
    <w:p w:rsidR="00060348" w:rsidRPr="00060348" w:rsidRDefault="00060348" w:rsidP="00060348">
      <w:pPr>
        <w:autoSpaceDE w:val="0"/>
        <w:autoSpaceDN w:val="0"/>
        <w:adjustRightInd w:val="0"/>
        <w:spacing w:after="0" w:line="240" w:lineRule="auto"/>
        <w:jc w:val="both"/>
        <w:rPr>
          <w:rFonts w:ascii="Garamond" w:hAnsi="Garamond" w:cs="Calibri,Italic"/>
          <w:iCs/>
          <w:sz w:val="24"/>
          <w:szCs w:val="24"/>
        </w:rPr>
      </w:pPr>
      <w:r w:rsidRPr="00060348">
        <w:rPr>
          <w:rFonts w:ascii="Garamond" w:hAnsi="Garamond" w:cs="Calibri,Italic"/>
          <w:iCs/>
          <w:sz w:val="24"/>
          <w:szCs w:val="24"/>
        </w:rPr>
        <w:t xml:space="preserve">-Zbiorcze zestawienia kosztów  </w:t>
      </w:r>
    </w:p>
    <w:p w:rsidR="00060348" w:rsidRPr="00060348" w:rsidRDefault="00060348" w:rsidP="00060348">
      <w:pPr>
        <w:autoSpaceDE w:val="0"/>
        <w:autoSpaceDN w:val="0"/>
        <w:adjustRightInd w:val="0"/>
        <w:spacing w:after="0" w:line="240" w:lineRule="auto"/>
        <w:jc w:val="both"/>
        <w:rPr>
          <w:rFonts w:ascii="Garamond" w:hAnsi="Garamond" w:cs="Calibri,Italic"/>
          <w:iCs/>
          <w:sz w:val="24"/>
          <w:szCs w:val="24"/>
        </w:rPr>
      </w:pPr>
      <w:r w:rsidRPr="00060348">
        <w:rPr>
          <w:rFonts w:ascii="Garamond" w:hAnsi="Garamond" w:cs="Calibri,Italic"/>
          <w:iCs/>
          <w:sz w:val="24"/>
          <w:szCs w:val="24"/>
        </w:rPr>
        <w:t xml:space="preserve">-Przedmiary i Kosztorysy inwestorskie  </w:t>
      </w:r>
    </w:p>
    <w:p w:rsidR="00060348" w:rsidRPr="00060348" w:rsidRDefault="00060348" w:rsidP="00060348">
      <w:pPr>
        <w:autoSpaceDE w:val="0"/>
        <w:autoSpaceDN w:val="0"/>
        <w:adjustRightInd w:val="0"/>
        <w:spacing w:after="0" w:line="240" w:lineRule="auto"/>
        <w:jc w:val="both"/>
        <w:rPr>
          <w:rFonts w:ascii="Garamond" w:hAnsi="Garamond" w:cs="Calibri,Italic"/>
          <w:i/>
          <w:iCs/>
          <w:sz w:val="24"/>
          <w:szCs w:val="24"/>
        </w:rPr>
      </w:pPr>
      <w:r w:rsidRPr="00060348">
        <w:rPr>
          <w:rFonts w:ascii="Garamond" w:hAnsi="Garamond" w:cs="Calibri,Italic"/>
          <w:iCs/>
          <w:sz w:val="24"/>
          <w:szCs w:val="24"/>
        </w:rPr>
        <w:t xml:space="preserve">-Specyfikacje </w:t>
      </w:r>
      <w:proofErr w:type="spellStart"/>
      <w:r w:rsidRPr="00060348">
        <w:rPr>
          <w:rFonts w:ascii="Garamond" w:hAnsi="Garamond" w:cs="Calibri,Italic"/>
          <w:iCs/>
          <w:sz w:val="24"/>
          <w:szCs w:val="24"/>
        </w:rPr>
        <w:t>techniczne</w:t>
      </w:r>
      <w:proofErr w:type="spellEnd"/>
      <w:r w:rsidRPr="00060348">
        <w:rPr>
          <w:rFonts w:ascii="Garamond" w:hAnsi="Garamond" w:cs="Calibri,Italic"/>
          <w:i/>
          <w:iCs/>
          <w:sz w:val="24"/>
          <w:szCs w:val="24"/>
        </w:rPr>
        <w:t xml:space="preserve">  </w:t>
      </w:r>
    </w:p>
    <w:p w:rsidR="00060348" w:rsidRPr="00060348" w:rsidRDefault="00060348" w:rsidP="00060348">
      <w:pPr>
        <w:autoSpaceDE w:val="0"/>
        <w:autoSpaceDN w:val="0"/>
        <w:adjustRightInd w:val="0"/>
        <w:spacing w:after="0" w:line="240" w:lineRule="auto"/>
        <w:jc w:val="both"/>
        <w:rPr>
          <w:rFonts w:ascii="Garamond" w:hAnsi="Garamond" w:cs="Calibri"/>
          <w:sz w:val="24"/>
          <w:szCs w:val="24"/>
        </w:rPr>
      </w:pPr>
      <w:r w:rsidRPr="00060348">
        <w:rPr>
          <w:rFonts w:ascii="Garamond" w:hAnsi="Garamond" w:cs="Calibri"/>
          <w:sz w:val="24"/>
          <w:szCs w:val="24"/>
        </w:rPr>
        <w:t>do 180 dni od daty zatwierdzenia przez Zamawiającego koncepcji wielobranżowej</w:t>
      </w:r>
    </w:p>
    <w:p w:rsidR="00060348" w:rsidRPr="00060348" w:rsidRDefault="00060348" w:rsidP="00060348">
      <w:pPr>
        <w:autoSpaceDE w:val="0"/>
        <w:autoSpaceDN w:val="0"/>
        <w:adjustRightInd w:val="0"/>
        <w:spacing w:after="0" w:line="240" w:lineRule="auto"/>
        <w:jc w:val="both"/>
        <w:rPr>
          <w:rFonts w:ascii="Garamond" w:hAnsi="Garamond" w:cs="Calibri,Italic"/>
          <w:iCs/>
          <w:sz w:val="24"/>
          <w:szCs w:val="24"/>
        </w:rPr>
      </w:pPr>
    </w:p>
    <w:p w:rsidR="00060348" w:rsidRPr="00060348" w:rsidRDefault="00060348" w:rsidP="00060348">
      <w:pPr>
        <w:autoSpaceDE w:val="0"/>
        <w:autoSpaceDN w:val="0"/>
        <w:adjustRightInd w:val="0"/>
        <w:spacing w:after="0" w:line="240" w:lineRule="auto"/>
        <w:jc w:val="both"/>
        <w:rPr>
          <w:rFonts w:ascii="Garamond" w:hAnsi="Garamond" w:cs="Calibri"/>
          <w:sz w:val="24"/>
          <w:szCs w:val="24"/>
        </w:rPr>
      </w:pPr>
      <w:r w:rsidRPr="00060348">
        <w:rPr>
          <w:rFonts w:ascii="Garamond" w:hAnsi="Garamond" w:cs="Calibri"/>
          <w:sz w:val="24"/>
          <w:szCs w:val="24"/>
        </w:rPr>
        <w:t xml:space="preserve"> Okres sprawowania nadzoru autorskiego uszczegółowiony został w projekcie umowy.</w:t>
      </w:r>
    </w:p>
    <w:p w:rsidR="003375EF" w:rsidRPr="0024414E" w:rsidRDefault="003375EF" w:rsidP="003375EF">
      <w:pPr>
        <w:spacing w:after="0" w:line="240" w:lineRule="auto"/>
        <w:jc w:val="both"/>
        <w:rPr>
          <w:rFonts w:ascii="Garamond" w:hAnsi="Garamond"/>
          <w:b/>
          <w:sz w:val="24"/>
          <w:szCs w:val="24"/>
        </w:rPr>
      </w:pPr>
    </w:p>
    <w:p w:rsidR="003375EF" w:rsidRPr="00FF5242" w:rsidRDefault="003375EF" w:rsidP="003375EF">
      <w:pPr>
        <w:spacing w:after="0" w:line="240" w:lineRule="auto"/>
        <w:jc w:val="both"/>
        <w:rPr>
          <w:rFonts w:ascii="Garamond" w:hAnsi="Garamond"/>
          <w:b/>
          <w:sz w:val="24"/>
          <w:szCs w:val="24"/>
        </w:rPr>
      </w:pPr>
      <w:r w:rsidRPr="00562FDD">
        <w:rPr>
          <w:rFonts w:ascii="Garamond" w:hAnsi="Garamond"/>
          <w:b/>
          <w:sz w:val="24"/>
          <w:szCs w:val="24"/>
        </w:rPr>
        <w:t>V</w:t>
      </w:r>
      <w:r w:rsidRPr="00FF5242">
        <w:rPr>
          <w:rFonts w:ascii="Garamond" w:hAnsi="Garamond"/>
          <w:b/>
          <w:sz w:val="24"/>
          <w:szCs w:val="24"/>
        </w:rPr>
        <w:t>. WARUNKI   UDZIAŁU   W    POSTĘPOWANIU  ORAZ SPOSÓB OCENY SPEŁNIANIA TYCH WARUNKÓW.</w:t>
      </w:r>
    </w:p>
    <w:p w:rsidR="003375EF" w:rsidRDefault="003375EF" w:rsidP="003375EF">
      <w:pPr>
        <w:spacing w:after="0" w:line="240" w:lineRule="auto"/>
        <w:jc w:val="both"/>
        <w:rPr>
          <w:rFonts w:ascii="Garamond" w:hAnsi="Garamond"/>
          <w:sz w:val="24"/>
          <w:szCs w:val="24"/>
        </w:rPr>
      </w:pPr>
    </w:p>
    <w:p w:rsidR="003375EF" w:rsidRPr="00FF5242" w:rsidRDefault="003375EF" w:rsidP="003375EF">
      <w:pPr>
        <w:spacing w:after="0" w:line="240" w:lineRule="auto"/>
        <w:jc w:val="both"/>
        <w:rPr>
          <w:rFonts w:ascii="Garamond" w:hAnsi="Garamond"/>
          <w:sz w:val="24"/>
          <w:szCs w:val="24"/>
        </w:rPr>
      </w:pPr>
      <w:r w:rsidRPr="00FF5242">
        <w:rPr>
          <w:rFonts w:ascii="Garamond" w:hAnsi="Garamond"/>
          <w:sz w:val="24"/>
          <w:szCs w:val="24"/>
        </w:rPr>
        <w:t>1.</w:t>
      </w:r>
      <w:r w:rsidRPr="00FF5242">
        <w:rPr>
          <w:rFonts w:ascii="Garamond" w:hAnsi="Garamond"/>
          <w:sz w:val="24"/>
          <w:szCs w:val="24"/>
        </w:rPr>
        <w:tab/>
        <w:t>O udzielenie zamówienia mogą ubiegać się wyłącznie Wykonawcy, którzy spełniają określone przez Zamawiającego warunki udziału wsk</w:t>
      </w:r>
      <w:r>
        <w:rPr>
          <w:rFonts w:ascii="Garamond" w:hAnsi="Garamond"/>
          <w:sz w:val="24"/>
          <w:szCs w:val="24"/>
        </w:rPr>
        <w:t>azane w art. 22 ust. 1 u</w:t>
      </w:r>
      <w:r w:rsidRPr="00FF5242">
        <w:rPr>
          <w:rFonts w:ascii="Garamond" w:hAnsi="Garamond"/>
          <w:sz w:val="24"/>
          <w:szCs w:val="24"/>
        </w:rPr>
        <w:t>stawy</w:t>
      </w:r>
      <w:r>
        <w:rPr>
          <w:rFonts w:ascii="Garamond" w:hAnsi="Garamond"/>
          <w:sz w:val="24"/>
          <w:szCs w:val="24"/>
        </w:rPr>
        <w:t xml:space="preserve"> </w:t>
      </w:r>
      <w:proofErr w:type="spellStart"/>
      <w:r>
        <w:rPr>
          <w:rFonts w:ascii="Garamond" w:hAnsi="Garamond"/>
          <w:sz w:val="24"/>
          <w:szCs w:val="24"/>
        </w:rPr>
        <w:t>Pzp</w:t>
      </w:r>
      <w:proofErr w:type="spellEnd"/>
      <w:r w:rsidRPr="00FF5242">
        <w:rPr>
          <w:rFonts w:ascii="Garamond" w:hAnsi="Garamond"/>
          <w:sz w:val="24"/>
          <w:szCs w:val="24"/>
        </w:rPr>
        <w:t>, dotyczące:</w:t>
      </w:r>
    </w:p>
    <w:p w:rsidR="003375EF" w:rsidRPr="00FF5242" w:rsidRDefault="003375EF" w:rsidP="003375EF">
      <w:pPr>
        <w:spacing w:after="0" w:line="240" w:lineRule="auto"/>
        <w:jc w:val="both"/>
        <w:rPr>
          <w:rFonts w:ascii="Garamond" w:hAnsi="Garamond"/>
          <w:sz w:val="24"/>
          <w:szCs w:val="24"/>
        </w:rPr>
      </w:pPr>
      <w:r w:rsidRPr="00FF5242">
        <w:rPr>
          <w:rFonts w:ascii="Garamond" w:hAnsi="Garamond"/>
          <w:sz w:val="24"/>
          <w:szCs w:val="24"/>
        </w:rPr>
        <w:tab/>
      </w:r>
    </w:p>
    <w:p w:rsidR="003375EF" w:rsidRPr="00CF4792" w:rsidRDefault="003375EF" w:rsidP="003375EF">
      <w:pPr>
        <w:spacing w:after="0" w:line="240" w:lineRule="auto"/>
        <w:jc w:val="both"/>
        <w:rPr>
          <w:rFonts w:ascii="Garamond" w:hAnsi="Garamond"/>
          <w:b/>
          <w:sz w:val="24"/>
          <w:szCs w:val="24"/>
        </w:rPr>
      </w:pPr>
      <w:r w:rsidRPr="00CF4792">
        <w:rPr>
          <w:rFonts w:ascii="Garamond" w:hAnsi="Garamond"/>
          <w:b/>
          <w:sz w:val="24"/>
          <w:szCs w:val="24"/>
        </w:rPr>
        <w:lastRenderedPageBreak/>
        <w:t>1)</w:t>
      </w:r>
      <w:r w:rsidRPr="00CF4792">
        <w:rPr>
          <w:rFonts w:ascii="Garamond" w:hAnsi="Garamond"/>
          <w:b/>
          <w:sz w:val="24"/>
          <w:szCs w:val="24"/>
        </w:rPr>
        <w:tab/>
        <w:t>posiadania uprawnień do wykonywania określonej działalności lub czynności, jeżeli przepisy prawa nakładają obowiązek ich posiadania,</w:t>
      </w:r>
    </w:p>
    <w:p w:rsidR="003375EF" w:rsidRDefault="003375EF" w:rsidP="003375EF">
      <w:pPr>
        <w:spacing w:after="0" w:line="240" w:lineRule="auto"/>
        <w:jc w:val="both"/>
        <w:rPr>
          <w:rFonts w:ascii="Garamond" w:hAnsi="Garamond"/>
          <w:sz w:val="24"/>
          <w:szCs w:val="24"/>
        </w:rPr>
      </w:pPr>
      <w:r>
        <w:rPr>
          <w:rFonts w:ascii="Garamond" w:hAnsi="Garamond"/>
          <w:sz w:val="24"/>
          <w:szCs w:val="24"/>
        </w:rPr>
        <w:t>Zamawiający nie precyzuje warunku w tym zakresie</w:t>
      </w:r>
    </w:p>
    <w:p w:rsidR="003375EF" w:rsidRDefault="003375EF" w:rsidP="003375EF">
      <w:pPr>
        <w:spacing w:after="0" w:line="240" w:lineRule="auto"/>
        <w:ind w:firstLine="708"/>
        <w:jc w:val="both"/>
        <w:rPr>
          <w:rFonts w:ascii="Garamond" w:hAnsi="Garamond"/>
          <w:sz w:val="24"/>
          <w:szCs w:val="24"/>
        </w:rPr>
      </w:pPr>
    </w:p>
    <w:p w:rsidR="003375EF" w:rsidRDefault="003375EF" w:rsidP="003375EF">
      <w:pPr>
        <w:tabs>
          <w:tab w:val="left" w:pos="708"/>
          <w:tab w:val="left" w:pos="1416"/>
          <w:tab w:val="left" w:pos="2124"/>
          <w:tab w:val="left" w:pos="2832"/>
          <w:tab w:val="left" w:pos="3540"/>
          <w:tab w:val="left" w:pos="4515"/>
        </w:tabs>
        <w:spacing w:after="0" w:line="240" w:lineRule="auto"/>
        <w:jc w:val="both"/>
        <w:rPr>
          <w:rFonts w:ascii="Garamond" w:hAnsi="Garamond"/>
          <w:b/>
          <w:sz w:val="24"/>
          <w:szCs w:val="24"/>
        </w:rPr>
      </w:pPr>
      <w:r w:rsidRPr="00CF4792">
        <w:rPr>
          <w:rFonts w:ascii="Garamond" w:hAnsi="Garamond"/>
          <w:b/>
          <w:sz w:val="24"/>
          <w:szCs w:val="24"/>
        </w:rPr>
        <w:t>2)</w:t>
      </w:r>
      <w:r w:rsidRPr="00CF4792">
        <w:rPr>
          <w:rFonts w:ascii="Garamond" w:hAnsi="Garamond"/>
          <w:sz w:val="24"/>
          <w:szCs w:val="24"/>
        </w:rPr>
        <w:tab/>
      </w:r>
      <w:r w:rsidRPr="00CF4792">
        <w:rPr>
          <w:rFonts w:ascii="Garamond" w:hAnsi="Garamond"/>
          <w:b/>
          <w:sz w:val="24"/>
          <w:szCs w:val="24"/>
        </w:rPr>
        <w:t>posiadania wiedzy i doświadczenia,</w:t>
      </w:r>
      <w:r w:rsidRPr="00CF4792">
        <w:rPr>
          <w:rFonts w:ascii="Garamond" w:hAnsi="Garamond"/>
          <w:b/>
          <w:sz w:val="24"/>
          <w:szCs w:val="24"/>
        </w:rPr>
        <w:tab/>
      </w:r>
    </w:p>
    <w:p w:rsidR="003375EF" w:rsidRDefault="003375EF" w:rsidP="003375EF">
      <w:pPr>
        <w:tabs>
          <w:tab w:val="left" w:pos="708"/>
          <w:tab w:val="left" w:pos="1416"/>
          <w:tab w:val="left" w:pos="2124"/>
          <w:tab w:val="left" w:pos="2832"/>
          <w:tab w:val="left" w:pos="3540"/>
          <w:tab w:val="left" w:pos="4515"/>
        </w:tabs>
        <w:spacing w:after="0" w:line="240" w:lineRule="auto"/>
        <w:jc w:val="both"/>
        <w:rPr>
          <w:rFonts w:ascii="Garamond" w:hAnsi="Garamond"/>
          <w:sz w:val="24"/>
          <w:szCs w:val="24"/>
        </w:rPr>
      </w:pPr>
      <w:r w:rsidRPr="0024414E">
        <w:rPr>
          <w:rFonts w:ascii="Garamond" w:hAnsi="Garamond"/>
          <w:sz w:val="24"/>
          <w:szCs w:val="24"/>
        </w:rPr>
        <w:t>Zamawiający uzna warunek za spełniony jeśli wykonawca wykaże</w:t>
      </w:r>
      <w:r>
        <w:rPr>
          <w:rFonts w:ascii="Garamond" w:hAnsi="Garamond"/>
          <w:sz w:val="24"/>
          <w:szCs w:val="24"/>
        </w:rPr>
        <w:t>,</w:t>
      </w:r>
      <w:r w:rsidRPr="0024414E">
        <w:rPr>
          <w:rFonts w:ascii="Garamond" w:hAnsi="Garamond"/>
          <w:sz w:val="24"/>
          <w:szCs w:val="24"/>
        </w:rPr>
        <w:t xml:space="preserve"> iż </w:t>
      </w:r>
      <w:r>
        <w:rPr>
          <w:rFonts w:ascii="Garamond" w:hAnsi="Garamond"/>
          <w:sz w:val="24"/>
          <w:szCs w:val="24"/>
        </w:rPr>
        <w:t xml:space="preserve">w ciągu ostatnich trzech lat przed upływem terminu składania ofert, a jeżeli okres działalności jest krótszy w tym okresie </w:t>
      </w:r>
    </w:p>
    <w:p w:rsidR="003F1CAF" w:rsidRDefault="003F1CAF" w:rsidP="003375EF">
      <w:pPr>
        <w:tabs>
          <w:tab w:val="left" w:pos="708"/>
          <w:tab w:val="left" w:pos="1416"/>
          <w:tab w:val="left" w:pos="2124"/>
          <w:tab w:val="left" w:pos="2832"/>
          <w:tab w:val="left" w:pos="3540"/>
          <w:tab w:val="left" w:pos="4515"/>
        </w:tabs>
        <w:spacing w:after="0" w:line="240" w:lineRule="auto"/>
        <w:jc w:val="both"/>
        <w:rPr>
          <w:rFonts w:ascii="Garamond" w:hAnsi="Garamond"/>
          <w:sz w:val="24"/>
          <w:szCs w:val="24"/>
        </w:rPr>
      </w:pPr>
    </w:p>
    <w:p w:rsidR="00816694" w:rsidRPr="003F1CAF" w:rsidRDefault="003F1CAF" w:rsidP="003F1CAF">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r w:rsidRPr="003F1CAF">
        <w:rPr>
          <w:rFonts w:ascii="Garamond" w:hAnsi="Garamond"/>
          <w:sz w:val="24"/>
          <w:szCs w:val="24"/>
        </w:rPr>
        <w:t xml:space="preserve">a) </w:t>
      </w:r>
      <w:r w:rsidRPr="003F1CAF">
        <w:rPr>
          <w:rFonts w:ascii="Garamond" w:hAnsi="Garamond" w:cs="Calibri"/>
          <w:sz w:val="24"/>
          <w:szCs w:val="24"/>
        </w:rPr>
        <w:t xml:space="preserve">zrealizowali </w:t>
      </w:r>
      <w:r w:rsidR="00816694" w:rsidRPr="003F1CAF">
        <w:rPr>
          <w:rFonts w:ascii="Garamond" w:hAnsi="Garamond" w:cs="Calibri"/>
          <w:sz w:val="24"/>
          <w:szCs w:val="24"/>
        </w:rPr>
        <w:t xml:space="preserve"> usługi odpowiadającej swoim rodzajem i wartością usługom stanowiącym przedmiot zamówienia tj.: wykonaniem co najmniej dwóch </w:t>
      </w:r>
      <w:proofErr w:type="spellStart"/>
      <w:r w:rsidR="00816694" w:rsidRPr="003F1CAF">
        <w:rPr>
          <w:rFonts w:ascii="Garamond" w:hAnsi="Garamond" w:cs="Calibri"/>
          <w:sz w:val="24"/>
          <w:szCs w:val="24"/>
        </w:rPr>
        <w:t>pełnobranżowych</w:t>
      </w:r>
      <w:proofErr w:type="spellEnd"/>
      <w:r w:rsidR="00816694" w:rsidRPr="003F1CAF">
        <w:rPr>
          <w:rFonts w:ascii="Garamond" w:hAnsi="Garamond" w:cs="Calibri"/>
          <w:sz w:val="24"/>
          <w:szCs w:val="24"/>
        </w:rPr>
        <w:t xml:space="preserve"> dokumentacji projektowych krytego basenu lub pływalni wraz z infrastrukturą towarzyszącą odpowiadającej swoim zakresem przedmiotowi zamówienia tj. o parametrach nie mniejszych niż:</w:t>
      </w:r>
    </w:p>
    <w:p w:rsidR="00816694" w:rsidRPr="003F1CAF" w:rsidRDefault="00816694" w:rsidP="00DC5DDE">
      <w:pPr>
        <w:autoSpaceDE w:val="0"/>
        <w:autoSpaceDN w:val="0"/>
        <w:adjustRightInd w:val="0"/>
        <w:spacing w:after="0" w:line="240" w:lineRule="auto"/>
        <w:jc w:val="both"/>
        <w:rPr>
          <w:rFonts w:ascii="Garamond" w:hAnsi="Garamond" w:cs="Calibri"/>
          <w:sz w:val="24"/>
          <w:szCs w:val="24"/>
        </w:rPr>
      </w:pPr>
      <w:r w:rsidRPr="003F1CAF">
        <w:rPr>
          <w:rFonts w:ascii="Garamond" w:hAnsi="Garamond" w:cs="Calibri"/>
          <w:sz w:val="24"/>
          <w:szCs w:val="24"/>
        </w:rPr>
        <w:t>- niecki ze stali nierdzewnej bez powłoki foliowej o wymiarach co najmniej 25m x 12,5m i powierzchni użytkowej co najmniej 2.000 m2 , które uzyskały pozwolenie na budowę, w tym na podstawie przynajmniej  jednej wskazanej dokumentacji obiekt został zrealizowany lub jest w trakcie realizacji potwierdzone referencjami, że usługi zostały wykonane należycie.</w:t>
      </w:r>
    </w:p>
    <w:p w:rsidR="00816694" w:rsidRDefault="00816694" w:rsidP="003375EF">
      <w:pPr>
        <w:tabs>
          <w:tab w:val="left" w:pos="708"/>
          <w:tab w:val="left" w:pos="1416"/>
          <w:tab w:val="left" w:pos="2124"/>
          <w:tab w:val="left" w:pos="2832"/>
          <w:tab w:val="left" w:pos="3540"/>
          <w:tab w:val="left" w:pos="4515"/>
        </w:tabs>
        <w:spacing w:after="0" w:line="240" w:lineRule="auto"/>
        <w:jc w:val="both"/>
        <w:rPr>
          <w:rFonts w:ascii="Garamond" w:hAnsi="Garamond"/>
          <w:sz w:val="24"/>
          <w:szCs w:val="24"/>
        </w:rPr>
      </w:pPr>
    </w:p>
    <w:p w:rsidR="003375EF" w:rsidRPr="00414B3C" w:rsidRDefault="003375EF" w:rsidP="003375EF">
      <w:pPr>
        <w:spacing w:after="0" w:line="240" w:lineRule="auto"/>
        <w:jc w:val="both"/>
        <w:rPr>
          <w:rFonts w:ascii="Garamond" w:hAnsi="Garamond"/>
          <w:b/>
          <w:color w:val="000000"/>
          <w:sz w:val="24"/>
          <w:szCs w:val="24"/>
        </w:rPr>
      </w:pPr>
      <w:r w:rsidRPr="00414B3C">
        <w:rPr>
          <w:rFonts w:ascii="Garamond" w:hAnsi="Garamond"/>
          <w:b/>
          <w:color w:val="000000"/>
          <w:sz w:val="24"/>
          <w:szCs w:val="24"/>
        </w:rPr>
        <w:t>3)</w:t>
      </w:r>
      <w:r w:rsidRPr="00414B3C">
        <w:rPr>
          <w:rFonts w:ascii="Garamond" w:hAnsi="Garamond"/>
          <w:b/>
          <w:color w:val="000000"/>
          <w:sz w:val="24"/>
          <w:szCs w:val="24"/>
        </w:rPr>
        <w:tab/>
        <w:t>dysponowania odpowiednim potencjałem technicznym oraz osobami zdolnymi                     do wykonania zamówienia.</w:t>
      </w:r>
    </w:p>
    <w:p w:rsidR="003375EF" w:rsidRDefault="003375EF" w:rsidP="003375EF">
      <w:pPr>
        <w:spacing w:after="0" w:line="240" w:lineRule="auto"/>
        <w:jc w:val="both"/>
        <w:rPr>
          <w:rFonts w:ascii="Garamond" w:hAnsi="Garamond"/>
          <w:b/>
          <w:color w:val="000000"/>
          <w:sz w:val="24"/>
          <w:szCs w:val="24"/>
        </w:rPr>
      </w:pPr>
    </w:p>
    <w:p w:rsidR="003375EF" w:rsidRPr="00962E9A" w:rsidRDefault="003375EF" w:rsidP="003375EF">
      <w:pPr>
        <w:spacing w:after="0" w:line="240" w:lineRule="auto"/>
        <w:jc w:val="both"/>
        <w:rPr>
          <w:rFonts w:ascii="Garamond" w:hAnsi="Garamond"/>
          <w:b/>
          <w:color w:val="000000"/>
          <w:sz w:val="24"/>
          <w:szCs w:val="24"/>
        </w:rPr>
      </w:pPr>
      <w:r w:rsidRPr="00962E9A">
        <w:rPr>
          <w:rFonts w:ascii="Garamond" w:hAnsi="Garamond"/>
          <w:b/>
          <w:color w:val="000000"/>
          <w:sz w:val="24"/>
          <w:szCs w:val="24"/>
        </w:rPr>
        <w:t>- w zakresie dysponowania odpowiednim potencjałem technicznym</w:t>
      </w:r>
    </w:p>
    <w:p w:rsidR="003375EF" w:rsidRPr="00340E3E" w:rsidRDefault="003375EF" w:rsidP="003375EF">
      <w:pPr>
        <w:spacing w:after="0" w:line="240" w:lineRule="auto"/>
        <w:jc w:val="both"/>
        <w:rPr>
          <w:rFonts w:ascii="Garamond" w:hAnsi="Garamond"/>
          <w:color w:val="000000"/>
          <w:sz w:val="24"/>
          <w:szCs w:val="24"/>
        </w:rPr>
      </w:pPr>
      <w:r w:rsidRPr="00340E3E">
        <w:rPr>
          <w:rFonts w:ascii="Garamond" w:hAnsi="Garamond"/>
          <w:color w:val="000000"/>
          <w:sz w:val="24"/>
          <w:szCs w:val="24"/>
        </w:rPr>
        <w:t>Zamawiający nie precyzuje warunku w tym zakresie</w:t>
      </w:r>
    </w:p>
    <w:p w:rsidR="003375EF" w:rsidRDefault="003375EF" w:rsidP="003375EF">
      <w:pPr>
        <w:spacing w:after="0" w:line="240" w:lineRule="auto"/>
        <w:jc w:val="both"/>
        <w:rPr>
          <w:rFonts w:ascii="Garamond" w:hAnsi="Garamond"/>
          <w:b/>
          <w:color w:val="000000"/>
          <w:sz w:val="24"/>
          <w:szCs w:val="24"/>
        </w:rPr>
      </w:pPr>
    </w:p>
    <w:p w:rsidR="003375EF" w:rsidRPr="00962E9A" w:rsidRDefault="003375EF" w:rsidP="003375EF">
      <w:pPr>
        <w:spacing w:after="0" w:line="240" w:lineRule="auto"/>
        <w:jc w:val="both"/>
        <w:rPr>
          <w:rFonts w:ascii="Garamond" w:hAnsi="Garamond"/>
          <w:b/>
          <w:color w:val="000000"/>
          <w:sz w:val="24"/>
          <w:szCs w:val="24"/>
        </w:rPr>
      </w:pPr>
      <w:r w:rsidRPr="00962E9A">
        <w:rPr>
          <w:rFonts w:ascii="Garamond" w:hAnsi="Garamond"/>
          <w:b/>
          <w:color w:val="000000"/>
          <w:sz w:val="24"/>
          <w:szCs w:val="24"/>
        </w:rPr>
        <w:t>- w zakresie</w:t>
      </w:r>
      <w:r w:rsidRPr="00962E9A">
        <w:rPr>
          <w:rFonts w:ascii="Garamond" w:hAnsi="Garamond"/>
          <w:b/>
        </w:rPr>
        <w:t xml:space="preserve"> dysponowania </w:t>
      </w:r>
      <w:r w:rsidRPr="00962E9A">
        <w:rPr>
          <w:rFonts w:ascii="Garamond" w:hAnsi="Garamond"/>
          <w:b/>
          <w:color w:val="000000"/>
          <w:sz w:val="24"/>
          <w:szCs w:val="24"/>
        </w:rPr>
        <w:t>osobami zdolnymi do wykonania zamówienia.</w:t>
      </w:r>
    </w:p>
    <w:p w:rsidR="00535162" w:rsidRDefault="00535162" w:rsidP="00535162">
      <w:pPr>
        <w:spacing w:after="0" w:line="240" w:lineRule="auto"/>
        <w:jc w:val="both"/>
        <w:rPr>
          <w:rFonts w:ascii="Garamond" w:hAnsi="Garamond" w:cs="Calibri"/>
          <w:sz w:val="24"/>
          <w:szCs w:val="24"/>
        </w:rPr>
      </w:pPr>
      <w:r w:rsidRPr="00535162">
        <w:rPr>
          <w:rFonts w:ascii="Garamond" w:hAnsi="Garamond"/>
          <w:sz w:val="24"/>
          <w:szCs w:val="24"/>
        </w:rPr>
        <w:t xml:space="preserve">Zamawiający uzna warunek za spełniony jeśli wykonawca wykaże, że  </w:t>
      </w:r>
      <w:r w:rsidRPr="00535162">
        <w:rPr>
          <w:rFonts w:ascii="Garamond" w:hAnsi="Garamond" w:cs="Calibri"/>
          <w:sz w:val="24"/>
          <w:szCs w:val="24"/>
        </w:rPr>
        <w:t>dysponuje osobami zdolnymi do wykonania zamówienia posiadającymi uprawnienia budowlane do projektowania bez ograniczeń, w tym minimum:</w:t>
      </w:r>
    </w:p>
    <w:p w:rsidR="00535162" w:rsidRPr="00535162" w:rsidRDefault="00535162" w:rsidP="00535162">
      <w:pPr>
        <w:spacing w:after="0" w:line="240" w:lineRule="auto"/>
        <w:jc w:val="both"/>
        <w:rPr>
          <w:rFonts w:ascii="Garamond" w:hAnsi="Garamond" w:cs="Calibri"/>
          <w:sz w:val="24"/>
          <w:szCs w:val="24"/>
        </w:rPr>
      </w:pPr>
    </w:p>
    <w:p w:rsidR="00535162" w:rsidRPr="00535162" w:rsidRDefault="00535162" w:rsidP="00535162">
      <w:pPr>
        <w:autoSpaceDE w:val="0"/>
        <w:autoSpaceDN w:val="0"/>
        <w:adjustRightInd w:val="0"/>
        <w:spacing w:after="0" w:line="240" w:lineRule="auto"/>
        <w:jc w:val="both"/>
        <w:rPr>
          <w:rFonts w:ascii="Garamond" w:hAnsi="Garamond" w:cs="Calibri"/>
          <w:sz w:val="24"/>
          <w:szCs w:val="24"/>
        </w:rPr>
      </w:pPr>
      <w:r w:rsidRPr="00535162">
        <w:rPr>
          <w:rFonts w:ascii="Garamond" w:hAnsi="Garamond" w:cs="Symbol"/>
          <w:sz w:val="24"/>
          <w:szCs w:val="24"/>
        </w:rPr>
        <w:t xml:space="preserve">a) </w:t>
      </w:r>
      <w:r w:rsidRPr="00535162">
        <w:rPr>
          <w:rFonts w:ascii="Garamond" w:hAnsi="Garamond" w:cs="Calibri"/>
          <w:sz w:val="24"/>
          <w:szCs w:val="24"/>
        </w:rPr>
        <w:t>w specjalności architektonicznej,</w:t>
      </w:r>
    </w:p>
    <w:p w:rsidR="00535162" w:rsidRPr="00535162" w:rsidRDefault="00535162" w:rsidP="00535162">
      <w:pPr>
        <w:autoSpaceDE w:val="0"/>
        <w:autoSpaceDN w:val="0"/>
        <w:adjustRightInd w:val="0"/>
        <w:spacing w:after="0" w:line="240" w:lineRule="auto"/>
        <w:jc w:val="both"/>
        <w:rPr>
          <w:rFonts w:ascii="Garamond" w:hAnsi="Garamond" w:cs="Calibri"/>
          <w:sz w:val="24"/>
          <w:szCs w:val="24"/>
        </w:rPr>
      </w:pPr>
      <w:r w:rsidRPr="00535162">
        <w:rPr>
          <w:rFonts w:ascii="Garamond" w:hAnsi="Garamond" w:cs="Calibri"/>
          <w:sz w:val="24"/>
          <w:szCs w:val="24"/>
        </w:rPr>
        <w:t>b) w specjalności konstrukcyjno – budowlanej,</w:t>
      </w:r>
    </w:p>
    <w:p w:rsidR="00535162" w:rsidRPr="00535162" w:rsidRDefault="00535162" w:rsidP="00535162">
      <w:pPr>
        <w:autoSpaceDE w:val="0"/>
        <w:autoSpaceDN w:val="0"/>
        <w:adjustRightInd w:val="0"/>
        <w:spacing w:after="0" w:line="240" w:lineRule="auto"/>
        <w:jc w:val="both"/>
        <w:rPr>
          <w:rFonts w:ascii="Garamond" w:hAnsi="Garamond" w:cs="Calibri"/>
          <w:sz w:val="24"/>
          <w:szCs w:val="24"/>
        </w:rPr>
      </w:pPr>
      <w:r w:rsidRPr="00535162">
        <w:rPr>
          <w:rFonts w:ascii="Garamond" w:hAnsi="Garamond" w:cs="Calibri"/>
          <w:sz w:val="24"/>
          <w:szCs w:val="24"/>
        </w:rPr>
        <w:t>c) w specjalności instalacyjnej w zakresie sieci, instalacji i urządzeń elektrycznych i</w:t>
      </w:r>
    </w:p>
    <w:p w:rsidR="00535162" w:rsidRPr="00535162" w:rsidRDefault="00535162" w:rsidP="00535162">
      <w:pPr>
        <w:autoSpaceDE w:val="0"/>
        <w:autoSpaceDN w:val="0"/>
        <w:adjustRightInd w:val="0"/>
        <w:spacing w:after="0" w:line="240" w:lineRule="auto"/>
        <w:jc w:val="both"/>
        <w:rPr>
          <w:rFonts w:ascii="Garamond" w:hAnsi="Garamond" w:cs="Calibri"/>
          <w:sz w:val="24"/>
          <w:szCs w:val="24"/>
        </w:rPr>
      </w:pPr>
      <w:r w:rsidRPr="00535162">
        <w:rPr>
          <w:rFonts w:ascii="Garamond" w:hAnsi="Garamond" w:cs="Calibri"/>
          <w:sz w:val="24"/>
          <w:szCs w:val="24"/>
        </w:rPr>
        <w:t xml:space="preserve"> elektroenergetycznych,</w:t>
      </w:r>
    </w:p>
    <w:p w:rsidR="00535162" w:rsidRPr="00535162" w:rsidRDefault="00535162" w:rsidP="00535162">
      <w:pPr>
        <w:autoSpaceDE w:val="0"/>
        <w:autoSpaceDN w:val="0"/>
        <w:adjustRightInd w:val="0"/>
        <w:spacing w:after="0" w:line="240" w:lineRule="auto"/>
        <w:jc w:val="both"/>
        <w:rPr>
          <w:rFonts w:ascii="Garamond" w:hAnsi="Garamond" w:cs="Calibri"/>
          <w:sz w:val="24"/>
          <w:szCs w:val="24"/>
        </w:rPr>
      </w:pPr>
      <w:r w:rsidRPr="00535162">
        <w:rPr>
          <w:rFonts w:ascii="Garamond" w:hAnsi="Garamond" w:cs="Calibri"/>
          <w:sz w:val="24"/>
          <w:szCs w:val="24"/>
        </w:rPr>
        <w:t>d) w specjalności instalacyjnej w zakresie sieci, instalacji i urządzeń cieplnych, wentylacyjnych, wodociągowych i kanalizacyjnych,</w:t>
      </w:r>
    </w:p>
    <w:p w:rsidR="00535162" w:rsidRPr="00535162" w:rsidRDefault="00535162" w:rsidP="00535162">
      <w:pPr>
        <w:autoSpaceDE w:val="0"/>
        <w:autoSpaceDN w:val="0"/>
        <w:adjustRightInd w:val="0"/>
        <w:spacing w:after="0" w:line="240" w:lineRule="auto"/>
        <w:jc w:val="both"/>
        <w:rPr>
          <w:rFonts w:ascii="Garamond" w:hAnsi="Garamond" w:cs="Calibri"/>
          <w:sz w:val="24"/>
          <w:szCs w:val="24"/>
        </w:rPr>
      </w:pPr>
      <w:r w:rsidRPr="00535162">
        <w:rPr>
          <w:rFonts w:ascii="Garamond" w:hAnsi="Garamond" w:cs="Calibri"/>
          <w:sz w:val="24"/>
          <w:szCs w:val="24"/>
        </w:rPr>
        <w:t>e) w specjalności telekomunikacyjnej.</w:t>
      </w:r>
    </w:p>
    <w:p w:rsidR="00535162" w:rsidRPr="00535162" w:rsidRDefault="00535162" w:rsidP="00535162">
      <w:pPr>
        <w:autoSpaceDE w:val="0"/>
        <w:autoSpaceDN w:val="0"/>
        <w:adjustRightInd w:val="0"/>
        <w:spacing w:after="0" w:line="240" w:lineRule="auto"/>
        <w:jc w:val="both"/>
        <w:rPr>
          <w:rFonts w:ascii="Garamond" w:hAnsi="Garamond" w:cs="Calibri"/>
          <w:sz w:val="24"/>
          <w:szCs w:val="24"/>
        </w:rPr>
      </w:pPr>
    </w:p>
    <w:p w:rsidR="00535162" w:rsidRPr="00535162" w:rsidRDefault="00535162" w:rsidP="00535162">
      <w:pPr>
        <w:autoSpaceDE w:val="0"/>
        <w:autoSpaceDN w:val="0"/>
        <w:adjustRightInd w:val="0"/>
        <w:spacing w:after="0" w:line="240" w:lineRule="auto"/>
        <w:jc w:val="both"/>
        <w:rPr>
          <w:rFonts w:ascii="Garamond" w:hAnsi="Garamond" w:cs="Calibri"/>
          <w:sz w:val="24"/>
          <w:szCs w:val="24"/>
        </w:rPr>
      </w:pPr>
      <w:r w:rsidRPr="00535162">
        <w:rPr>
          <w:rFonts w:ascii="Garamond" w:hAnsi="Garamond" w:cs="Calibri"/>
          <w:sz w:val="24"/>
          <w:szCs w:val="24"/>
        </w:rPr>
        <w:t xml:space="preserve">Każda z wymienionych wyżej osób powinna wykazać się doświadczeniem w wykonaniu </w:t>
      </w:r>
      <w:proofErr w:type="spellStart"/>
      <w:r w:rsidRPr="00535162">
        <w:rPr>
          <w:rFonts w:ascii="Garamond" w:hAnsi="Garamond" w:cs="Calibri"/>
          <w:sz w:val="24"/>
          <w:szCs w:val="24"/>
        </w:rPr>
        <w:t>pełnobranżowej</w:t>
      </w:r>
      <w:proofErr w:type="spellEnd"/>
      <w:r w:rsidRPr="00535162">
        <w:rPr>
          <w:rFonts w:ascii="Garamond" w:hAnsi="Garamond" w:cs="Calibri"/>
          <w:sz w:val="24"/>
          <w:szCs w:val="24"/>
        </w:rPr>
        <w:t xml:space="preserve"> dokumentacji projektowej krytego basenu lub pływalni wraz z infrastrukturą towarzyszącą o parametrach nie mniejszych niż:</w:t>
      </w:r>
    </w:p>
    <w:p w:rsidR="00535162" w:rsidRPr="00535162" w:rsidRDefault="00535162" w:rsidP="00535162">
      <w:pPr>
        <w:autoSpaceDE w:val="0"/>
        <w:autoSpaceDN w:val="0"/>
        <w:adjustRightInd w:val="0"/>
        <w:spacing w:after="0" w:line="240" w:lineRule="auto"/>
        <w:jc w:val="both"/>
        <w:rPr>
          <w:rFonts w:ascii="Garamond" w:hAnsi="Garamond" w:cs="Calibri"/>
          <w:sz w:val="24"/>
          <w:szCs w:val="24"/>
        </w:rPr>
      </w:pPr>
      <w:r w:rsidRPr="00535162">
        <w:rPr>
          <w:rFonts w:ascii="Garamond" w:hAnsi="Garamond" w:cs="Calibri"/>
          <w:sz w:val="24"/>
          <w:szCs w:val="24"/>
        </w:rPr>
        <w:t>- niecka stalowa ze stali nierdzewnej bez powłoki foliowej o wymiarach co najmniej 25 m x 12,5 m.</w:t>
      </w:r>
      <w:r w:rsidRPr="00535162">
        <w:rPr>
          <w:rFonts w:ascii="Garamond" w:hAnsi="Garamond" w:cs="Calibri,Bold"/>
          <w:b/>
          <w:bCs/>
          <w:sz w:val="24"/>
          <w:szCs w:val="24"/>
        </w:rPr>
        <w:t xml:space="preserve"> </w:t>
      </w:r>
    </w:p>
    <w:p w:rsidR="003F4C84" w:rsidRDefault="003F4C84" w:rsidP="003F4C84">
      <w:pPr>
        <w:spacing w:after="0" w:line="240" w:lineRule="auto"/>
        <w:jc w:val="both"/>
        <w:rPr>
          <w:rFonts w:ascii="Garamond" w:hAnsi="Garamond"/>
          <w:sz w:val="24"/>
          <w:szCs w:val="24"/>
        </w:rPr>
      </w:pPr>
    </w:p>
    <w:p w:rsidR="003F4C84" w:rsidRPr="004C442B" w:rsidRDefault="003F4C84" w:rsidP="003F4C84">
      <w:pPr>
        <w:spacing w:after="0" w:line="240" w:lineRule="auto"/>
        <w:jc w:val="both"/>
        <w:rPr>
          <w:rFonts w:ascii="Garamond" w:hAnsi="Garamond"/>
          <w:sz w:val="24"/>
          <w:szCs w:val="24"/>
        </w:rPr>
      </w:pPr>
      <w:r w:rsidRPr="004C442B">
        <w:rPr>
          <w:rFonts w:ascii="Garamond" w:hAnsi="Garamond"/>
          <w:sz w:val="24"/>
          <w:szCs w:val="24"/>
        </w:rPr>
        <w:t>Uwaga:</w:t>
      </w:r>
    </w:p>
    <w:p w:rsidR="003F4C84" w:rsidRPr="004C442B" w:rsidRDefault="003F4C84" w:rsidP="003F4C84">
      <w:pPr>
        <w:spacing w:after="0" w:line="240" w:lineRule="auto"/>
        <w:jc w:val="both"/>
        <w:rPr>
          <w:rFonts w:ascii="Garamond" w:hAnsi="Garamond"/>
          <w:sz w:val="24"/>
          <w:szCs w:val="24"/>
        </w:rPr>
      </w:pPr>
      <w:r w:rsidRPr="004C442B">
        <w:rPr>
          <w:rFonts w:ascii="Garamond" w:hAnsi="Garamond"/>
          <w:sz w:val="24"/>
          <w:szCs w:val="24"/>
        </w:rPr>
        <w:t>Zamawiający określając wymóg w zakresie dysponowania osobami zdolnymi do wykonania zamówienia , dopuszcza osoby które posiadają kwalifikacje  wydane na podstawie ustawy                     o zasadach uznawania kwalifikacji zawodowych nabytych w państwach członkowskich Unii Europejskiej (Dz. U. z 2008 r. Nr 63, poz. 394),</w:t>
      </w:r>
    </w:p>
    <w:p w:rsidR="003F4C84" w:rsidRDefault="003F4C84" w:rsidP="003F4C84">
      <w:pPr>
        <w:spacing w:after="0" w:line="240" w:lineRule="auto"/>
        <w:jc w:val="both"/>
        <w:rPr>
          <w:rFonts w:ascii="Garamond" w:hAnsi="Garamond"/>
          <w:sz w:val="24"/>
          <w:szCs w:val="24"/>
        </w:rPr>
      </w:pPr>
      <w:r w:rsidRPr="004C442B">
        <w:rPr>
          <w:rFonts w:ascii="Garamond" w:hAnsi="Garamond"/>
          <w:sz w:val="24"/>
          <w:szCs w:val="24"/>
        </w:rPr>
        <w:t>Potencjalni Wykonawcy z innych państw członkowskich Unii Europejskiej mogą spełnić ten warunek posiadając równoważne uprawnienia uzyskane w swoich krajach pochodzenia.</w:t>
      </w:r>
    </w:p>
    <w:p w:rsidR="00535162" w:rsidRDefault="00535162" w:rsidP="003375EF">
      <w:pPr>
        <w:spacing w:after="0" w:line="240" w:lineRule="auto"/>
        <w:jc w:val="both"/>
        <w:rPr>
          <w:rFonts w:ascii="Garamond" w:hAnsi="Garamond"/>
          <w:sz w:val="24"/>
          <w:szCs w:val="24"/>
        </w:rPr>
      </w:pPr>
    </w:p>
    <w:p w:rsidR="003375EF" w:rsidRPr="00414B3C" w:rsidRDefault="003375EF" w:rsidP="003375EF">
      <w:pPr>
        <w:numPr>
          <w:ilvl w:val="0"/>
          <w:numId w:val="8"/>
        </w:numPr>
        <w:spacing w:after="0" w:line="240" w:lineRule="auto"/>
        <w:ind w:left="709" w:hanging="709"/>
        <w:jc w:val="both"/>
        <w:rPr>
          <w:rFonts w:ascii="Garamond" w:hAnsi="Garamond"/>
          <w:b/>
          <w:color w:val="000000"/>
          <w:sz w:val="24"/>
          <w:szCs w:val="24"/>
        </w:rPr>
      </w:pPr>
      <w:r w:rsidRPr="00414B3C">
        <w:rPr>
          <w:rFonts w:ascii="Garamond" w:hAnsi="Garamond"/>
          <w:b/>
          <w:color w:val="000000"/>
          <w:sz w:val="24"/>
          <w:szCs w:val="24"/>
        </w:rPr>
        <w:t xml:space="preserve">sytuacji ekonomicznej i finansowej, </w:t>
      </w:r>
    </w:p>
    <w:p w:rsidR="003375EF" w:rsidRDefault="002C381F" w:rsidP="003375EF">
      <w:pPr>
        <w:spacing w:after="0" w:line="240" w:lineRule="auto"/>
        <w:jc w:val="both"/>
        <w:rPr>
          <w:rFonts w:ascii="Garamond" w:hAnsi="Garamond"/>
          <w:sz w:val="24"/>
          <w:szCs w:val="24"/>
        </w:rPr>
      </w:pPr>
      <w:r w:rsidRPr="00535162">
        <w:rPr>
          <w:rFonts w:ascii="Garamond" w:hAnsi="Garamond"/>
          <w:sz w:val="24"/>
          <w:szCs w:val="24"/>
        </w:rPr>
        <w:lastRenderedPageBreak/>
        <w:t xml:space="preserve">Zamawiający uzna warunek za spełniony jeśli wykonawca wykaże, że  </w:t>
      </w:r>
      <w:r>
        <w:rPr>
          <w:rFonts w:ascii="Garamond" w:hAnsi="Garamond"/>
          <w:sz w:val="24"/>
          <w:szCs w:val="24"/>
        </w:rPr>
        <w:t xml:space="preserve">posiada ubezpieczenie od odpowiedzialności cywilnej w zakresie prowadzonej działalności związanej z przedmiotem zamówienia na kwotę co najmniej 300 000,00 PLN. </w:t>
      </w:r>
    </w:p>
    <w:p w:rsidR="002C381F" w:rsidRDefault="002C381F" w:rsidP="003375EF">
      <w:pPr>
        <w:spacing w:after="0" w:line="240" w:lineRule="auto"/>
        <w:jc w:val="both"/>
        <w:rPr>
          <w:rFonts w:ascii="Garamond" w:hAnsi="Garamond"/>
          <w:color w:val="000000"/>
          <w:sz w:val="24"/>
          <w:szCs w:val="24"/>
        </w:rPr>
      </w:pPr>
    </w:p>
    <w:p w:rsidR="003375EF" w:rsidRPr="00FF5242" w:rsidRDefault="003375EF" w:rsidP="003375EF">
      <w:pPr>
        <w:spacing w:after="0" w:line="240" w:lineRule="auto"/>
        <w:jc w:val="both"/>
        <w:rPr>
          <w:rFonts w:ascii="Garamond" w:hAnsi="Garamond"/>
          <w:sz w:val="24"/>
          <w:szCs w:val="24"/>
        </w:rPr>
      </w:pPr>
      <w:r w:rsidRPr="00FF5242">
        <w:rPr>
          <w:rFonts w:ascii="Garamond" w:hAnsi="Garamond"/>
          <w:sz w:val="24"/>
          <w:szCs w:val="24"/>
        </w:rPr>
        <w:t xml:space="preserve">W przypadku Wykonawców wspólnie ubiegających się o udzielenie zamówienia, warunki określone w ust 1 </w:t>
      </w:r>
      <w:proofErr w:type="spellStart"/>
      <w:r w:rsidRPr="00FF5242">
        <w:rPr>
          <w:rFonts w:ascii="Garamond" w:hAnsi="Garamond"/>
          <w:sz w:val="24"/>
          <w:szCs w:val="24"/>
        </w:rPr>
        <w:t>pkt</w:t>
      </w:r>
      <w:proofErr w:type="spellEnd"/>
      <w:r w:rsidRPr="00FF5242">
        <w:rPr>
          <w:rFonts w:ascii="Garamond" w:hAnsi="Garamond"/>
          <w:sz w:val="24"/>
          <w:szCs w:val="24"/>
        </w:rPr>
        <w:t xml:space="preserve"> 1-4 winien spełniać co najmniej jeden Wykonawca lub wszyscy Wykonawcy wspólnie. </w:t>
      </w:r>
    </w:p>
    <w:p w:rsidR="003375EF" w:rsidRPr="00FF5242" w:rsidRDefault="003375EF" w:rsidP="003375EF">
      <w:pPr>
        <w:spacing w:after="0" w:line="240" w:lineRule="auto"/>
        <w:jc w:val="both"/>
        <w:rPr>
          <w:rFonts w:ascii="Garamond" w:hAnsi="Garamond"/>
          <w:sz w:val="24"/>
          <w:szCs w:val="24"/>
        </w:rPr>
      </w:pPr>
    </w:p>
    <w:p w:rsidR="003375EF" w:rsidRPr="00FF5242" w:rsidRDefault="003375EF" w:rsidP="003375EF">
      <w:pPr>
        <w:spacing w:after="0" w:line="240" w:lineRule="auto"/>
        <w:jc w:val="both"/>
        <w:rPr>
          <w:rFonts w:ascii="Garamond" w:hAnsi="Garamond"/>
          <w:sz w:val="24"/>
          <w:szCs w:val="24"/>
        </w:rPr>
      </w:pPr>
      <w:r w:rsidRPr="00FF5242">
        <w:rPr>
          <w:rFonts w:ascii="Garamond" w:hAnsi="Garamond"/>
          <w:sz w:val="24"/>
          <w:szCs w:val="24"/>
        </w:rPr>
        <w:t xml:space="preserve">Ocena spełnienia w/w warunków  dokonana zostanie  zgodnie z formułą „spełnia - nie spełnia"                w oparciu o informacje zawarte  w dokumentach i oświadczeniach wymienionych w części VI specyfikacji istotnych warunków zamówienia. Z treści  załączonych dokumentów  musi wynikać  jednoznacznie, iż w/w warunki wykonawca spełnia.  </w:t>
      </w:r>
    </w:p>
    <w:p w:rsidR="003375EF" w:rsidRPr="00FF5242" w:rsidRDefault="003375EF" w:rsidP="003375EF">
      <w:pPr>
        <w:spacing w:after="0" w:line="240" w:lineRule="auto"/>
        <w:jc w:val="both"/>
        <w:rPr>
          <w:rFonts w:ascii="Garamond" w:hAnsi="Garamond"/>
          <w:sz w:val="24"/>
          <w:szCs w:val="24"/>
        </w:rPr>
      </w:pPr>
      <w:r w:rsidRPr="00FF5242">
        <w:rPr>
          <w:rFonts w:ascii="Garamond" w:hAnsi="Garamond"/>
          <w:sz w:val="24"/>
          <w:szCs w:val="24"/>
        </w:rPr>
        <w:t>Nie spełnienie chociażby jednego warunku, skutkować będzie wykluczeniem Wykonawcy                          z postępowania.</w:t>
      </w:r>
    </w:p>
    <w:p w:rsidR="003375EF" w:rsidRPr="00086B7B" w:rsidRDefault="003375EF" w:rsidP="003375EF">
      <w:pPr>
        <w:spacing w:after="0" w:line="240" w:lineRule="auto"/>
        <w:jc w:val="both"/>
        <w:rPr>
          <w:rFonts w:ascii="Garamond" w:hAnsi="Garamond"/>
          <w:sz w:val="24"/>
          <w:szCs w:val="24"/>
        </w:rPr>
      </w:pPr>
    </w:p>
    <w:p w:rsidR="003375EF" w:rsidRPr="00086B7B" w:rsidRDefault="003375EF" w:rsidP="003375EF">
      <w:pPr>
        <w:spacing w:after="0" w:line="240" w:lineRule="auto"/>
        <w:jc w:val="both"/>
        <w:rPr>
          <w:rFonts w:ascii="Garamond" w:hAnsi="Garamond"/>
          <w:b/>
          <w:sz w:val="24"/>
          <w:szCs w:val="24"/>
        </w:rPr>
      </w:pPr>
      <w:r w:rsidRPr="00086B7B">
        <w:rPr>
          <w:rFonts w:ascii="Garamond" w:hAnsi="Garamond"/>
          <w:b/>
          <w:sz w:val="24"/>
          <w:szCs w:val="24"/>
        </w:rPr>
        <w:t xml:space="preserve">VI. WYKAZ    OŚWIADCZEN LUB DOKUMENTÓW   JAKIE   MAJĄ DOSTARCZYĆ WYKONAWCY W CELU POTWIERDZENIA SPEŁNIANIA WARUNKÓW UDZIAŁU W POSTĘPOWANIU: </w:t>
      </w:r>
    </w:p>
    <w:p w:rsidR="003375EF" w:rsidRPr="00086B7B" w:rsidRDefault="003375EF" w:rsidP="003375EF">
      <w:pPr>
        <w:spacing w:after="0" w:line="240" w:lineRule="auto"/>
        <w:jc w:val="both"/>
        <w:rPr>
          <w:rFonts w:ascii="Garamond" w:hAnsi="Garamond"/>
          <w:b/>
          <w:sz w:val="24"/>
          <w:szCs w:val="24"/>
        </w:rPr>
      </w:pPr>
    </w:p>
    <w:p w:rsidR="003375EF" w:rsidRPr="00086B7B" w:rsidRDefault="003375EF" w:rsidP="003375EF">
      <w:pPr>
        <w:spacing w:after="0" w:line="240" w:lineRule="auto"/>
        <w:jc w:val="both"/>
        <w:rPr>
          <w:rFonts w:ascii="Garamond" w:hAnsi="Garamond"/>
          <w:b/>
          <w:sz w:val="24"/>
          <w:szCs w:val="24"/>
        </w:rPr>
      </w:pPr>
      <w:r w:rsidRPr="00086B7B">
        <w:rPr>
          <w:rFonts w:ascii="Garamond" w:hAnsi="Garamond"/>
          <w:b/>
          <w:sz w:val="24"/>
          <w:szCs w:val="24"/>
        </w:rPr>
        <w:t xml:space="preserve">Do oferty wypełnionej na Formularzu ofertowym </w:t>
      </w:r>
      <w:r w:rsidRPr="00DA1BA9">
        <w:rPr>
          <w:rFonts w:ascii="Garamond" w:hAnsi="Garamond"/>
          <w:b/>
          <w:sz w:val="24"/>
          <w:szCs w:val="24"/>
        </w:rPr>
        <w:t>(zał. nr 1 do SIWZ)</w:t>
      </w:r>
      <w:r w:rsidRPr="00086B7B">
        <w:rPr>
          <w:rFonts w:ascii="Garamond" w:hAnsi="Garamond"/>
          <w:b/>
          <w:sz w:val="24"/>
          <w:szCs w:val="24"/>
        </w:rPr>
        <w:t xml:space="preserve"> należy załączyć:</w:t>
      </w:r>
    </w:p>
    <w:p w:rsidR="003375EF" w:rsidRPr="00086B7B" w:rsidRDefault="003375EF" w:rsidP="003375EF">
      <w:pPr>
        <w:spacing w:after="0" w:line="240" w:lineRule="auto"/>
        <w:jc w:val="both"/>
        <w:rPr>
          <w:rFonts w:ascii="Garamond" w:hAnsi="Garamond"/>
          <w:sz w:val="24"/>
          <w:szCs w:val="24"/>
        </w:rPr>
      </w:pPr>
      <w:r w:rsidRPr="00086B7B">
        <w:rPr>
          <w:rFonts w:ascii="Garamond" w:hAnsi="Garamond"/>
          <w:sz w:val="24"/>
          <w:szCs w:val="24"/>
        </w:rPr>
        <w:t xml:space="preserve"> </w:t>
      </w:r>
    </w:p>
    <w:p w:rsidR="003375EF" w:rsidRPr="007946B2" w:rsidRDefault="003375EF" w:rsidP="003375EF">
      <w:pPr>
        <w:spacing w:after="0" w:line="240" w:lineRule="auto"/>
        <w:jc w:val="both"/>
        <w:rPr>
          <w:rFonts w:ascii="Garamond" w:hAnsi="Garamond"/>
          <w:b/>
          <w:sz w:val="24"/>
          <w:szCs w:val="24"/>
        </w:rPr>
      </w:pPr>
      <w:r w:rsidRPr="007946B2">
        <w:rPr>
          <w:rFonts w:ascii="Garamond" w:hAnsi="Garamond"/>
          <w:b/>
          <w:sz w:val="24"/>
          <w:szCs w:val="24"/>
        </w:rPr>
        <w:t>1.</w:t>
      </w:r>
      <w:r>
        <w:rPr>
          <w:rFonts w:ascii="Garamond" w:hAnsi="Garamond"/>
          <w:b/>
          <w:sz w:val="24"/>
          <w:szCs w:val="24"/>
        </w:rPr>
        <w:t>1.</w:t>
      </w:r>
      <w:r w:rsidRPr="007946B2">
        <w:rPr>
          <w:rFonts w:ascii="Garamond" w:hAnsi="Garamond"/>
          <w:b/>
          <w:sz w:val="24"/>
          <w:szCs w:val="24"/>
        </w:rPr>
        <w:t xml:space="preserve"> W celu potwierdzenia spełniania warunków udziału w</w:t>
      </w:r>
      <w:r>
        <w:rPr>
          <w:rFonts w:ascii="Garamond" w:hAnsi="Garamond"/>
          <w:b/>
          <w:sz w:val="24"/>
          <w:szCs w:val="24"/>
        </w:rPr>
        <w:t xml:space="preserve"> postępowaniu, o których mowa</w:t>
      </w:r>
      <w:r w:rsidRPr="007946B2">
        <w:rPr>
          <w:rFonts w:ascii="Garamond" w:hAnsi="Garamond"/>
          <w:b/>
          <w:sz w:val="24"/>
          <w:szCs w:val="24"/>
        </w:rPr>
        <w:t xml:space="preserve">  w art. 22 ust.1 ustawy </w:t>
      </w:r>
      <w:proofErr w:type="spellStart"/>
      <w:r w:rsidRPr="007946B2">
        <w:rPr>
          <w:rFonts w:ascii="Garamond" w:hAnsi="Garamond"/>
          <w:b/>
          <w:sz w:val="24"/>
          <w:szCs w:val="24"/>
        </w:rPr>
        <w:t>Pzp</w:t>
      </w:r>
      <w:proofErr w:type="spellEnd"/>
      <w:r w:rsidRPr="007946B2">
        <w:rPr>
          <w:rFonts w:ascii="Garamond" w:hAnsi="Garamond"/>
          <w:b/>
          <w:sz w:val="24"/>
          <w:szCs w:val="24"/>
        </w:rPr>
        <w:t xml:space="preserve"> Wykonawca składa następujące dokumenty:</w:t>
      </w:r>
    </w:p>
    <w:p w:rsidR="003375EF" w:rsidRDefault="003375EF" w:rsidP="003375EF">
      <w:pPr>
        <w:pStyle w:val="Akapitzlist"/>
        <w:numPr>
          <w:ilvl w:val="0"/>
          <w:numId w:val="1"/>
        </w:numPr>
        <w:spacing w:after="0" w:line="240" w:lineRule="auto"/>
        <w:jc w:val="both"/>
        <w:rPr>
          <w:rFonts w:ascii="Garamond" w:hAnsi="Garamond"/>
          <w:b/>
          <w:sz w:val="24"/>
          <w:szCs w:val="24"/>
        </w:rPr>
      </w:pPr>
      <w:r w:rsidRPr="00B468D3">
        <w:rPr>
          <w:rFonts w:ascii="Garamond" w:hAnsi="Garamond"/>
          <w:sz w:val="24"/>
          <w:szCs w:val="24"/>
        </w:rPr>
        <w:t xml:space="preserve">oświadczenie Wykonawcy o spełnianiu warunków udziału w postępowaniu określonych               w art. 22 ust. 1 </w:t>
      </w:r>
      <w:proofErr w:type="spellStart"/>
      <w:r w:rsidRPr="00B468D3">
        <w:rPr>
          <w:rFonts w:ascii="Garamond" w:hAnsi="Garamond"/>
          <w:sz w:val="24"/>
          <w:szCs w:val="24"/>
        </w:rPr>
        <w:t>pkt</w:t>
      </w:r>
      <w:proofErr w:type="spellEnd"/>
      <w:r w:rsidRPr="00B468D3">
        <w:rPr>
          <w:rFonts w:ascii="Garamond" w:hAnsi="Garamond"/>
          <w:sz w:val="24"/>
          <w:szCs w:val="24"/>
        </w:rPr>
        <w:t xml:space="preserve"> 1- 4 ustawy Prawo zamówień publicznych– </w:t>
      </w:r>
      <w:r w:rsidRPr="00B468D3">
        <w:rPr>
          <w:rFonts w:ascii="Garamond" w:hAnsi="Garamond"/>
          <w:b/>
          <w:sz w:val="24"/>
          <w:szCs w:val="24"/>
        </w:rPr>
        <w:t>na zał. 2 do SIWZ,</w:t>
      </w:r>
    </w:p>
    <w:p w:rsidR="003375EF" w:rsidRPr="000960DC" w:rsidRDefault="003375EF" w:rsidP="003375EF">
      <w:pPr>
        <w:pStyle w:val="Akapitzlist"/>
        <w:numPr>
          <w:ilvl w:val="0"/>
          <w:numId w:val="1"/>
        </w:numPr>
        <w:spacing w:after="0" w:line="240" w:lineRule="auto"/>
        <w:jc w:val="both"/>
        <w:rPr>
          <w:rFonts w:ascii="Garamond" w:hAnsi="Garamond"/>
          <w:b/>
          <w:sz w:val="24"/>
          <w:szCs w:val="24"/>
        </w:rPr>
      </w:pPr>
      <w:r w:rsidRPr="00666084">
        <w:rPr>
          <w:rFonts w:ascii="Garamond" w:hAnsi="Garamond"/>
          <w:sz w:val="24"/>
          <w:szCs w:val="24"/>
        </w:rPr>
        <w:t>wykazu wykonanych, a w przypadku świadczeń okresowych lub ciągłych również wykonywanych</w:t>
      </w:r>
      <w:r w:rsidRPr="00F13960">
        <w:rPr>
          <w:rFonts w:ascii="Garamond" w:hAnsi="Garamond"/>
          <w:sz w:val="24"/>
          <w:szCs w:val="24"/>
        </w:rPr>
        <w:t>, głównych usług,</w:t>
      </w:r>
      <w:r w:rsidRPr="00666084">
        <w:rPr>
          <w:rFonts w:ascii="Garamond" w:hAnsi="Garamond"/>
          <w:sz w:val="24"/>
          <w:szCs w:val="24"/>
        </w:rPr>
        <w:t xml:space="preserve">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 zgodnie z </w:t>
      </w:r>
      <w:r w:rsidRPr="000960DC">
        <w:rPr>
          <w:rFonts w:ascii="Garamond" w:hAnsi="Garamond"/>
          <w:b/>
          <w:sz w:val="24"/>
          <w:szCs w:val="24"/>
        </w:rPr>
        <w:t>zał. nr 3 do SIWZ</w:t>
      </w:r>
    </w:p>
    <w:p w:rsidR="003375EF" w:rsidRDefault="003375EF" w:rsidP="003375EF">
      <w:pPr>
        <w:pStyle w:val="Akapitzlist"/>
        <w:spacing w:after="0" w:line="240" w:lineRule="auto"/>
        <w:ind w:left="644"/>
        <w:jc w:val="both"/>
        <w:rPr>
          <w:rFonts w:ascii="Garamond" w:hAnsi="Garamond"/>
          <w:sz w:val="24"/>
          <w:szCs w:val="24"/>
        </w:rPr>
      </w:pPr>
      <w:r w:rsidRPr="003F1BC6">
        <w:rPr>
          <w:rFonts w:ascii="Garamond" w:hAnsi="Garamond"/>
          <w:sz w:val="24"/>
          <w:szCs w:val="24"/>
        </w:rPr>
        <w:t xml:space="preserve">Zamawiający określa, że </w:t>
      </w:r>
      <w:r>
        <w:rPr>
          <w:rFonts w:ascii="Garamond" w:hAnsi="Garamond"/>
          <w:sz w:val="24"/>
          <w:szCs w:val="24"/>
        </w:rPr>
        <w:t>usługi</w:t>
      </w:r>
      <w:r w:rsidRPr="003F1BC6">
        <w:rPr>
          <w:rFonts w:ascii="Garamond" w:hAnsi="Garamond"/>
          <w:sz w:val="24"/>
          <w:szCs w:val="24"/>
        </w:rPr>
        <w:t>, których dotyczy obowiązek wykazania przez wykonawcę w wykazie i złożenie dla nich poświadczeń</w:t>
      </w:r>
      <w:r>
        <w:rPr>
          <w:rFonts w:ascii="Garamond" w:hAnsi="Garamond"/>
          <w:sz w:val="24"/>
          <w:szCs w:val="24"/>
        </w:rPr>
        <w:t xml:space="preserve"> dotyczy: </w:t>
      </w:r>
    </w:p>
    <w:p w:rsidR="00C20998" w:rsidRDefault="00C20998" w:rsidP="003375EF">
      <w:pPr>
        <w:pStyle w:val="Akapitzlist"/>
        <w:spacing w:after="0" w:line="240" w:lineRule="auto"/>
        <w:ind w:left="644"/>
        <w:jc w:val="both"/>
        <w:rPr>
          <w:rFonts w:ascii="Garamond" w:hAnsi="Garamond"/>
          <w:sz w:val="24"/>
          <w:szCs w:val="24"/>
        </w:rPr>
      </w:pPr>
    </w:p>
    <w:p w:rsidR="00197A38" w:rsidRPr="00C20998" w:rsidRDefault="003375EF" w:rsidP="00C20998">
      <w:pPr>
        <w:autoSpaceDE w:val="0"/>
        <w:autoSpaceDN w:val="0"/>
        <w:adjustRightInd w:val="0"/>
        <w:spacing w:after="0" w:line="240" w:lineRule="auto"/>
        <w:ind w:left="709"/>
        <w:jc w:val="both"/>
        <w:rPr>
          <w:rFonts w:ascii="Garamond" w:hAnsi="Garamond" w:cs="Calibri"/>
          <w:sz w:val="24"/>
          <w:szCs w:val="24"/>
        </w:rPr>
      </w:pPr>
      <w:r w:rsidRPr="00C20998">
        <w:rPr>
          <w:rFonts w:ascii="Garamond" w:hAnsi="Garamond"/>
          <w:sz w:val="24"/>
          <w:szCs w:val="24"/>
        </w:rPr>
        <w:t>a)</w:t>
      </w:r>
      <w:r w:rsidRPr="00C20998">
        <w:rPr>
          <w:rFonts w:ascii="Garamond" w:hAnsi="Garamond"/>
          <w:sz w:val="24"/>
          <w:szCs w:val="24"/>
        </w:rPr>
        <w:tab/>
        <w:t xml:space="preserve">zrealizowania </w:t>
      </w:r>
      <w:r w:rsidR="00197A38" w:rsidRPr="00C20998">
        <w:rPr>
          <w:rFonts w:ascii="Garamond" w:hAnsi="Garamond" w:cs="Calibri"/>
          <w:sz w:val="24"/>
          <w:szCs w:val="24"/>
        </w:rPr>
        <w:t xml:space="preserve">co najmniej dwóch </w:t>
      </w:r>
      <w:proofErr w:type="spellStart"/>
      <w:r w:rsidR="00197A38" w:rsidRPr="00C20998">
        <w:rPr>
          <w:rFonts w:ascii="Garamond" w:hAnsi="Garamond" w:cs="Calibri"/>
          <w:sz w:val="24"/>
          <w:szCs w:val="24"/>
        </w:rPr>
        <w:t>pełnobranżowych</w:t>
      </w:r>
      <w:proofErr w:type="spellEnd"/>
      <w:r w:rsidR="00197A38" w:rsidRPr="00C20998">
        <w:rPr>
          <w:rFonts w:ascii="Garamond" w:hAnsi="Garamond" w:cs="Calibri"/>
          <w:sz w:val="24"/>
          <w:szCs w:val="24"/>
        </w:rPr>
        <w:t xml:space="preserve"> dokumentacji projektowych krytego basenu lub pływalni wraz z infrastrukturą towarzyszącą odpowiadającej swoim zakresem przedmiotowi zamówienia tj. o parametrach nie mniejszych niż:</w:t>
      </w:r>
    </w:p>
    <w:p w:rsidR="00197A38" w:rsidRPr="00C20998" w:rsidRDefault="00197A38" w:rsidP="00C20998">
      <w:pPr>
        <w:autoSpaceDE w:val="0"/>
        <w:autoSpaceDN w:val="0"/>
        <w:adjustRightInd w:val="0"/>
        <w:spacing w:after="0" w:line="240" w:lineRule="auto"/>
        <w:ind w:left="709"/>
        <w:jc w:val="both"/>
        <w:rPr>
          <w:rFonts w:ascii="Garamond" w:hAnsi="Garamond" w:cs="Calibri"/>
          <w:sz w:val="24"/>
          <w:szCs w:val="24"/>
        </w:rPr>
      </w:pPr>
      <w:r w:rsidRPr="00C20998">
        <w:rPr>
          <w:rFonts w:ascii="Garamond" w:hAnsi="Garamond" w:cs="Calibri"/>
          <w:sz w:val="24"/>
          <w:szCs w:val="24"/>
        </w:rPr>
        <w:t>- niecki ze stali nierdzewnej bez powłoki foliowej o wymiarach co najmniej 25m x 12,5m i powierzchni użytkowej co najmniej 2.000 m2 , które uzyskały pozwolenie na budowę, w tym na podstawie przynajmniej jednej wskazanej dokumentacji obiekt został zrealizowany lub jest w trakcie realizacji potwierdzone referencjami, że usługi zostały wykonane należycie.</w:t>
      </w:r>
    </w:p>
    <w:p w:rsidR="003375EF" w:rsidRPr="00550364" w:rsidRDefault="003375EF" w:rsidP="00197A38">
      <w:pPr>
        <w:pStyle w:val="Akapitzlist"/>
        <w:spacing w:after="0" w:line="240" w:lineRule="auto"/>
        <w:ind w:left="644"/>
        <w:jc w:val="both"/>
        <w:rPr>
          <w:rFonts w:ascii="Garamond" w:hAnsi="Garamond"/>
          <w:sz w:val="24"/>
          <w:szCs w:val="24"/>
        </w:rPr>
      </w:pPr>
    </w:p>
    <w:p w:rsidR="003375EF" w:rsidRDefault="003375EF" w:rsidP="003375EF">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         Zamawiający nie żąda wykazania usług niewykonanych lub wykonanych nienależycie</w:t>
      </w:r>
    </w:p>
    <w:p w:rsidR="00C20998" w:rsidRDefault="00C20998" w:rsidP="00C20998">
      <w:pPr>
        <w:spacing w:after="0" w:line="240" w:lineRule="auto"/>
        <w:jc w:val="both"/>
        <w:rPr>
          <w:rFonts w:ascii="Garamond" w:hAnsi="Garamond"/>
          <w:b/>
          <w:bCs/>
          <w:sz w:val="24"/>
          <w:szCs w:val="24"/>
        </w:rPr>
      </w:pPr>
    </w:p>
    <w:p w:rsidR="00C20998" w:rsidRDefault="00C20998" w:rsidP="00C20998">
      <w:pPr>
        <w:spacing w:after="0" w:line="240" w:lineRule="auto"/>
        <w:ind w:left="567" w:hanging="283"/>
        <w:jc w:val="both"/>
        <w:rPr>
          <w:rFonts w:ascii="Garamond" w:hAnsi="Garamond"/>
          <w:b/>
          <w:sz w:val="24"/>
          <w:szCs w:val="24"/>
        </w:rPr>
      </w:pPr>
      <w:r w:rsidRPr="00C20998">
        <w:rPr>
          <w:rFonts w:ascii="Garamond" w:hAnsi="Garamond"/>
          <w:b/>
          <w:bCs/>
          <w:sz w:val="24"/>
          <w:szCs w:val="24"/>
        </w:rPr>
        <w:t xml:space="preserve">3) </w:t>
      </w:r>
      <w:r w:rsidRPr="00C20998">
        <w:rPr>
          <w:rFonts w:ascii="Garamond" w:hAnsi="Garamond"/>
          <w:sz w:val="24"/>
          <w:szCs w:val="24"/>
        </w:rPr>
        <w:t xml:space="preserve">wykazu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w:t>
      </w:r>
      <w:r w:rsidRPr="00C20998">
        <w:rPr>
          <w:rFonts w:ascii="Garamond" w:hAnsi="Garamond"/>
          <w:b/>
          <w:sz w:val="24"/>
          <w:szCs w:val="24"/>
        </w:rPr>
        <w:t>wg zał. nr 4 do SIWZ</w:t>
      </w:r>
    </w:p>
    <w:p w:rsidR="006D4B5C" w:rsidRDefault="006D4B5C" w:rsidP="00C20998">
      <w:pPr>
        <w:spacing w:after="0" w:line="240" w:lineRule="auto"/>
        <w:ind w:left="567" w:hanging="283"/>
        <w:jc w:val="both"/>
        <w:rPr>
          <w:rFonts w:ascii="Garamond" w:hAnsi="Garamond"/>
          <w:b/>
          <w:sz w:val="24"/>
          <w:szCs w:val="24"/>
        </w:rPr>
      </w:pPr>
    </w:p>
    <w:p w:rsidR="006D4B5C" w:rsidRDefault="006D4B5C" w:rsidP="006D4B5C">
      <w:pPr>
        <w:spacing w:after="0" w:line="240" w:lineRule="auto"/>
        <w:ind w:left="567" w:hanging="283"/>
        <w:jc w:val="both"/>
        <w:rPr>
          <w:rFonts w:ascii="Garamond" w:hAnsi="Garamond"/>
          <w:sz w:val="24"/>
          <w:szCs w:val="24"/>
        </w:rPr>
      </w:pPr>
      <w:r>
        <w:rPr>
          <w:rFonts w:ascii="Garamond" w:hAnsi="Garamond"/>
          <w:b/>
          <w:sz w:val="24"/>
          <w:szCs w:val="24"/>
        </w:rPr>
        <w:lastRenderedPageBreak/>
        <w:t xml:space="preserve">4) </w:t>
      </w:r>
      <w:r>
        <w:rPr>
          <w:rFonts w:ascii="Garamond" w:hAnsi="Garamond"/>
          <w:sz w:val="24"/>
          <w:szCs w:val="24"/>
        </w:rPr>
        <w:t xml:space="preserve">ubezpieczenie od odpowiedzialności cywilnej w zakresie prowadzonej działalności związanej z przedmiotem zamówienia na kwotę co najmniej 300 000,00 PLN. </w:t>
      </w:r>
    </w:p>
    <w:p w:rsidR="003375EF" w:rsidRPr="00550364" w:rsidRDefault="003375EF" w:rsidP="003375EF">
      <w:pPr>
        <w:pStyle w:val="Akapitzlist"/>
        <w:spacing w:after="0" w:line="240" w:lineRule="auto"/>
        <w:ind w:left="426" w:hanging="426"/>
        <w:jc w:val="both"/>
        <w:rPr>
          <w:rFonts w:ascii="Garamond" w:hAnsi="Garamond"/>
          <w:sz w:val="24"/>
          <w:szCs w:val="24"/>
        </w:rPr>
      </w:pPr>
    </w:p>
    <w:p w:rsidR="003375EF" w:rsidRPr="00550364" w:rsidRDefault="003375EF" w:rsidP="003375EF">
      <w:pPr>
        <w:pStyle w:val="Akapitzlist"/>
        <w:spacing w:after="0" w:line="240" w:lineRule="auto"/>
        <w:ind w:left="426" w:hanging="426"/>
        <w:jc w:val="both"/>
        <w:rPr>
          <w:rFonts w:ascii="Garamond" w:hAnsi="Garamond"/>
          <w:b/>
          <w:sz w:val="24"/>
          <w:szCs w:val="24"/>
        </w:rPr>
      </w:pPr>
      <w:r w:rsidRPr="00550364">
        <w:rPr>
          <w:rFonts w:ascii="Garamond" w:hAnsi="Garamond"/>
          <w:b/>
          <w:sz w:val="24"/>
          <w:szCs w:val="24"/>
        </w:rPr>
        <w:t xml:space="preserve">1.2 Dowodami, o których mowa w </w:t>
      </w:r>
      <w:proofErr w:type="spellStart"/>
      <w:r w:rsidRPr="00550364">
        <w:rPr>
          <w:rFonts w:ascii="Garamond" w:hAnsi="Garamond"/>
          <w:b/>
          <w:sz w:val="24"/>
          <w:szCs w:val="24"/>
        </w:rPr>
        <w:t>pkt</w:t>
      </w:r>
      <w:proofErr w:type="spellEnd"/>
      <w:r w:rsidRPr="00550364">
        <w:rPr>
          <w:rFonts w:ascii="Garamond" w:hAnsi="Garamond"/>
          <w:b/>
          <w:sz w:val="24"/>
          <w:szCs w:val="24"/>
        </w:rPr>
        <w:t xml:space="preserve"> 1.1 </w:t>
      </w:r>
      <w:proofErr w:type="spellStart"/>
      <w:r w:rsidRPr="00550364">
        <w:rPr>
          <w:rFonts w:ascii="Garamond" w:hAnsi="Garamond"/>
          <w:b/>
          <w:sz w:val="24"/>
          <w:szCs w:val="24"/>
        </w:rPr>
        <w:t>ppkt</w:t>
      </w:r>
      <w:proofErr w:type="spellEnd"/>
      <w:r w:rsidRPr="00550364">
        <w:rPr>
          <w:rFonts w:ascii="Garamond" w:hAnsi="Garamond"/>
          <w:b/>
          <w:sz w:val="24"/>
          <w:szCs w:val="24"/>
        </w:rPr>
        <w:t xml:space="preserve"> 2, są: </w:t>
      </w:r>
    </w:p>
    <w:p w:rsidR="003375EF" w:rsidRPr="00550364" w:rsidRDefault="003375EF" w:rsidP="003375EF">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1)</w:t>
      </w:r>
      <w:r w:rsidRPr="00550364">
        <w:rPr>
          <w:rFonts w:ascii="Garamond" w:hAnsi="Garamond"/>
          <w:sz w:val="24"/>
          <w:szCs w:val="24"/>
        </w:rPr>
        <w:tab/>
        <w:t>poświadczenie, z tym że w odniesieniu do nadal wykonywanych usług okresowych lub ciągłych poświadczenie powinno być wydane nie wcześniej niż na 3 miesiące przed upływem terminu składania wniosków o dopuszczenie do udziału w postępowaniu albo ofert;</w:t>
      </w:r>
    </w:p>
    <w:p w:rsidR="003375EF" w:rsidRPr="00550364" w:rsidRDefault="003375EF" w:rsidP="003375EF">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2)</w:t>
      </w:r>
      <w:r w:rsidRPr="00550364">
        <w:rPr>
          <w:rFonts w:ascii="Garamond" w:hAnsi="Garamond"/>
          <w:sz w:val="24"/>
          <w:szCs w:val="24"/>
        </w:rPr>
        <w:tab/>
        <w:t xml:space="preserve">w przypadku zamówień na usługi - oświadczenie wykonawcy – jeżeli  z uzasadnionych przyczyn o obiektywnym charakterze wykonawca nie jest w stanie uzyskać poświadczenia,                     o którym mowa w </w:t>
      </w:r>
      <w:proofErr w:type="spellStart"/>
      <w:r w:rsidRPr="00550364">
        <w:rPr>
          <w:rFonts w:ascii="Garamond" w:hAnsi="Garamond"/>
          <w:sz w:val="24"/>
          <w:szCs w:val="24"/>
        </w:rPr>
        <w:t>ppkt</w:t>
      </w:r>
      <w:proofErr w:type="spellEnd"/>
      <w:r w:rsidRPr="00550364">
        <w:rPr>
          <w:rFonts w:ascii="Garamond" w:hAnsi="Garamond"/>
          <w:sz w:val="24"/>
          <w:szCs w:val="24"/>
        </w:rPr>
        <w:t xml:space="preserve"> 1.</w:t>
      </w:r>
    </w:p>
    <w:p w:rsidR="003375EF" w:rsidRPr="00550364" w:rsidRDefault="003375EF" w:rsidP="003375EF">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 </w:t>
      </w:r>
    </w:p>
    <w:p w:rsidR="003375EF" w:rsidRPr="00550364" w:rsidRDefault="003375EF" w:rsidP="003375EF">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1.3 W razie konieczności, szczególnie gdy wykaz lub dowody, o których mowa odpowiednio                 w </w:t>
      </w:r>
      <w:proofErr w:type="spellStart"/>
      <w:r w:rsidRPr="00550364">
        <w:rPr>
          <w:rFonts w:ascii="Garamond" w:hAnsi="Garamond"/>
          <w:sz w:val="24"/>
          <w:szCs w:val="24"/>
        </w:rPr>
        <w:t>pkt</w:t>
      </w:r>
      <w:proofErr w:type="spellEnd"/>
      <w:r w:rsidRPr="00550364">
        <w:rPr>
          <w:rFonts w:ascii="Garamond" w:hAnsi="Garamond"/>
          <w:sz w:val="24"/>
          <w:szCs w:val="24"/>
        </w:rPr>
        <w:t xml:space="preserve"> 1.1.ppkt 2 oraz </w:t>
      </w:r>
      <w:proofErr w:type="spellStart"/>
      <w:r w:rsidRPr="00550364">
        <w:rPr>
          <w:rFonts w:ascii="Garamond" w:hAnsi="Garamond"/>
          <w:sz w:val="24"/>
          <w:szCs w:val="24"/>
        </w:rPr>
        <w:t>pkt</w:t>
      </w:r>
      <w:proofErr w:type="spellEnd"/>
      <w:r w:rsidRPr="00550364">
        <w:rPr>
          <w:rFonts w:ascii="Garamond" w:hAnsi="Garamond"/>
          <w:sz w:val="24"/>
          <w:szCs w:val="24"/>
        </w:rPr>
        <w:t xml:space="preserve"> 1.2,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3375EF" w:rsidRPr="00550364" w:rsidRDefault="003375EF" w:rsidP="003375EF">
      <w:pPr>
        <w:pStyle w:val="Akapitzlist"/>
        <w:spacing w:after="0" w:line="240" w:lineRule="auto"/>
        <w:ind w:left="426" w:hanging="426"/>
        <w:jc w:val="both"/>
        <w:rPr>
          <w:rFonts w:ascii="Garamond" w:hAnsi="Garamond"/>
          <w:sz w:val="24"/>
          <w:szCs w:val="24"/>
        </w:rPr>
      </w:pPr>
    </w:p>
    <w:p w:rsidR="003375EF" w:rsidRPr="00550364" w:rsidRDefault="003375EF" w:rsidP="003375EF">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1.4. W przypadku gdy zamawiający jest podmiotem, na rzecz którego usługi wskazane w wykazie, o którym mowa w </w:t>
      </w:r>
      <w:proofErr w:type="spellStart"/>
      <w:r w:rsidRPr="00550364">
        <w:rPr>
          <w:rFonts w:ascii="Garamond" w:hAnsi="Garamond"/>
          <w:sz w:val="24"/>
          <w:szCs w:val="24"/>
        </w:rPr>
        <w:t>pkt</w:t>
      </w:r>
      <w:proofErr w:type="spellEnd"/>
      <w:r w:rsidRPr="00550364">
        <w:rPr>
          <w:rFonts w:ascii="Garamond" w:hAnsi="Garamond"/>
          <w:sz w:val="24"/>
          <w:szCs w:val="24"/>
        </w:rPr>
        <w:t xml:space="preserve"> 1.1 </w:t>
      </w:r>
      <w:proofErr w:type="spellStart"/>
      <w:r w:rsidRPr="00550364">
        <w:rPr>
          <w:rFonts w:ascii="Garamond" w:hAnsi="Garamond"/>
          <w:sz w:val="24"/>
          <w:szCs w:val="24"/>
        </w:rPr>
        <w:t>ppkt</w:t>
      </w:r>
      <w:proofErr w:type="spellEnd"/>
      <w:r w:rsidRPr="00550364">
        <w:rPr>
          <w:rFonts w:ascii="Garamond" w:hAnsi="Garamond"/>
          <w:sz w:val="24"/>
          <w:szCs w:val="24"/>
        </w:rPr>
        <w:t xml:space="preserve"> 2  zostały wcześniej wykonane, wykonawca nie ma obowiązku przedkładania dowodów, o których mowa w </w:t>
      </w:r>
      <w:proofErr w:type="spellStart"/>
      <w:r w:rsidRPr="00550364">
        <w:rPr>
          <w:rFonts w:ascii="Garamond" w:hAnsi="Garamond"/>
          <w:sz w:val="24"/>
          <w:szCs w:val="24"/>
        </w:rPr>
        <w:t>pkt</w:t>
      </w:r>
      <w:proofErr w:type="spellEnd"/>
      <w:r w:rsidRPr="00550364">
        <w:rPr>
          <w:rFonts w:ascii="Garamond" w:hAnsi="Garamond"/>
          <w:sz w:val="24"/>
          <w:szCs w:val="24"/>
        </w:rPr>
        <w:t xml:space="preserve"> 1.2.</w:t>
      </w:r>
    </w:p>
    <w:p w:rsidR="003375EF" w:rsidRPr="00550364" w:rsidRDefault="003375EF" w:rsidP="003375EF">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ab/>
      </w:r>
      <w:r w:rsidRPr="00550364">
        <w:rPr>
          <w:rFonts w:ascii="Garamond" w:hAnsi="Garamond"/>
          <w:sz w:val="24"/>
          <w:szCs w:val="24"/>
        </w:rPr>
        <w:tab/>
      </w:r>
    </w:p>
    <w:p w:rsidR="003375EF" w:rsidRPr="00550364" w:rsidRDefault="003375EF" w:rsidP="003375EF">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1.5 W postępowaniach o udzielenie zamówienia publicznego wszczynanych w okresie 12 miesięcy od dnia 20 lutego 2013 roku, wykonawca, w miejsce poświadczeń, o których mowa w </w:t>
      </w:r>
      <w:proofErr w:type="spellStart"/>
      <w:r w:rsidRPr="00550364">
        <w:rPr>
          <w:rFonts w:ascii="Garamond" w:hAnsi="Garamond"/>
          <w:sz w:val="24"/>
          <w:szCs w:val="24"/>
        </w:rPr>
        <w:t>pkt</w:t>
      </w:r>
      <w:proofErr w:type="spellEnd"/>
      <w:r w:rsidRPr="00550364">
        <w:rPr>
          <w:rFonts w:ascii="Garamond" w:hAnsi="Garamond"/>
          <w:sz w:val="24"/>
          <w:szCs w:val="24"/>
        </w:rPr>
        <w:t xml:space="preserve"> 1.2 </w:t>
      </w:r>
      <w:proofErr w:type="spellStart"/>
      <w:r w:rsidRPr="00550364">
        <w:rPr>
          <w:rFonts w:ascii="Garamond" w:hAnsi="Garamond"/>
          <w:sz w:val="24"/>
          <w:szCs w:val="24"/>
        </w:rPr>
        <w:t>ppkt</w:t>
      </w:r>
      <w:proofErr w:type="spellEnd"/>
      <w:r w:rsidRPr="00550364">
        <w:rPr>
          <w:rFonts w:ascii="Garamond" w:hAnsi="Garamond"/>
          <w:sz w:val="24"/>
          <w:szCs w:val="24"/>
        </w:rPr>
        <w:t xml:space="preserve"> 1 , może przedkładać dokumenty potwierdzające należyte wykonanie  usług , określone               w § 1 ust. 1 </w:t>
      </w:r>
      <w:proofErr w:type="spellStart"/>
      <w:r w:rsidRPr="00550364">
        <w:rPr>
          <w:rFonts w:ascii="Garamond" w:hAnsi="Garamond"/>
          <w:sz w:val="24"/>
          <w:szCs w:val="24"/>
        </w:rPr>
        <w:t>pkt</w:t>
      </w:r>
      <w:proofErr w:type="spellEnd"/>
      <w:r w:rsidRPr="00550364">
        <w:rPr>
          <w:rFonts w:ascii="Garamond" w:hAnsi="Garamond"/>
          <w:sz w:val="24"/>
          <w:szCs w:val="24"/>
        </w:rPr>
        <w:t xml:space="preserve"> 3 rozporządzenia Prezesa Rady Ministrów z dnia 30 grudnia 2009 r.                       w sprawie rodzajów dokumentów, jakich może żądać zamawiający od wykonawcy,                     oraz form, w jakich te dokumenty mogą być składane (Dz. U. Nr 226, poz. 1817).</w:t>
      </w:r>
    </w:p>
    <w:p w:rsidR="003375EF" w:rsidRPr="00666084" w:rsidRDefault="003375EF" w:rsidP="003375EF">
      <w:pPr>
        <w:pStyle w:val="Akapitzlist"/>
        <w:spacing w:after="0" w:line="240" w:lineRule="auto"/>
        <w:ind w:left="426" w:hanging="426"/>
        <w:jc w:val="both"/>
        <w:rPr>
          <w:rFonts w:ascii="Garamond" w:hAnsi="Garamond"/>
          <w:color w:val="FF0000"/>
          <w:sz w:val="24"/>
          <w:szCs w:val="24"/>
        </w:rPr>
      </w:pPr>
    </w:p>
    <w:p w:rsidR="003375EF" w:rsidRPr="007946B2" w:rsidRDefault="003375EF" w:rsidP="003375EF">
      <w:pPr>
        <w:spacing w:after="0" w:line="240" w:lineRule="auto"/>
        <w:jc w:val="both"/>
        <w:rPr>
          <w:rFonts w:ascii="Garamond" w:hAnsi="Garamond"/>
          <w:b/>
          <w:sz w:val="24"/>
          <w:szCs w:val="24"/>
        </w:rPr>
      </w:pPr>
      <w:r w:rsidRPr="00935241">
        <w:rPr>
          <w:rFonts w:ascii="Garamond" w:hAnsi="Garamond"/>
          <w:b/>
          <w:sz w:val="24"/>
          <w:szCs w:val="24"/>
        </w:rPr>
        <w:t>2.1</w:t>
      </w:r>
      <w:r w:rsidRPr="007946B2">
        <w:rPr>
          <w:rFonts w:ascii="Garamond" w:hAnsi="Garamond"/>
          <w:sz w:val="24"/>
          <w:szCs w:val="24"/>
        </w:rPr>
        <w:tab/>
      </w:r>
      <w:r w:rsidRPr="007946B2">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t>
      </w:r>
    </w:p>
    <w:p w:rsidR="003375EF" w:rsidRPr="007946B2" w:rsidRDefault="003375EF" w:rsidP="003375EF">
      <w:pPr>
        <w:spacing w:after="0" w:line="240" w:lineRule="auto"/>
        <w:jc w:val="both"/>
        <w:rPr>
          <w:rFonts w:ascii="Garamond" w:hAnsi="Garamond"/>
          <w:sz w:val="24"/>
          <w:szCs w:val="24"/>
        </w:rPr>
      </w:pPr>
    </w:p>
    <w:p w:rsidR="003375EF" w:rsidRPr="00E9161D" w:rsidRDefault="003375EF" w:rsidP="00D03C2C">
      <w:pPr>
        <w:pStyle w:val="Akapitzlist"/>
        <w:numPr>
          <w:ilvl w:val="0"/>
          <w:numId w:val="2"/>
        </w:numPr>
        <w:spacing w:after="0" w:line="240" w:lineRule="auto"/>
        <w:ind w:left="709" w:hanging="283"/>
        <w:jc w:val="both"/>
        <w:rPr>
          <w:rFonts w:ascii="Garamond" w:hAnsi="Garamond"/>
          <w:b/>
          <w:sz w:val="24"/>
          <w:szCs w:val="24"/>
        </w:rPr>
      </w:pPr>
      <w:r w:rsidRPr="007946B2">
        <w:rPr>
          <w:rFonts w:ascii="Garamond" w:hAnsi="Garamond"/>
          <w:sz w:val="24"/>
          <w:szCs w:val="24"/>
        </w:rPr>
        <w:t>oświadczenie o braku podstaw do wyklu</w:t>
      </w:r>
      <w:r>
        <w:rPr>
          <w:rFonts w:ascii="Garamond" w:hAnsi="Garamond"/>
          <w:sz w:val="24"/>
          <w:szCs w:val="24"/>
        </w:rPr>
        <w:t xml:space="preserve">czenia wg wzoru - </w:t>
      </w:r>
      <w:r w:rsidR="00D03C2C">
        <w:rPr>
          <w:rFonts w:ascii="Garamond" w:hAnsi="Garamond"/>
          <w:b/>
          <w:sz w:val="24"/>
          <w:szCs w:val="24"/>
        </w:rPr>
        <w:t>na zał. 5</w:t>
      </w:r>
      <w:r w:rsidRPr="00E9161D">
        <w:rPr>
          <w:rFonts w:ascii="Garamond" w:hAnsi="Garamond"/>
          <w:b/>
          <w:sz w:val="24"/>
          <w:szCs w:val="24"/>
        </w:rPr>
        <w:t>do SIWZ,</w:t>
      </w:r>
    </w:p>
    <w:p w:rsidR="003375EF" w:rsidRPr="007946B2" w:rsidRDefault="003375EF" w:rsidP="003375EF">
      <w:pPr>
        <w:pStyle w:val="Akapitzlist"/>
        <w:numPr>
          <w:ilvl w:val="0"/>
          <w:numId w:val="2"/>
        </w:numPr>
        <w:spacing w:after="0" w:line="240" w:lineRule="auto"/>
        <w:ind w:left="709" w:hanging="349"/>
        <w:jc w:val="both"/>
        <w:rPr>
          <w:rFonts w:ascii="Garamond" w:hAnsi="Garamond"/>
          <w:sz w:val="24"/>
          <w:szCs w:val="24"/>
        </w:rPr>
      </w:pPr>
      <w:r w:rsidRPr="007946B2">
        <w:rPr>
          <w:rFonts w:ascii="Garamond" w:hAnsi="Garamond"/>
          <w:sz w:val="24"/>
          <w:szCs w:val="24"/>
        </w:rPr>
        <w:t xml:space="preserve">aktualnego odpisu z właściwego rejestru lub </w:t>
      </w:r>
      <w:r w:rsidRPr="00163A15">
        <w:rPr>
          <w:rFonts w:ascii="Garamond" w:hAnsi="Garamond"/>
          <w:b/>
          <w:sz w:val="24"/>
          <w:szCs w:val="24"/>
        </w:rPr>
        <w:t>z centralnej ewidencji i informacji                      o działalności gospodarczej</w:t>
      </w:r>
      <w:r w:rsidRPr="007946B2">
        <w:rPr>
          <w:rFonts w:ascii="Garamond" w:hAnsi="Garamond"/>
          <w:sz w:val="24"/>
          <w:szCs w:val="24"/>
        </w:rPr>
        <w:t>, jeżeli odrębne przepisy wymagają wpisu do rejestru</w:t>
      </w:r>
      <w:r>
        <w:rPr>
          <w:rFonts w:ascii="Garamond" w:hAnsi="Garamond"/>
          <w:sz w:val="24"/>
          <w:szCs w:val="24"/>
        </w:rPr>
        <w:t xml:space="preserve">                </w:t>
      </w:r>
      <w:r w:rsidRPr="007946B2">
        <w:rPr>
          <w:rFonts w:ascii="Garamond" w:hAnsi="Garamond"/>
          <w:sz w:val="24"/>
          <w:szCs w:val="24"/>
        </w:rPr>
        <w:t xml:space="preserve"> lub ewidencji, w celu wykazania braku podstaw do wykluczenia w oparciu o art. 24 ust. 1 </w:t>
      </w:r>
      <w:proofErr w:type="spellStart"/>
      <w:r w:rsidRPr="007946B2">
        <w:rPr>
          <w:rFonts w:ascii="Garamond" w:hAnsi="Garamond"/>
          <w:sz w:val="24"/>
          <w:szCs w:val="24"/>
        </w:rPr>
        <w:t>pkt</w:t>
      </w:r>
      <w:proofErr w:type="spellEnd"/>
      <w:r w:rsidRPr="007946B2">
        <w:rPr>
          <w:rFonts w:ascii="Garamond" w:hAnsi="Garamond"/>
          <w:sz w:val="24"/>
          <w:szCs w:val="24"/>
        </w:rPr>
        <w:t xml:space="preserve"> 2 ustawy, wystawionego nie wcześniej niż 6 miesięcy przed upływem terminu składania wniosków o dopuszczenie do udziału w postępowaniu o udzielenie zamówienia albo składania ofert;</w:t>
      </w:r>
    </w:p>
    <w:p w:rsidR="003375EF" w:rsidRPr="00B832F9" w:rsidRDefault="003375EF" w:rsidP="003375EF">
      <w:pPr>
        <w:tabs>
          <w:tab w:val="left" w:pos="1050"/>
        </w:tabs>
        <w:jc w:val="both"/>
        <w:rPr>
          <w:rFonts w:ascii="Garamond" w:hAnsi="Garamond"/>
          <w:b/>
          <w:sz w:val="24"/>
          <w:szCs w:val="24"/>
        </w:rPr>
      </w:pPr>
      <w:r>
        <w:rPr>
          <w:rFonts w:ascii="Garamond" w:hAnsi="Garamond"/>
          <w:b/>
          <w:sz w:val="24"/>
          <w:szCs w:val="24"/>
        </w:rPr>
        <w:t xml:space="preserve">3.1 </w:t>
      </w:r>
      <w:r w:rsidRPr="00B832F9">
        <w:rPr>
          <w:rFonts w:ascii="Garamond" w:hAnsi="Garamond"/>
          <w:b/>
          <w:sz w:val="24"/>
          <w:szCs w:val="24"/>
        </w:rPr>
        <w:t xml:space="preserve">Dokumenty podmiotów zagranicznych </w:t>
      </w:r>
    </w:p>
    <w:p w:rsidR="003375EF" w:rsidRDefault="003375EF" w:rsidP="003375EF">
      <w:pPr>
        <w:tabs>
          <w:tab w:val="left" w:pos="1050"/>
        </w:tabs>
        <w:spacing w:after="0" w:line="240" w:lineRule="auto"/>
        <w:contextualSpacing/>
        <w:jc w:val="both"/>
        <w:rPr>
          <w:rFonts w:ascii="Garamond" w:hAnsi="Garamond"/>
          <w:sz w:val="24"/>
          <w:szCs w:val="24"/>
        </w:rPr>
      </w:pPr>
      <w:r w:rsidRPr="00B832F9">
        <w:rPr>
          <w:rFonts w:ascii="Garamond" w:hAnsi="Garamond"/>
          <w:b/>
          <w:sz w:val="24"/>
          <w:szCs w:val="24"/>
        </w:rPr>
        <w:t>3</w:t>
      </w:r>
      <w:r>
        <w:rPr>
          <w:rFonts w:ascii="Garamond" w:hAnsi="Garamond"/>
          <w:b/>
          <w:sz w:val="24"/>
          <w:szCs w:val="24"/>
        </w:rPr>
        <w:t>.2</w:t>
      </w:r>
      <w:r>
        <w:rPr>
          <w:rFonts w:ascii="Garamond" w:hAnsi="Garamond"/>
          <w:sz w:val="24"/>
          <w:szCs w:val="24"/>
        </w:rPr>
        <w:t xml:space="preserve"> </w:t>
      </w:r>
      <w:r w:rsidRPr="00427193">
        <w:rPr>
          <w:rFonts w:ascii="Garamond" w:hAnsi="Garamond"/>
          <w:sz w:val="24"/>
          <w:szCs w:val="24"/>
        </w:rPr>
        <w:t xml:space="preserve"> Jeżeli wykonawca ma siedzibę lub miejsce zamieszkania poza terytorium Rzeczypospolit</w:t>
      </w:r>
      <w:r>
        <w:rPr>
          <w:rFonts w:ascii="Garamond" w:hAnsi="Garamond"/>
          <w:sz w:val="24"/>
          <w:szCs w:val="24"/>
        </w:rPr>
        <w:t>ej Polskiej, zamiast dokumentów:</w:t>
      </w:r>
    </w:p>
    <w:p w:rsidR="003375EF" w:rsidRDefault="003375EF" w:rsidP="003375EF">
      <w:pPr>
        <w:pStyle w:val="Akapitzlist"/>
        <w:numPr>
          <w:ilvl w:val="0"/>
          <w:numId w:val="3"/>
        </w:numPr>
        <w:tabs>
          <w:tab w:val="left" w:pos="1050"/>
        </w:tabs>
        <w:spacing w:after="0" w:line="240" w:lineRule="auto"/>
        <w:jc w:val="both"/>
        <w:rPr>
          <w:rFonts w:ascii="Garamond" w:hAnsi="Garamond"/>
          <w:sz w:val="24"/>
          <w:szCs w:val="24"/>
        </w:rPr>
      </w:pPr>
      <w:r>
        <w:rPr>
          <w:rFonts w:ascii="Garamond" w:hAnsi="Garamond"/>
          <w:sz w:val="24"/>
          <w:szCs w:val="24"/>
        </w:rPr>
        <w:t xml:space="preserve">o </w:t>
      </w:r>
      <w:r w:rsidRPr="00FB2E9C">
        <w:rPr>
          <w:rFonts w:ascii="Garamond" w:hAnsi="Garamond"/>
          <w:sz w:val="24"/>
          <w:szCs w:val="24"/>
        </w:rPr>
        <w:t xml:space="preserve">których mowa w </w:t>
      </w:r>
      <w:proofErr w:type="spellStart"/>
      <w:r w:rsidRPr="00FB2E9C">
        <w:rPr>
          <w:rFonts w:ascii="Garamond" w:hAnsi="Garamond"/>
          <w:sz w:val="24"/>
          <w:szCs w:val="24"/>
        </w:rPr>
        <w:t>pkt</w:t>
      </w:r>
      <w:proofErr w:type="spellEnd"/>
      <w:r w:rsidRPr="00FB2E9C">
        <w:rPr>
          <w:rFonts w:ascii="Garamond" w:hAnsi="Garamond"/>
          <w:sz w:val="24"/>
          <w:szCs w:val="24"/>
        </w:rPr>
        <w:t xml:space="preserve"> 2.1 </w:t>
      </w:r>
      <w:proofErr w:type="spellStart"/>
      <w:r w:rsidRPr="00FB2E9C">
        <w:rPr>
          <w:rFonts w:ascii="Garamond" w:hAnsi="Garamond"/>
          <w:sz w:val="24"/>
          <w:szCs w:val="24"/>
        </w:rPr>
        <w:t>ppkt</w:t>
      </w:r>
      <w:proofErr w:type="spellEnd"/>
      <w:r w:rsidRPr="00FB2E9C">
        <w:rPr>
          <w:rFonts w:ascii="Garamond" w:hAnsi="Garamond"/>
          <w:sz w:val="24"/>
          <w:szCs w:val="24"/>
        </w:rPr>
        <w:t xml:space="preserve"> </w:t>
      </w:r>
      <w:r>
        <w:rPr>
          <w:rFonts w:ascii="Garamond" w:hAnsi="Garamond"/>
          <w:sz w:val="24"/>
          <w:szCs w:val="24"/>
        </w:rPr>
        <w:t>2</w:t>
      </w:r>
      <w:r w:rsidRPr="00FB2E9C">
        <w:rPr>
          <w:rFonts w:ascii="Garamond" w:hAnsi="Garamond"/>
          <w:sz w:val="24"/>
          <w:szCs w:val="24"/>
        </w:rPr>
        <w:t xml:space="preserve"> składa dokument lub dokumenty wystawione</w:t>
      </w:r>
      <w:r>
        <w:rPr>
          <w:rFonts w:ascii="Garamond" w:hAnsi="Garamond"/>
          <w:sz w:val="24"/>
          <w:szCs w:val="24"/>
        </w:rPr>
        <w:t xml:space="preserve">                </w:t>
      </w:r>
      <w:r w:rsidRPr="00FB2E9C">
        <w:rPr>
          <w:rFonts w:ascii="Garamond" w:hAnsi="Garamond"/>
          <w:sz w:val="24"/>
          <w:szCs w:val="24"/>
        </w:rPr>
        <w:t xml:space="preserve"> w kraju, w którym ma siedzibę lub miejsce zamieszkania, potwierdzające odpowiednio, że:</w:t>
      </w:r>
    </w:p>
    <w:p w:rsidR="003375EF" w:rsidRDefault="003375EF" w:rsidP="003375EF">
      <w:pPr>
        <w:pStyle w:val="Akapitzlist"/>
        <w:numPr>
          <w:ilvl w:val="0"/>
          <w:numId w:val="4"/>
        </w:numPr>
        <w:tabs>
          <w:tab w:val="left" w:pos="1050"/>
        </w:tabs>
        <w:spacing w:after="0" w:line="240" w:lineRule="auto"/>
        <w:jc w:val="both"/>
        <w:rPr>
          <w:rFonts w:ascii="Garamond" w:hAnsi="Garamond"/>
          <w:sz w:val="24"/>
          <w:szCs w:val="24"/>
        </w:rPr>
      </w:pPr>
      <w:r>
        <w:rPr>
          <w:rFonts w:ascii="Garamond" w:hAnsi="Garamond"/>
          <w:sz w:val="24"/>
          <w:szCs w:val="24"/>
        </w:rPr>
        <w:t xml:space="preserve">nie </w:t>
      </w:r>
      <w:r w:rsidRPr="00FB2E9C">
        <w:rPr>
          <w:rFonts w:ascii="Garamond" w:hAnsi="Garamond"/>
          <w:sz w:val="24"/>
          <w:szCs w:val="24"/>
        </w:rPr>
        <w:t>otwarto jego likwidacji ani nie ogłoszono upadłości,</w:t>
      </w:r>
    </w:p>
    <w:p w:rsidR="003375EF" w:rsidRPr="00340E3E" w:rsidRDefault="003375EF" w:rsidP="003375EF">
      <w:pPr>
        <w:jc w:val="both"/>
        <w:rPr>
          <w:rFonts w:ascii="Garamond" w:hAnsi="Garamond"/>
          <w:color w:val="000000"/>
          <w:sz w:val="24"/>
          <w:szCs w:val="24"/>
        </w:rPr>
      </w:pPr>
      <w:r w:rsidRPr="00340E3E">
        <w:rPr>
          <w:rFonts w:ascii="Garamond" w:hAnsi="Garamond"/>
          <w:b/>
          <w:color w:val="000000"/>
          <w:sz w:val="24"/>
          <w:szCs w:val="24"/>
        </w:rPr>
        <w:t>3.3</w:t>
      </w:r>
      <w:r w:rsidRPr="00340E3E">
        <w:rPr>
          <w:rFonts w:ascii="Garamond" w:hAnsi="Garamond"/>
          <w:color w:val="000000"/>
          <w:sz w:val="24"/>
          <w:szCs w:val="24"/>
        </w:rPr>
        <w:t xml:space="preserve"> Dokumenty, o których mowa w </w:t>
      </w:r>
      <w:proofErr w:type="spellStart"/>
      <w:r w:rsidRPr="00340E3E">
        <w:rPr>
          <w:rFonts w:ascii="Garamond" w:hAnsi="Garamond"/>
          <w:color w:val="000000"/>
          <w:sz w:val="24"/>
          <w:szCs w:val="24"/>
        </w:rPr>
        <w:t>pkt</w:t>
      </w:r>
      <w:proofErr w:type="spellEnd"/>
      <w:r w:rsidRPr="00340E3E">
        <w:rPr>
          <w:rFonts w:ascii="Garamond" w:hAnsi="Garamond"/>
          <w:color w:val="000000"/>
          <w:sz w:val="24"/>
          <w:szCs w:val="24"/>
        </w:rPr>
        <w:t xml:space="preserve"> 3.2 </w:t>
      </w:r>
      <w:proofErr w:type="spellStart"/>
      <w:r w:rsidRPr="00340E3E">
        <w:rPr>
          <w:rFonts w:ascii="Garamond" w:hAnsi="Garamond"/>
          <w:color w:val="000000"/>
          <w:sz w:val="24"/>
          <w:szCs w:val="24"/>
        </w:rPr>
        <w:t>ppkt</w:t>
      </w:r>
      <w:proofErr w:type="spellEnd"/>
      <w:r w:rsidRPr="00340E3E">
        <w:rPr>
          <w:rFonts w:ascii="Garamond" w:hAnsi="Garamond"/>
          <w:color w:val="000000"/>
          <w:sz w:val="24"/>
          <w:szCs w:val="24"/>
        </w:rPr>
        <w:t xml:space="preserve"> 1) lit. a  powinny być wystawione nie wcześniej niż 6 miesięcy przed upływem terminu składania wniosków o dopuszczenie do udziału</w:t>
      </w:r>
      <w:r>
        <w:rPr>
          <w:rFonts w:ascii="Garamond" w:hAnsi="Garamond"/>
          <w:color w:val="000000"/>
          <w:sz w:val="24"/>
          <w:szCs w:val="24"/>
        </w:rPr>
        <w:t xml:space="preserve">                       </w:t>
      </w:r>
      <w:r w:rsidRPr="00340E3E">
        <w:rPr>
          <w:rFonts w:ascii="Garamond" w:hAnsi="Garamond"/>
          <w:color w:val="000000"/>
          <w:sz w:val="24"/>
          <w:szCs w:val="24"/>
        </w:rPr>
        <w:t xml:space="preserve"> w postępowaniu o udzielenie zamówienia albo składania ofert. </w:t>
      </w:r>
    </w:p>
    <w:p w:rsidR="003375EF" w:rsidRPr="00340E3E" w:rsidRDefault="003375EF" w:rsidP="003375EF">
      <w:pPr>
        <w:tabs>
          <w:tab w:val="left" w:pos="1050"/>
        </w:tabs>
        <w:jc w:val="both"/>
        <w:rPr>
          <w:rFonts w:ascii="Garamond" w:hAnsi="Garamond"/>
          <w:color w:val="000000"/>
          <w:sz w:val="24"/>
          <w:szCs w:val="24"/>
        </w:rPr>
      </w:pPr>
      <w:r w:rsidRPr="00340E3E">
        <w:rPr>
          <w:rFonts w:ascii="Garamond" w:hAnsi="Garamond"/>
          <w:b/>
          <w:color w:val="000000"/>
          <w:sz w:val="24"/>
          <w:szCs w:val="24"/>
        </w:rPr>
        <w:lastRenderedPageBreak/>
        <w:t>3.4</w:t>
      </w:r>
      <w:r w:rsidRPr="00340E3E">
        <w:rPr>
          <w:rFonts w:ascii="Garamond" w:hAnsi="Garamond"/>
          <w:color w:val="000000"/>
          <w:sz w:val="24"/>
          <w:szCs w:val="24"/>
        </w:rPr>
        <w:t xml:space="preserve"> Jeżeli w kraju miejsca zamieszkania osoby lub w kraju, w którym wykonawca ma siedzibę lub miejsce zamieszkania, nie wydaje się dokumentów, o których mowa w </w:t>
      </w:r>
      <w:proofErr w:type="spellStart"/>
      <w:r w:rsidRPr="00340E3E">
        <w:rPr>
          <w:rFonts w:ascii="Garamond" w:hAnsi="Garamond"/>
          <w:color w:val="000000"/>
          <w:sz w:val="24"/>
          <w:szCs w:val="24"/>
        </w:rPr>
        <w:t>pkt</w:t>
      </w:r>
      <w:proofErr w:type="spellEnd"/>
      <w:r w:rsidRPr="00340E3E">
        <w:rPr>
          <w:rFonts w:ascii="Garamond" w:hAnsi="Garamond"/>
          <w:color w:val="000000"/>
          <w:sz w:val="24"/>
          <w:szCs w:val="24"/>
        </w:rPr>
        <w:t xml:space="preserve"> 3.2, zastępuje</w:t>
      </w:r>
      <w:r>
        <w:rPr>
          <w:rFonts w:ascii="Garamond" w:hAnsi="Garamond"/>
          <w:color w:val="000000"/>
          <w:sz w:val="24"/>
          <w:szCs w:val="24"/>
        </w:rPr>
        <w:t xml:space="preserve">                     </w:t>
      </w:r>
      <w:r w:rsidRPr="00340E3E">
        <w:rPr>
          <w:rFonts w:ascii="Garamond" w:hAnsi="Garamond"/>
          <w:color w:val="000000"/>
          <w:sz w:val="24"/>
          <w:szCs w:val="24"/>
        </w:rPr>
        <w:t xml:space="preserve"> się je dokumentem zawierającym oświadczenie, w którym określa się także osoby uprawnione</w:t>
      </w:r>
      <w:r>
        <w:rPr>
          <w:rFonts w:ascii="Garamond" w:hAnsi="Garamond"/>
          <w:color w:val="000000"/>
          <w:sz w:val="24"/>
          <w:szCs w:val="24"/>
        </w:rPr>
        <w:t xml:space="preserve">             </w:t>
      </w:r>
      <w:r w:rsidRPr="00340E3E">
        <w:rPr>
          <w:rFonts w:ascii="Garamond" w:hAnsi="Garamond"/>
          <w:color w:val="000000"/>
          <w:sz w:val="24"/>
          <w:szCs w:val="24"/>
        </w:rPr>
        <w:t xml:space="preserve"> do reprezentacji wykonawcy, złożone przed właściwym organem sądowym, administracyjnym albo organem samorządu zawodowego lub gospodarczego odpowiednio kraju miejsca zamieszkania osoby lub kraju, w którym wykonawca ma siedzibę lub miejsce zamieszkania, </w:t>
      </w:r>
      <w:r>
        <w:rPr>
          <w:rFonts w:ascii="Garamond" w:hAnsi="Garamond"/>
          <w:color w:val="000000"/>
          <w:sz w:val="24"/>
          <w:szCs w:val="24"/>
        </w:rPr>
        <w:t xml:space="preserve">                </w:t>
      </w:r>
      <w:r w:rsidRPr="00340E3E">
        <w:rPr>
          <w:rFonts w:ascii="Garamond" w:hAnsi="Garamond"/>
          <w:color w:val="000000"/>
          <w:sz w:val="24"/>
          <w:szCs w:val="24"/>
        </w:rPr>
        <w:t xml:space="preserve">lub przed notariuszem.  Zapis </w:t>
      </w:r>
      <w:proofErr w:type="spellStart"/>
      <w:r w:rsidRPr="00340E3E">
        <w:rPr>
          <w:rFonts w:ascii="Garamond" w:hAnsi="Garamond"/>
          <w:color w:val="000000"/>
          <w:sz w:val="24"/>
          <w:szCs w:val="24"/>
        </w:rPr>
        <w:t>pkt</w:t>
      </w:r>
      <w:proofErr w:type="spellEnd"/>
      <w:r w:rsidRPr="00340E3E">
        <w:rPr>
          <w:rFonts w:ascii="Garamond" w:hAnsi="Garamond"/>
          <w:color w:val="000000"/>
          <w:sz w:val="24"/>
          <w:szCs w:val="24"/>
        </w:rPr>
        <w:t xml:space="preserve"> </w:t>
      </w:r>
      <w:r w:rsidRPr="00340E3E">
        <w:rPr>
          <w:rFonts w:ascii="Garamond" w:hAnsi="Garamond"/>
          <w:b/>
          <w:color w:val="000000"/>
          <w:sz w:val="24"/>
          <w:szCs w:val="24"/>
        </w:rPr>
        <w:t>3.3</w:t>
      </w:r>
      <w:r w:rsidRPr="00340E3E">
        <w:rPr>
          <w:rFonts w:ascii="Garamond" w:hAnsi="Garamond"/>
          <w:color w:val="000000"/>
          <w:sz w:val="24"/>
          <w:szCs w:val="24"/>
        </w:rPr>
        <w:t xml:space="preserve"> stosuje się odpowiednio.  </w:t>
      </w:r>
    </w:p>
    <w:p w:rsidR="003375EF" w:rsidRDefault="003375EF" w:rsidP="003375EF">
      <w:pPr>
        <w:tabs>
          <w:tab w:val="left" w:pos="1050"/>
        </w:tabs>
        <w:jc w:val="both"/>
        <w:rPr>
          <w:rFonts w:ascii="Garamond" w:hAnsi="Garamond"/>
          <w:sz w:val="24"/>
          <w:szCs w:val="24"/>
        </w:rPr>
      </w:pPr>
      <w:r w:rsidRPr="00B832F9">
        <w:rPr>
          <w:rFonts w:ascii="Garamond" w:hAnsi="Garamond"/>
          <w:b/>
          <w:sz w:val="24"/>
          <w:szCs w:val="24"/>
        </w:rPr>
        <w:t>3.</w:t>
      </w:r>
      <w:r>
        <w:rPr>
          <w:rFonts w:ascii="Garamond" w:hAnsi="Garamond"/>
          <w:b/>
          <w:sz w:val="24"/>
          <w:szCs w:val="24"/>
        </w:rPr>
        <w:t>5</w:t>
      </w:r>
      <w:r>
        <w:rPr>
          <w:rFonts w:ascii="Garamond" w:hAnsi="Garamond"/>
          <w:sz w:val="24"/>
          <w:szCs w:val="24"/>
        </w:rPr>
        <w:t xml:space="preserve"> </w:t>
      </w:r>
      <w:r w:rsidRPr="00427193">
        <w:rPr>
          <w:rFonts w:ascii="Garamond" w:hAnsi="Garamond"/>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w:t>
      </w:r>
      <w:r>
        <w:rPr>
          <w:rFonts w:ascii="Garamond" w:hAnsi="Garamond"/>
          <w:sz w:val="24"/>
          <w:szCs w:val="24"/>
        </w:rPr>
        <w:t xml:space="preserve">              </w:t>
      </w:r>
      <w:r w:rsidRPr="00427193">
        <w:rPr>
          <w:rFonts w:ascii="Garamond" w:hAnsi="Garamond"/>
          <w:sz w:val="24"/>
          <w:szCs w:val="24"/>
        </w:rPr>
        <w:t xml:space="preserve"> w którym wykonawca ma siedzibę lub miejsce zamieszkania, z wnioskiem o udzielenie niezbędnych informacji dotyczących przedłożonego dokumentu.</w:t>
      </w:r>
    </w:p>
    <w:p w:rsidR="003375EF" w:rsidRDefault="003375EF" w:rsidP="003375EF">
      <w:pPr>
        <w:tabs>
          <w:tab w:val="left" w:pos="1050"/>
        </w:tabs>
        <w:jc w:val="both"/>
        <w:rPr>
          <w:rFonts w:ascii="Garamond" w:hAnsi="Garamond"/>
          <w:b/>
          <w:sz w:val="24"/>
          <w:szCs w:val="24"/>
        </w:rPr>
      </w:pPr>
      <w:r>
        <w:rPr>
          <w:rFonts w:ascii="Garamond" w:hAnsi="Garamond"/>
          <w:b/>
          <w:sz w:val="24"/>
          <w:szCs w:val="24"/>
        </w:rPr>
        <w:t>4.1 Dokumenty dotyczące przynależności do tej samej grupy kapitałowej Wykonawca przedkłada:</w:t>
      </w:r>
    </w:p>
    <w:p w:rsidR="003375EF" w:rsidRPr="0092541E" w:rsidRDefault="003375EF" w:rsidP="003375EF">
      <w:pPr>
        <w:rPr>
          <w:rFonts w:ascii="Garamond" w:hAnsi="Garamond"/>
          <w:b/>
          <w:sz w:val="24"/>
          <w:szCs w:val="24"/>
        </w:rPr>
      </w:pPr>
      <w:r w:rsidRPr="00B832F9">
        <w:rPr>
          <w:rFonts w:ascii="Garamond" w:hAnsi="Garamond"/>
          <w:sz w:val="24"/>
          <w:szCs w:val="24"/>
        </w:rPr>
        <w:t>1)</w:t>
      </w:r>
      <w:r>
        <w:rPr>
          <w:rFonts w:ascii="Garamond" w:hAnsi="Garamond"/>
          <w:sz w:val="24"/>
          <w:szCs w:val="24"/>
        </w:rPr>
        <w:t xml:space="preserve"> </w:t>
      </w:r>
      <w:r w:rsidRPr="00B832F9">
        <w:rPr>
          <w:rFonts w:ascii="Garamond" w:hAnsi="Garamond"/>
          <w:sz w:val="24"/>
          <w:szCs w:val="24"/>
        </w:rPr>
        <w:t xml:space="preserve">listę podmiotów należących do tej samej grupy kapitałowej, o której mowa w art. 24 ust. 2 pkt. 5 ustawy </w:t>
      </w:r>
      <w:proofErr w:type="spellStart"/>
      <w:r w:rsidRPr="00B832F9">
        <w:rPr>
          <w:rFonts w:ascii="Garamond" w:hAnsi="Garamond"/>
          <w:sz w:val="24"/>
          <w:szCs w:val="24"/>
        </w:rPr>
        <w:t>Pzp</w:t>
      </w:r>
      <w:proofErr w:type="spellEnd"/>
      <w:r w:rsidRPr="00B832F9">
        <w:rPr>
          <w:rFonts w:ascii="Garamond" w:hAnsi="Garamond"/>
          <w:sz w:val="24"/>
          <w:szCs w:val="24"/>
        </w:rPr>
        <w:t>, albo informację o tym, że nie należy do tej grupy kapita</w:t>
      </w:r>
      <w:r>
        <w:rPr>
          <w:rFonts w:ascii="Garamond" w:hAnsi="Garamond"/>
          <w:sz w:val="24"/>
          <w:szCs w:val="24"/>
        </w:rPr>
        <w:t xml:space="preserve">łowej </w:t>
      </w:r>
      <w:r w:rsidR="00DB0F48">
        <w:rPr>
          <w:rFonts w:ascii="Garamond" w:hAnsi="Garamond"/>
          <w:b/>
          <w:sz w:val="24"/>
          <w:szCs w:val="24"/>
        </w:rPr>
        <w:t>zgodnie z zał. nr 6</w:t>
      </w:r>
    </w:p>
    <w:p w:rsidR="003375EF" w:rsidRPr="00E53E41" w:rsidRDefault="003375EF" w:rsidP="003375EF">
      <w:pPr>
        <w:tabs>
          <w:tab w:val="left" w:pos="1050"/>
        </w:tabs>
        <w:jc w:val="both"/>
        <w:rPr>
          <w:rFonts w:ascii="Garamond" w:hAnsi="Garamond"/>
          <w:b/>
          <w:sz w:val="24"/>
          <w:szCs w:val="24"/>
        </w:rPr>
      </w:pPr>
      <w:r>
        <w:rPr>
          <w:rFonts w:ascii="Garamond" w:hAnsi="Garamond"/>
          <w:b/>
          <w:sz w:val="24"/>
          <w:szCs w:val="24"/>
        </w:rPr>
        <w:t>5</w:t>
      </w:r>
      <w:r w:rsidRPr="00E53E41">
        <w:rPr>
          <w:rFonts w:ascii="Garamond" w:hAnsi="Garamond"/>
          <w:b/>
          <w:sz w:val="24"/>
          <w:szCs w:val="24"/>
        </w:rPr>
        <w:t>.1 W celu potwierdzenia, że oferowane usługi odpowiadają wymaganiom określonym przez Zamawiającego.</w:t>
      </w:r>
    </w:p>
    <w:p w:rsidR="003375EF" w:rsidRPr="00CE53D0" w:rsidRDefault="003375EF" w:rsidP="003375EF">
      <w:pPr>
        <w:tabs>
          <w:tab w:val="left" w:pos="1050"/>
          <w:tab w:val="left" w:pos="3480"/>
        </w:tabs>
        <w:rPr>
          <w:rFonts w:ascii="Garamond" w:hAnsi="Garamond"/>
          <w:sz w:val="24"/>
          <w:szCs w:val="24"/>
        </w:rPr>
      </w:pPr>
      <w:r w:rsidRPr="00CE53D0">
        <w:rPr>
          <w:rFonts w:ascii="Garamond" w:hAnsi="Garamond"/>
          <w:sz w:val="24"/>
          <w:szCs w:val="24"/>
        </w:rPr>
        <w:t xml:space="preserve">Zamawiający nie żąda dokumentów </w:t>
      </w:r>
      <w:r>
        <w:rPr>
          <w:rFonts w:ascii="Garamond" w:hAnsi="Garamond"/>
          <w:sz w:val="24"/>
          <w:szCs w:val="24"/>
        </w:rPr>
        <w:t>.</w:t>
      </w:r>
    </w:p>
    <w:p w:rsidR="003375EF" w:rsidRPr="00E53E41" w:rsidRDefault="003375EF" w:rsidP="003375EF">
      <w:pPr>
        <w:tabs>
          <w:tab w:val="left" w:pos="426"/>
          <w:tab w:val="right" w:pos="9072"/>
        </w:tabs>
        <w:rPr>
          <w:rFonts w:ascii="Garamond" w:hAnsi="Garamond"/>
          <w:sz w:val="24"/>
          <w:szCs w:val="24"/>
        </w:rPr>
      </w:pPr>
      <w:r>
        <w:rPr>
          <w:rFonts w:ascii="Garamond" w:hAnsi="Garamond"/>
          <w:b/>
          <w:sz w:val="24"/>
          <w:szCs w:val="24"/>
        </w:rPr>
        <w:t>6</w:t>
      </w:r>
      <w:r w:rsidRPr="00E53E41">
        <w:rPr>
          <w:rFonts w:ascii="Garamond" w:hAnsi="Garamond"/>
          <w:b/>
          <w:sz w:val="24"/>
          <w:szCs w:val="24"/>
        </w:rPr>
        <w:t>.</w:t>
      </w:r>
      <w:r>
        <w:rPr>
          <w:rFonts w:ascii="Garamond" w:hAnsi="Garamond"/>
          <w:b/>
          <w:sz w:val="24"/>
          <w:szCs w:val="24"/>
        </w:rPr>
        <w:t>1</w:t>
      </w:r>
      <w:r w:rsidRPr="00E53E41">
        <w:rPr>
          <w:rFonts w:ascii="Garamond" w:hAnsi="Garamond"/>
          <w:b/>
          <w:sz w:val="24"/>
          <w:szCs w:val="24"/>
        </w:rPr>
        <w:tab/>
        <w:t>Inne dokumenty do oferty:</w:t>
      </w:r>
    </w:p>
    <w:p w:rsidR="003375EF" w:rsidRPr="00E53E41" w:rsidRDefault="003375EF" w:rsidP="003375EF">
      <w:pPr>
        <w:tabs>
          <w:tab w:val="left" w:pos="426"/>
          <w:tab w:val="left" w:pos="709"/>
          <w:tab w:val="left" w:pos="993"/>
          <w:tab w:val="right" w:pos="9072"/>
        </w:tabs>
        <w:spacing w:after="0" w:line="240" w:lineRule="auto"/>
        <w:ind w:firstLine="426"/>
        <w:jc w:val="both"/>
        <w:rPr>
          <w:rFonts w:ascii="Garamond" w:hAnsi="Garamond"/>
          <w:sz w:val="24"/>
          <w:szCs w:val="24"/>
        </w:rPr>
      </w:pPr>
      <w:r w:rsidRPr="00E53E41">
        <w:rPr>
          <w:rFonts w:ascii="Garamond" w:hAnsi="Garamond"/>
          <w:sz w:val="24"/>
          <w:szCs w:val="24"/>
        </w:rPr>
        <w:t>1)</w:t>
      </w:r>
      <w:r>
        <w:rPr>
          <w:rFonts w:ascii="Garamond" w:hAnsi="Garamond"/>
          <w:sz w:val="24"/>
          <w:szCs w:val="24"/>
        </w:rPr>
        <w:t xml:space="preserve"> P</w:t>
      </w:r>
      <w:r w:rsidRPr="00E53E41">
        <w:rPr>
          <w:rFonts w:ascii="Garamond" w:hAnsi="Garamond"/>
          <w:sz w:val="24"/>
          <w:szCs w:val="24"/>
        </w:rPr>
        <w:t xml:space="preserve">ełnomocnictwo </w:t>
      </w:r>
      <w:r w:rsidRPr="00163A15">
        <w:rPr>
          <w:rFonts w:ascii="Garamond" w:hAnsi="Garamond"/>
          <w:b/>
          <w:sz w:val="24"/>
          <w:szCs w:val="24"/>
        </w:rPr>
        <w:t>w oryginale bądź kopii potwierdzonej notarialnie</w:t>
      </w:r>
      <w:r>
        <w:rPr>
          <w:rFonts w:ascii="Garamond" w:hAnsi="Garamond"/>
          <w:b/>
          <w:sz w:val="24"/>
          <w:szCs w:val="24"/>
        </w:rPr>
        <w:t xml:space="preserve">                                  </w:t>
      </w:r>
      <w:r>
        <w:rPr>
          <w:rFonts w:ascii="Garamond" w:hAnsi="Garamond"/>
          <w:sz w:val="24"/>
          <w:szCs w:val="24"/>
        </w:rPr>
        <w:t xml:space="preserve"> do r</w:t>
      </w:r>
      <w:r w:rsidRPr="00E53E41">
        <w:rPr>
          <w:rFonts w:ascii="Garamond" w:hAnsi="Garamond"/>
          <w:sz w:val="24"/>
          <w:szCs w:val="24"/>
        </w:rPr>
        <w:t>eprezentowania,</w:t>
      </w:r>
      <w:r>
        <w:rPr>
          <w:rFonts w:ascii="Garamond" w:hAnsi="Garamond"/>
          <w:sz w:val="24"/>
          <w:szCs w:val="24"/>
        </w:rPr>
        <w:t xml:space="preserve"> </w:t>
      </w:r>
      <w:r w:rsidRPr="00E53E41">
        <w:rPr>
          <w:rFonts w:ascii="Garamond" w:hAnsi="Garamond"/>
          <w:sz w:val="24"/>
          <w:szCs w:val="24"/>
        </w:rPr>
        <w:t>o ile ofertę składa pełnomocnik,</w:t>
      </w:r>
    </w:p>
    <w:p w:rsidR="003375EF" w:rsidRPr="00340E3E" w:rsidRDefault="003375EF" w:rsidP="003375EF">
      <w:pPr>
        <w:tabs>
          <w:tab w:val="left" w:pos="709"/>
          <w:tab w:val="left" w:pos="993"/>
          <w:tab w:val="left" w:pos="1050"/>
          <w:tab w:val="right" w:pos="9072"/>
        </w:tabs>
        <w:spacing w:after="0" w:line="240" w:lineRule="auto"/>
        <w:ind w:firstLine="426"/>
        <w:jc w:val="both"/>
        <w:rPr>
          <w:rFonts w:ascii="Garamond" w:hAnsi="Garamond"/>
          <w:color w:val="000000"/>
          <w:sz w:val="24"/>
          <w:szCs w:val="24"/>
        </w:rPr>
      </w:pPr>
      <w:r w:rsidRPr="00340E3E">
        <w:rPr>
          <w:rFonts w:ascii="Garamond" w:hAnsi="Garamond"/>
          <w:color w:val="000000"/>
          <w:sz w:val="24"/>
          <w:szCs w:val="24"/>
        </w:rPr>
        <w:t>2)</w:t>
      </w:r>
      <w:r w:rsidRPr="00340E3E">
        <w:rPr>
          <w:rFonts w:ascii="Garamond" w:hAnsi="Garamond"/>
          <w:color w:val="000000"/>
          <w:sz w:val="24"/>
          <w:szCs w:val="24"/>
        </w:rPr>
        <w:tab/>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w:t>
      </w:r>
      <w:r>
        <w:rPr>
          <w:rFonts w:ascii="Garamond" w:hAnsi="Garamond"/>
          <w:color w:val="000000"/>
          <w:sz w:val="24"/>
          <w:szCs w:val="24"/>
        </w:rPr>
        <w:t xml:space="preserve">               </w:t>
      </w:r>
      <w:r w:rsidRPr="00340E3E">
        <w:rPr>
          <w:rFonts w:ascii="Garamond" w:hAnsi="Garamond"/>
          <w:color w:val="000000"/>
          <w:sz w:val="24"/>
          <w:szCs w:val="24"/>
        </w:rPr>
        <w:t xml:space="preserve"> do realizacji zamówienia, w szczególności przedstawiając w tym celu pisemne zobowiązanie tych podmiotów do oddania mu do dyspozycji niezbędnych zasobów na okres korzystania z nich przy wykonywaniu zamówienia. </w:t>
      </w:r>
    </w:p>
    <w:p w:rsidR="003375EF" w:rsidRPr="00163A15" w:rsidRDefault="003375EF" w:rsidP="00DB0F48">
      <w:pPr>
        <w:tabs>
          <w:tab w:val="left" w:pos="709"/>
          <w:tab w:val="left" w:pos="993"/>
          <w:tab w:val="left" w:pos="1050"/>
          <w:tab w:val="right" w:pos="9072"/>
        </w:tabs>
        <w:spacing w:after="0" w:line="240" w:lineRule="auto"/>
        <w:ind w:firstLine="426"/>
        <w:jc w:val="both"/>
        <w:rPr>
          <w:rFonts w:ascii="Garamond" w:hAnsi="Garamond"/>
          <w:b/>
          <w:sz w:val="24"/>
          <w:szCs w:val="24"/>
        </w:rPr>
      </w:pPr>
      <w:r w:rsidRPr="00340E3E">
        <w:rPr>
          <w:rFonts w:ascii="Garamond" w:hAnsi="Garamond"/>
          <w:b/>
          <w:color w:val="000000"/>
          <w:sz w:val="24"/>
          <w:szCs w:val="24"/>
        </w:rPr>
        <w:t xml:space="preserve">Pisemne zobowiązanie innych podmiotów należy złożyć w oryginale lub kopii poświadczonej notarialnie za zgodność z oryginałem </w:t>
      </w:r>
      <w:r>
        <w:rPr>
          <w:rFonts w:ascii="Garamond" w:hAnsi="Garamond"/>
          <w:b/>
          <w:sz w:val="24"/>
          <w:szCs w:val="24"/>
        </w:rPr>
        <w:t xml:space="preserve">na zał. </w:t>
      </w:r>
      <w:r w:rsidR="00DB0F48">
        <w:rPr>
          <w:rFonts w:ascii="Garamond" w:hAnsi="Garamond"/>
          <w:b/>
          <w:sz w:val="24"/>
          <w:szCs w:val="24"/>
        </w:rPr>
        <w:t>7</w:t>
      </w:r>
      <w:r w:rsidRPr="00163A15">
        <w:rPr>
          <w:rFonts w:ascii="Garamond" w:hAnsi="Garamond"/>
          <w:b/>
          <w:sz w:val="24"/>
          <w:szCs w:val="24"/>
        </w:rPr>
        <w:t xml:space="preserve"> do SIWZ</w:t>
      </w:r>
      <w:r>
        <w:rPr>
          <w:rFonts w:ascii="Garamond" w:hAnsi="Garamond"/>
          <w:b/>
          <w:sz w:val="24"/>
          <w:szCs w:val="24"/>
        </w:rPr>
        <w:t xml:space="preserve">  </w:t>
      </w:r>
    </w:p>
    <w:p w:rsidR="003375EF" w:rsidRPr="00340E3E" w:rsidRDefault="003375EF" w:rsidP="003375EF">
      <w:pPr>
        <w:tabs>
          <w:tab w:val="left" w:pos="709"/>
          <w:tab w:val="left" w:pos="993"/>
          <w:tab w:val="left" w:pos="1050"/>
          <w:tab w:val="right" w:pos="9072"/>
        </w:tabs>
        <w:spacing w:after="0" w:line="240" w:lineRule="auto"/>
        <w:ind w:firstLine="426"/>
        <w:jc w:val="both"/>
        <w:rPr>
          <w:rFonts w:ascii="Garamond" w:hAnsi="Garamond"/>
          <w:b/>
          <w:color w:val="000000"/>
          <w:sz w:val="24"/>
          <w:szCs w:val="24"/>
        </w:rPr>
      </w:pPr>
    </w:p>
    <w:p w:rsidR="003375EF" w:rsidRPr="00550364"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550364">
        <w:rPr>
          <w:rFonts w:ascii="Garamond" w:hAnsi="Garamond"/>
          <w:sz w:val="24"/>
          <w:szCs w:val="24"/>
        </w:rPr>
        <w:t xml:space="preserve">Zamawiający wymaga aby Wykonawca, który powołuje się na wiedzę i doświadczenie innych podmiotów, wykazał </w:t>
      </w:r>
      <w:r>
        <w:rPr>
          <w:rFonts w:ascii="Garamond" w:hAnsi="Garamond"/>
          <w:sz w:val="24"/>
          <w:szCs w:val="24"/>
          <w:u w:val="single"/>
        </w:rPr>
        <w:t>czynny</w:t>
      </w:r>
      <w:r w:rsidRPr="00550364">
        <w:rPr>
          <w:rFonts w:ascii="Garamond" w:hAnsi="Garamond"/>
          <w:sz w:val="24"/>
          <w:szCs w:val="24"/>
          <w:u w:val="single"/>
        </w:rPr>
        <w:t xml:space="preserve"> udział tych podmiotów w wykonaniu zamówienia</w:t>
      </w:r>
    </w:p>
    <w:p w:rsidR="003375EF" w:rsidRPr="00550364"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550364">
        <w:rPr>
          <w:rFonts w:ascii="Garamond" w:hAnsi="Garamond"/>
          <w:sz w:val="24"/>
          <w:szCs w:val="24"/>
        </w:rPr>
        <w:t xml:space="preserve">Odwoływanie się do potencjału podmiotów trzecich jest uprawnieniem wykonawcy. Jeżeli                     z niego korzysta, zobowiązany jest zgodnie z art. 26 ust. 2b ustawy </w:t>
      </w:r>
      <w:proofErr w:type="spellStart"/>
      <w:r w:rsidRPr="00550364">
        <w:rPr>
          <w:rFonts w:ascii="Garamond" w:hAnsi="Garamond"/>
          <w:sz w:val="24"/>
          <w:szCs w:val="24"/>
        </w:rPr>
        <w:t>Pzp</w:t>
      </w:r>
      <w:proofErr w:type="spellEnd"/>
      <w:r w:rsidRPr="00550364">
        <w:rPr>
          <w:rFonts w:ascii="Garamond" w:hAnsi="Garamond"/>
          <w:sz w:val="24"/>
          <w:szCs w:val="24"/>
        </w:rPr>
        <w:t xml:space="preserve"> wykazać, iż będzie dysponował zasobami niezbędnymi do realizacji zamówienia.</w:t>
      </w:r>
    </w:p>
    <w:p w:rsidR="003375EF" w:rsidRPr="00550364" w:rsidRDefault="003375EF" w:rsidP="003375EF">
      <w:pPr>
        <w:tabs>
          <w:tab w:val="left" w:pos="709"/>
          <w:tab w:val="left" w:pos="993"/>
          <w:tab w:val="left" w:pos="1050"/>
          <w:tab w:val="right" w:pos="9072"/>
        </w:tabs>
        <w:spacing w:after="0" w:line="240" w:lineRule="auto"/>
        <w:ind w:firstLine="426"/>
        <w:jc w:val="both"/>
        <w:rPr>
          <w:rFonts w:ascii="Garamond" w:hAnsi="Garamond"/>
          <w:b/>
          <w:sz w:val="24"/>
          <w:szCs w:val="24"/>
        </w:rPr>
      </w:pPr>
      <w:r w:rsidRPr="00550364">
        <w:rPr>
          <w:rFonts w:ascii="Garamond" w:hAnsi="Garamond"/>
          <w:sz w:val="24"/>
          <w:szCs w:val="24"/>
        </w:rPr>
        <w:t xml:space="preserve">Wykonawca musi po pierwsze: wskazać zasoby którymi będzie dysponował a zamawiający oceni, czy są one wystarczające do należytego wykonania zamówienia,  po drugie: wykonawca zobowiązany jest wykazać dostępność tych zasobów, a więc określić m.in. stosunek łączący                    go z podmiotem trzecim. Jeżeli w ocenie zamawiającego informacje będą niewystarczające,                     tj. zamawiający uzna, iż wykonawca w niewystarczający sposób udowodnił dysponowanie niezbędnymi dla należytego wykonania zamówienia zasobami podmiotów trzecich, może żądać właściwych dowodów, a w szczególności </w:t>
      </w:r>
      <w:r w:rsidRPr="00550364">
        <w:rPr>
          <w:rFonts w:ascii="Garamond" w:hAnsi="Garamond"/>
          <w:b/>
          <w:sz w:val="24"/>
          <w:szCs w:val="24"/>
        </w:rPr>
        <w:t xml:space="preserve">zakresu dostępnych wykonawcy zasobów innego </w:t>
      </w:r>
      <w:r w:rsidRPr="00550364">
        <w:rPr>
          <w:rFonts w:ascii="Garamond" w:hAnsi="Garamond"/>
          <w:b/>
          <w:sz w:val="24"/>
          <w:szCs w:val="24"/>
        </w:rPr>
        <w:lastRenderedPageBreak/>
        <w:t xml:space="preserve">podmiotu, sposobu wykorzystania zasobów innego podmiotu, przez wykonawcę, przy wykonywaniu zamówienia, charakteru stosunku jaki będzie łączył wykonawcę z innym podmiotem, zakresu i okresu udziału innego podmiotu przy wykonywaniu zamówienia. </w:t>
      </w:r>
    </w:p>
    <w:p w:rsidR="003375EF" w:rsidRPr="00B4293D" w:rsidRDefault="003375EF" w:rsidP="003375EF">
      <w:pPr>
        <w:tabs>
          <w:tab w:val="left" w:pos="709"/>
          <w:tab w:val="left" w:pos="993"/>
          <w:tab w:val="left" w:pos="1050"/>
          <w:tab w:val="right" w:pos="9072"/>
        </w:tabs>
        <w:spacing w:after="0" w:line="240" w:lineRule="auto"/>
        <w:ind w:firstLine="426"/>
        <w:rPr>
          <w:rFonts w:ascii="Garamond" w:hAnsi="Garamond"/>
          <w:color w:val="FF0000"/>
          <w:sz w:val="24"/>
          <w:szCs w:val="24"/>
        </w:rPr>
      </w:pPr>
    </w:p>
    <w:p w:rsidR="003375EF" w:rsidRPr="00E9161D" w:rsidRDefault="003375EF" w:rsidP="003375EF">
      <w:pPr>
        <w:tabs>
          <w:tab w:val="left" w:pos="284"/>
          <w:tab w:val="left" w:pos="993"/>
          <w:tab w:val="left" w:pos="1050"/>
          <w:tab w:val="right" w:pos="9072"/>
        </w:tabs>
        <w:spacing w:after="0" w:line="240" w:lineRule="auto"/>
        <w:rPr>
          <w:rFonts w:ascii="Garamond" w:hAnsi="Garamond"/>
          <w:b/>
          <w:sz w:val="24"/>
          <w:szCs w:val="24"/>
        </w:rPr>
      </w:pPr>
      <w:r>
        <w:rPr>
          <w:rFonts w:ascii="Garamond" w:hAnsi="Garamond"/>
          <w:b/>
          <w:sz w:val="24"/>
          <w:szCs w:val="24"/>
        </w:rPr>
        <w:t>7</w:t>
      </w:r>
      <w:r w:rsidRPr="00E53E41">
        <w:rPr>
          <w:rFonts w:ascii="Garamond" w:hAnsi="Garamond"/>
          <w:b/>
          <w:sz w:val="24"/>
          <w:szCs w:val="24"/>
        </w:rPr>
        <w:t>.</w:t>
      </w:r>
      <w:r w:rsidRPr="00E53E41">
        <w:rPr>
          <w:rFonts w:ascii="Garamond" w:hAnsi="Garamond"/>
          <w:b/>
          <w:sz w:val="24"/>
          <w:szCs w:val="24"/>
        </w:rPr>
        <w:tab/>
        <w:t xml:space="preserve">Zasady składania oferty przez podmioty wspólnie występujące </w:t>
      </w:r>
      <w:r w:rsidRPr="00E9161D">
        <w:rPr>
          <w:rFonts w:ascii="Garamond" w:hAnsi="Garamond"/>
          <w:b/>
          <w:sz w:val="24"/>
          <w:szCs w:val="24"/>
        </w:rPr>
        <w:t>(</w:t>
      </w:r>
      <w:r>
        <w:rPr>
          <w:rFonts w:ascii="Garamond" w:hAnsi="Garamond"/>
          <w:b/>
          <w:sz w:val="24"/>
          <w:szCs w:val="24"/>
        </w:rPr>
        <w:t>np.</w:t>
      </w:r>
      <w:r w:rsidRPr="00E9161D">
        <w:rPr>
          <w:rFonts w:ascii="Garamond" w:hAnsi="Garamond"/>
          <w:b/>
          <w:sz w:val="24"/>
          <w:szCs w:val="24"/>
        </w:rPr>
        <w:t xml:space="preserve"> konsorcjum): </w:t>
      </w:r>
    </w:p>
    <w:p w:rsidR="003375EF" w:rsidRPr="00E53E41" w:rsidRDefault="003375EF" w:rsidP="003375EF">
      <w:pPr>
        <w:tabs>
          <w:tab w:val="left" w:pos="709"/>
          <w:tab w:val="left" w:pos="993"/>
          <w:tab w:val="left" w:pos="1050"/>
          <w:tab w:val="right" w:pos="9072"/>
        </w:tabs>
        <w:spacing w:after="0" w:line="240" w:lineRule="auto"/>
        <w:jc w:val="both"/>
        <w:rPr>
          <w:rFonts w:ascii="Garamond" w:hAnsi="Garamond"/>
          <w:sz w:val="24"/>
          <w:szCs w:val="24"/>
        </w:rPr>
      </w:pPr>
      <w:r w:rsidRPr="00E53E41">
        <w:rPr>
          <w:rFonts w:ascii="Garamond" w:hAnsi="Garamond"/>
          <w:sz w:val="24"/>
          <w:szCs w:val="24"/>
        </w:rPr>
        <w:t xml:space="preserve">Wykonawcy mogą wspólnie ubiegać się o udzielenie zamówienia ( konsorcjum) - art. 23 ust.1 ustawy </w:t>
      </w:r>
      <w:proofErr w:type="spellStart"/>
      <w:r w:rsidRPr="00E53E41">
        <w:rPr>
          <w:rFonts w:ascii="Garamond" w:hAnsi="Garamond"/>
          <w:sz w:val="24"/>
          <w:szCs w:val="24"/>
        </w:rPr>
        <w:t>Pzp</w:t>
      </w:r>
      <w:proofErr w:type="spellEnd"/>
      <w:r w:rsidRPr="00E53E41">
        <w:rPr>
          <w:rFonts w:ascii="Garamond" w:hAnsi="Garamond"/>
          <w:sz w:val="24"/>
          <w:szCs w:val="24"/>
        </w:rPr>
        <w:t>. W takim przypadku Wykonawcy ponoszą solidarną odpowiedzialność za wykonanie umowy.  W przypadku składania oferty przez Wykonawców wspólnie ubiegających się</w:t>
      </w:r>
      <w:r>
        <w:rPr>
          <w:rFonts w:ascii="Garamond" w:hAnsi="Garamond"/>
          <w:sz w:val="24"/>
          <w:szCs w:val="24"/>
        </w:rPr>
        <w:t xml:space="preserve">                         </w:t>
      </w:r>
      <w:r w:rsidRPr="00E53E41">
        <w:rPr>
          <w:rFonts w:ascii="Garamond" w:hAnsi="Garamond"/>
          <w:sz w:val="24"/>
          <w:szCs w:val="24"/>
        </w:rPr>
        <w:t xml:space="preserve"> o udzielenie zamówienia, Wykonawcy ustanawiają pełnomocnika do reprezentowania</w:t>
      </w:r>
      <w:r>
        <w:rPr>
          <w:rFonts w:ascii="Garamond" w:hAnsi="Garamond"/>
          <w:sz w:val="24"/>
          <w:szCs w:val="24"/>
        </w:rPr>
        <w:t xml:space="preserve">                         </w:t>
      </w:r>
      <w:r w:rsidRPr="00E53E41">
        <w:rPr>
          <w:rFonts w:ascii="Garamond" w:hAnsi="Garamond"/>
          <w:sz w:val="24"/>
          <w:szCs w:val="24"/>
        </w:rPr>
        <w:t xml:space="preserve"> ich w postępowaniu o udzielenie zamówienia albo reprezentowania </w:t>
      </w:r>
      <w:r>
        <w:rPr>
          <w:rFonts w:ascii="Garamond" w:hAnsi="Garamond"/>
          <w:sz w:val="24"/>
          <w:szCs w:val="24"/>
        </w:rPr>
        <w:t>w</w:t>
      </w:r>
      <w:r w:rsidRPr="00E53E41">
        <w:rPr>
          <w:rFonts w:ascii="Garamond" w:hAnsi="Garamond"/>
          <w:sz w:val="24"/>
          <w:szCs w:val="24"/>
        </w:rPr>
        <w:t xml:space="preserve"> postępowaniu i zawarcia umowy w sprawie zamówienia publicznego, oraz załączają do oferty – </w:t>
      </w:r>
      <w:r w:rsidRPr="00E12FDA">
        <w:rPr>
          <w:rFonts w:ascii="Garamond" w:hAnsi="Garamond"/>
          <w:b/>
          <w:sz w:val="24"/>
          <w:szCs w:val="24"/>
        </w:rPr>
        <w:t>oryginał pełnomocnictwa lub kopia poświadczona notarialnie za zgodność z oryginałem</w:t>
      </w:r>
      <w:r>
        <w:rPr>
          <w:rFonts w:ascii="Garamond" w:hAnsi="Garamond"/>
          <w:b/>
          <w:sz w:val="24"/>
          <w:szCs w:val="24"/>
        </w:rPr>
        <w:t xml:space="preserve">                     </w:t>
      </w:r>
      <w:r w:rsidRPr="00E12FDA">
        <w:rPr>
          <w:rFonts w:ascii="Garamond" w:hAnsi="Garamond"/>
          <w:b/>
          <w:sz w:val="24"/>
          <w:szCs w:val="24"/>
        </w:rPr>
        <w:t xml:space="preserve"> </w:t>
      </w:r>
      <w:r w:rsidRPr="00E53E41">
        <w:rPr>
          <w:rFonts w:ascii="Garamond" w:hAnsi="Garamond"/>
          <w:sz w:val="24"/>
          <w:szCs w:val="24"/>
        </w:rPr>
        <w:t>do reprezentowania Wykonawców w postępowaniu o udzielenie zamówienia</w:t>
      </w:r>
      <w:r>
        <w:rPr>
          <w:rFonts w:ascii="Garamond" w:hAnsi="Garamond"/>
          <w:sz w:val="24"/>
          <w:szCs w:val="24"/>
        </w:rPr>
        <w:t xml:space="preserve">                                   </w:t>
      </w:r>
      <w:r w:rsidRPr="00E53E41">
        <w:rPr>
          <w:rFonts w:ascii="Garamond" w:hAnsi="Garamond"/>
          <w:sz w:val="24"/>
          <w:szCs w:val="24"/>
        </w:rPr>
        <w:t xml:space="preserve"> albo reprezentowania w postępowaniu i zawarcia umowy  w sprawie zamówienia publicznego. </w:t>
      </w:r>
    </w:p>
    <w:p w:rsidR="003375EF" w:rsidRPr="00E53E41"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3375EF" w:rsidRPr="00E53E41"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Korespondencja będzie prowadzona z pełnomocnikiem.</w:t>
      </w:r>
    </w:p>
    <w:p w:rsidR="003375EF" w:rsidRDefault="003375EF" w:rsidP="003375EF">
      <w:pPr>
        <w:tabs>
          <w:tab w:val="left" w:pos="709"/>
          <w:tab w:val="left" w:pos="993"/>
          <w:tab w:val="left" w:pos="1050"/>
          <w:tab w:val="right" w:pos="9072"/>
        </w:tabs>
        <w:spacing w:after="0" w:line="240" w:lineRule="auto"/>
        <w:jc w:val="both"/>
        <w:rPr>
          <w:rFonts w:ascii="Garamond" w:hAnsi="Garamond"/>
          <w:b/>
          <w:sz w:val="24"/>
          <w:szCs w:val="24"/>
        </w:rPr>
      </w:pPr>
      <w:r>
        <w:rPr>
          <w:rFonts w:ascii="Garamond" w:hAnsi="Garamond"/>
          <w:b/>
          <w:sz w:val="24"/>
          <w:szCs w:val="24"/>
        </w:rPr>
        <w:t>Wykonawcy którzy składają ofertę wspólnie oświadczenia lub dokumenty potwierdzające spełnianie warunków udziału w postępowaniu wykonawcy składają w taki sposób aby wykazać że warunki udziału w postępowaniu spełniają łącznie.</w:t>
      </w:r>
    </w:p>
    <w:p w:rsidR="003375EF" w:rsidRDefault="003375EF" w:rsidP="003375EF">
      <w:pPr>
        <w:tabs>
          <w:tab w:val="left" w:pos="709"/>
          <w:tab w:val="left" w:pos="993"/>
          <w:tab w:val="left" w:pos="1050"/>
          <w:tab w:val="right" w:pos="9072"/>
        </w:tabs>
        <w:spacing w:after="0" w:line="240" w:lineRule="auto"/>
        <w:jc w:val="both"/>
        <w:rPr>
          <w:rFonts w:ascii="Garamond" w:hAnsi="Garamond"/>
          <w:b/>
          <w:sz w:val="24"/>
          <w:szCs w:val="24"/>
        </w:rPr>
      </w:pPr>
      <w:r>
        <w:rPr>
          <w:rFonts w:ascii="Garamond" w:hAnsi="Garamond"/>
          <w:b/>
          <w:sz w:val="24"/>
          <w:szCs w:val="24"/>
        </w:rPr>
        <w:t xml:space="preserve">Dokumenty lub oświadczenia potwierdzające brak podstaw do wykluczenia a więc wskazane w części VI </w:t>
      </w:r>
      <w:proofErr w:type="spellStart"/>
      <w:r>
        <w:rPr>
          <w:rFonts w:ascii="Garamond" w:hAnsi="Garamond"/>
          <w:b/>
          <w:sz w:val="24"/>
          <w:szCs w:val="24"/>
        </w:rPr>
        <w:t>pkt</w:t>
      </w:r>
      <w:proofErr w:type="spellEnd"/>
      <w:r>
        <w:rPr>
          <w:rFonts w:ascii="Garamond" w:hAnsi="Garamond"/>
          <w:b/>
          <w:sz w:val="24"/>
          <w:szCs w:val="24"/>
        </w:rPr>
        <w:t xml:space="preserve"> 2.1, 3.1, 4.1 muszą być złożone osobno przez każdego                          z wykonawców. </w:t>
      </w:r>
    </w:p>
    <w:p w:rsidR="003375EF" w:rsidRDefault="003375EF" w:rsidP="003375EF">
      <w:pPr>
        <w:tabs>
          <w:tab w:val="left" w:pos="709"/>
          <w:tab w:val="left" w:pos="993"/>
          <w:tab w:val="left" w:pos="1050"/>
          <w:tab w:val="right" w:pos="9072"/>
        </w:tabs>
        <w:spacing w:after="0" w:line="240" w:lineRule="auto"/>
        <w:jc w:val="both"/>
        <w:rPr>
          <w:rFonts w:ascii="Garamond" w:hAnsi="Garamond"/>
          <w:b/>
          <w:sz w:val="24"/>
          <w:szCs w:val="24"/>
        </w:rPr>
      </w:pPr>
    </w:p>
    <w:p w:rsidR="003375EF" w:rsidRPr="00E53E41"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Jeżeli oferta Wykonawców wspólnie ubiegających się o udzielenie zamówienia zostanie wybrana jako najkorzystniejsza, przed podpisaniem umowy (w przypadku wygrania postępowania) Zamawiający może żądać przedłożenia umowy  współpracy  (np. umowa konsorcjum), zawierającą, co najmniej:</w:t>
      </w:r>
    </w:p>
    <w:p w:rsidR="003375EF" w:rsidRPr="00E53E41"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 xml:space="preserve">- oświadczenie o solidarnej odpowiedzialności wszystkich partnerów  wobec Zamawiającego                  za wykonanie umowy, a także w razie nie wykonania lub nienależytego wykonania obowiązków określonych umową zawartą z Zamawiającym. </w:t>
      </w:r>
    </w:p>
    <w:p w:rsidR="003375EF" w:rsidRPr="00E53E41"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 xml:space="preserve">- wyznaczenie jednego z partnerów konsorcjum jako </w:t>
      </w:r>
      <w:proofErr w:type="spellStart"/>
      <w:r w:rsidRPr="00E53E41">
        <w:rPr>
          <w:rFonts w:ascii="Garamond" w:hAnsi="Garamond"/>
          <w:sz w:val="24"/>
          <w:szCs w:val="24"/>
        </w:rPr>
        <w:t>partner</w:t>
      </w:r>
      <w:proofErr w:type="spellEnd"/>
      <w:r w:rsidRPr="00E53E41">
        <w:rPr>
          <w:rFonts w:ascii="Garamond" w:hAnsi="Garamond"/>
          <w:sz w:val="24"/>
          <w:szCs w:val="24"/>
        </w:rPr>
        <w:t xml:space="preserve"> kierujący (lider), który będzie upoważniony do zaciągania zobowiązań, otrzymywania poleceń oraz instrukcji dla i w imieniu każdego, jak też dla wszystkich partnerów.</w:t>
      </w:r>
    </w:p>
    <w:p w:rsidR="003375EF"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ab/>
      </w:r>
    </w:p>
    <w:p w:rsidR="003375EF" w:rsidRPr="00432EB8" w:rsidRDefault="003375EF" w:rsidP="003375EF">
      <w:pPr>
        <w:pStyle w:val="Akapitzlist"/>
        <w:numPr>
          <w:ilvl w:val="0"/>
          <w:numId w:val="7"/>
        </w:numPr>
        <w:tabs>
          <w:tab w:val="left" w:pos="709"/>
          <w:tab w:val="left" w:pos="851"/>
          <w:tab w:val="left" w:pos="1050"/>
          <w:tab w:val="right" w:pos="9072"/>
        </w:tabs>
        <w:spacing w:after="0" w:line="240" w:lineRule="auto"/>
        <w:ind w:hanging="1440"/>
        <w:jc w:val="both"/>
        <w:rPr>
          <w:rFonts w:ascii="Garamond" w:hAnsi="Garamond"/>
          <w:b/>
          <w:sz w:val="24"/>
          <w:szCs w:val="24"/>
        </w:rPr>
      </w:pPr>
      <w:r w:rsidRPr="00432EB8">
        <w:rPr>
          <w:rFonts w:ascii="Garamond" w:hAnsi="Garamond"/>
          <w:b/>
          <w:sz w:val="24"/>
          <w:szCs w:val="24"/>
        </w:rPr>
        <w:t xml:space="preserve">Forma składania dokumentów </w:t>
      </w:r>
    </w:p>
    <w:p w:rsidR="003375EF" w:rsidRDefault="003375EF" w:rsidP="003375EF">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3375EF" w:rsidRDefault="003375EF" w:rsidP="003375EF">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W przypadku wykonawców wspólnie ubiegających się o udzielenie zamówienia oraz</w:t>
      </w:r>
      <w:r>
        <w:rPr>
          <w:rFonts w:ascii="Garamond" w:hAnsi="Garamond"/>
          <w:sz w:val="24"/>
          <w:szCs w:val="24"/>
        </w:rPr>
        <w:t xml:space="preserve">                 </w:t>
      </w:r>
      <w:r w:rsidRPr="00432EB8">
        <w:rPr>
          <w:rFonts w:ascii="Garamond" w:hAnsi="Garamond"/>
          <w:sz w:val="24"/>
          <w:szCs w:val="24"/>
        </w:rPr>
        <w:t xml:space="preserve"> w przypadku innych podmiotów, na zasobach których wykonawca polega na zasadach określonych w art. 26 ust. 2b ustawy </w:t>
      </w:r>
      <w:proofErr w:type="spellStart"/>
      <w:r w:rsidRPr="00432EB8">
        <w:rPr>
          <w:rFonts w:ascii="Garamond" w:hAnsi="Garamond"/>
          <w:sz w:val="24"/>
          <w:szCs w:val="24"/>
        </w:rPr>
        <w:t>Pzp</w:t>
      </w:r>
      <w:proofErr w:type="spellEnd"/>
      <w:r w:rsidRPr="00432EB8">
        <w:rPr>
          <w:rFonts w:ascii="Garamond" w:hAnsi="Garamond"/>
          <w:sz w:val="24"/>
          <w:szCs w:val="24"/>
        </w:rPr>
        <w:t xml:space="preserve">, kopie dokumentów dotyczących odpowiednio wykonawcy lub tych podmiotów są poświadczane za zgodność z oryginałem odpowiednio przez wykonawcę lub te podmioty. </w:t>
      </w:r>
    </w:p>
    <w:p w:rsidR="003375EF" w:rsidRDefault="003375EF" w:rsidP="003375EF">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Zamawiający może żądać przedstawienia oryginału lub notarialnie poświadczonej kopii dokumentu wyłącznie wtedy, gdy złożona kopia dokumentu jest nieczytelna lub budzi wątpliwości co do jej prawdziwości.</w:t>
      </w:r>
    </w:p>
    <w:p w:rsidR="003375EF" w:rsidRPr="00432EB8" w:rsidRDefault="003375EF" w:rsidP="003375EF">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Dokumenty sporządzone w języku obcym są składane wraz z tłumaczeniem na język polski.</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3375EF" w:rsidRPr="006D1C9B" w:rsidRDefault="003375EF" w:rsidP="003375EF">
      <w:pPr>
        <w:tabs>
          <w:tab w:val="left" w:pos="709"/>
          <w:tab w:val="left" w:pos="993"/>
          <w:tab w:val="left" w:pos="1050"/>
          <w:tab w:val="right" w:pos="9072"/>
        </w:tabs>
        <w:spacing w:after="0" w:line="240" w:lineRule="auto"/>
        <w:jc w:val="both"/>
        <w:rPr>
          <w:rFonts w:ascii="Garamond" w:hAnsi="Garamond"/>
          <w:b/>
          <w:sz w:val="24"/>
          <w:szCs w:val="24"/>
        </w:rPr>
      </w:pPr>
      <w:r w:rsidRPr="006D1C9B">
        <w:rPr>
          <w:rFonts w:ascii="Garamond" w:hAnsi="Garamond"/>
          <w:b/>
          <w:sz w:val="24"/>
          <w:szCs w:val="24"/>
        </w:rPr>
        <w:lastRenderedPageBreak/>
        <w:t>VII. INFORMACJA   O   SPOSOBIE    POROZUMIEWANIA    SIĘ  ZAMAWIAJĄCEGO  Z WYKONAWCAMI ORAZ PRZEKAZYWANIA OŚWIADCZEŃ   I  DOKUMENTÓW:</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W niniejszym postępowaniu oświadczenia,  wnioski, zawiadomienia oraz informacje Zamawiający  i  Wykonawcy   przekazują  w  formie  pisemnej.</w:t>
      </w:r>
    </w:p>
    <w:p w:rsidR="00DB0F48" w:rsidRDefault="003375EF" w:rsidP="00DB0F48">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Zamawiający  również  dopuszcza  przekazywanie  powyższych  </w:t>
      </w:r>
      <w:r w:rsidRPr="00E9161D">
        <w:rPr>
          <w:rFonts w:ascii="Garamond" w:hAnsi="Garamond"/>
          <w:sz w:val="24"/>
          <w:szCs w:val="24"/>
        </w:rPr>
        <w:t xml:space="preserve">dokumentów  </w:t>
      </w:r>
      <w:r w:rsidRPr="00E9161D">
        <w:rPr>
          <w:rFonts w:ascii="Garamond" w:hAnsi="Garamond"/>
          <w:b/>
          <w:sz w:val="24"/>
          <w:szCs w:val="24"/>
        </w:rPr>
        <w:t>faksem</w:t>
      </w:r>
      <w:r>
        <w:rPr>
          <w:rFonts w:ascii="Garamond" w:hAnsi="Garamond"/>
          <w:b/>
          <w:sz w:val="24"/>
          <w:szCs w:val="24"/>
        </w:rPr>
        <w:t xml:space="preserve"> </w:t>
      </w:r>
      <w:r w:rsidRPr="00E36585">
        <w:rPr>
          <w:rFonts w:ascii="Garamond" w:hAnsi="Garamond"/>
          <w:sz w:val="24"/>
          <w:szCs w:val="24"/>
        </w:rPr>
        <w:t>na</w:t>
      </w:r>
      <w:r w:rsidRPr="00E36585">
        <w:rPr>
          <w:rFonts w:ascii="Garamond" w:hAnsi="Garamond"/>
          <w:b/>
          <w:sz w:val="24"/>
          <w:szCs w:val="24"/>
        </w:rPr>
        <w:t xml:space="preserve">    </w:t>
      </w:r>
      <w:r w:rsidRPr="00E36585">
        <w:rPr>
          <w:rFonts w:ascii="Garamond" w:hAnsi="Garamond"/>
          <w:sz w:val="24"/>
          <w:szCs w:val="24"/>
        </w:rPr>
        <w:t>numer   74 8</w:t>
      </w:r>
      <w:r w:rsidR="00DB0F48">
        <w:rPr>
          <w:rFonts w:ascii="Garamond" w:hAnsi="Garamond"/>
          <w:sz w:val="24"/>
          <w:szCs w:val="24"/>
        </w:rPr>
        <w:t> 155 445</w:t>
      </w:r>
      <w:r w:rsidRPr="00E36585">
        <w:rPr>
          <w:rFonts w:ascii="Garamond" w:hAnsi="Garamond"/>
          <w:b/>
          <w:sz w:val="24"/>
          <w:szCs w:val="24"/>
        </w:rPr>
        <w:t xml:space="preserve">  </w:t>
      </w:r>
      <w:r>
        <w:rPr>
          <w:rFonts w:ascii="Garamond" w:hAnsi="Garamond"/>
          <w:b/>
          <w:sz w:val="24"/>
          <w:szCs w:val="24"/>
        </w:rPr>
        <w:t xml:space="preserve">oraz drogą elektroniczną </w:t>
      </w:r>
      <w:r w:rsidRPr="00E9161D">
        <w:rPr>
          <w:rFonts w:ascii="Garamond" w:hAnsi="Garamond"/>
          <w:sz w:val="24"/>
          <w:szCs w:val="24"/>
        </w:rPr>
        <w:t xml:space="preserve">  na    </w:t>
      </w:r>
      <w:r>
        <w:rPr>
          <w:rFonts w:ascii="Garamond" w:hAnsi="Garamond"/>
          <w:sz w:val="24"/>
          <w:szCs w:val="24"/>
        </w:rPr>
        <w:t>adres</w:t>
      </w:r>
      <w:r w:rsidR="00DB0F48">
        <w:rPr>
          <w:rFonts w:ascii="Garamond" w:hAnsi="Garamond"/>
          <w:sz w:val="24"/>
          <w:szCs w:val="24"/>
        </w:rPr>
        <w:t>:</w:t>
      </w:r>
    </w:p>
    <w:p w:rsidR="003375EF" w:rsidRPr="00E9161D" w:rsidRDefault="00DB0F48" w:rsidP="00DB0F48">
      <w:pPr>
        <w:tabs>
          <w:tab w:val="left" w:pos="709"/>
          <w:tab w:val="left" w:pos="993"/>
          <w:tab w:val="left" w:pos="1050"/>
          <w:tab w:val="right" w:pos="9072"/>
        </w:tabs>
        <w:spacing w:after="0" w:line="240" w:lineRule="auto"/>
        <w:ind w:firstLine="426"/>
        <w:jc w:val="both"/>
        <w:rPr>
          <w:rFonts w:ascii="Garamond" w:hAnsi="Garamond"/>
          <w:sz w:val="24"/>
          <w:szCs w:val="24"/>
        </w:rPr>
      </w:pPr>
      <w:hyperlink r:id="rId11" w:history="1">
        <w:r w:rsidRPr="00D4320C">
          <w:rPr>
            <w:rStyle w:val="Hipercze"/>
            <w:rFonts w:ascii="Garamond" w:hAnsi="Garamond"/>
            <w:sz w:val="24"/>
            <w:szCs w:val="24"/>
          </w:rPr>
          <w:t>beata.czerwinska@zabkowiceslaskie.pl</w:t>
        </w:r>
      </w:hyperlink>
      <w:r>
        <w:rPr>
          <w:rFonts w:ascii="Garamond" w:hAnsi="Garamond"/>
          <w:sz w:val="24"/>
          <w:szCs w:val="24"/>
        </w:rPr>
        <w:t xml:space="preserve"> </w:t>
      </w:r>
      <w:r w:rsidR="003375EF">
        <w:rPr>
          <w:rFonts w:ascii="Garamond" w:hAnsi="Garamond"/>
          <w:sz w:val="24"/>
          <w:szCs w:val="24"/>
        </w:rPr>
        <w:t xml:space="preserve"> </w:t>
      </w:r>
      <w:r w:rsidR="003375EF" w:rsidRPr="00E9161D">
        <w:rPr>
          <w:rFonts w:ascii="Garamond" w:hAnsi="Garamond"/>
          <w:sz w:val="24"/>
          <w:szCs w:val="24"/>
        </w:rPr>
        <w:t xml:space="preserve">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Jeżeli Zamawiający lub Wykonawca przekazują oświadczenia, wnioski, zawiadomienia oraz informacje  faksem,  każda  ze  stron  na  żądanie  drugiej  niezwłocznie   potwierdza  fakt                 ich  otrzymania.</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Wyjaśnienia treści SIWZ </w:t>
      </w:r>
    </w:p>
    <w:p w:rsidR="003375EF"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w:t>
      </w:r>
      <w:r>
        <w:rPr>
          <w:rFonts w:ascii="Garamond" w:hAnsi="Garamond"/>
          <w:sz w:val="24"/>
          <w:szCs w:val="24"/>
        </w:rPr>
        <w:t xml:space="preserve"> </w:t>
      </w:r>
      <w:r w:rsidRPr="006D1C9B">
        <w:rPr>
          <w:rFonts w:ascii="Garamond" w:hAnsi="Garamond"/>
          <w:sz w:val="24"/>
          <w:szCs w:val="24"/>
        </w:rPr>
        <w:t xml:space="preserve">do zamawiającego nie później niż do końca dnia, w którym wpływa połowa wyznaczonego terminu składania ofert. </w:t>
      </w:r>
    </w:p>
    <w:p w:rsidR="003375EF" w:rsidRPr="006D1C9B" w:rsidRDefault="003375EF" w:rsidP="00DF567E">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w:t>
      </w:r>
      <w:r>
        <w:rPr>
          <w:rFonts w:ascii="Garamond" w:hAnsi="Garamond"/>
          <w:sz w:val="24"/>
          <w:szCs w:val="24"/>
        </w:rPr>
        <w:t xml:space="preserve">                            </w:t>
      </w:r>
      <w:r w:rsidRPr="006D1C9B">
        <w:rPr>
          <w:rFonts w:ascii="Garamond" w:hAnsi="Garamond"/>
          <w:sz w:val="24"/>
          <w:szCs w:val="24"/>
        </w:rPr>
        <w:t xml:space="preserve">tj. </w:t>
      </w:r>
      <w:hyperlink r:id="rId12" w:history="1">
        <w:r w:rsidR="00DF567E" w:rsidRPr="00D4320C">
          <w:rPr>
            <w:rStyle w:val="Hipercze"/>
            <w:rFonts w:ascii="Garamond" w:hAnsi="Garamond"/>
            <w:sz w:val="24"/>
            <w:szCs w:val="24"/>
          </w:rPr>
          <w:t>http://www.zabkowiceslaskie.pl</w:t>
        </w:r>
      </w:hyperlink>
      <w:r w:rsidR="00DF567E">
        <w:rPr>
          <w:rFonts w:ascii="Garamond" w:hAnsi="Garamond"/>
          <w:sz w:val="24"/>
          <w:szCs w:val="24"/>
        </w:rPr>
        <w:t xml:space="preserve">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Przedłużenie terminu składania ofert nie wpływa na bieg  terminu, składania wniosku,                  o którym mowa w </w:t>
      </w:r>
      <w:proofErr w:type="spellStart"/>
      <w:r w:rsidRPr="006D1C9B">
        <w:rPr>
          <w:rFonts w:ascii="Garamond" w:hAnsi="Garamond"/>
          <w:sz w:val="24"/>
          <w:szCs w:val="24"/>
        </w:rPr>
        <w:t>pkt</w:t>
      </w:r>
      <w:proofErr w:type="spellEnd"/>
      <w:r w:rsidRPr="006D1C9B">
        <w:rPr>
          <w:rFonts w:ascii="Garamond" w:hAnsi="Garamond"/>
          <w:sz w:val="24"/>
          <w:szCs w:val="24"/>
        </w:rPr>
        <w:t xml:space="preserve"> 1</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Nie udziela się żadnych ustnych i telefonicznych informacji, wyjaśnień czy odpowiedzi na kierowane  do zamawiającego zapytania w sprawach wymagających zachowania pisemności postępowania. </w:t>
      </w:r>
    </w:p>
    <w:p w:rsidR="003375EF" w:rsidRPr="00C17F08"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r>
      <w:r w:rsidRPr="00C17F08">
        <w:rPr>
          <w:rFonts w:ascii="Garamond" w:hAnsi="Garamond"/>
          <w:sz w:val="24"/>
          <w:szCs w:val="24"/>
        </w:rPr>
        <w:t xml:space="preserve">Zamawiający nie przewiduje zorganizowania zebrania z wykonawcami. </w:t>
      </w:r>
    </w:p>
    <w:p w:rsidR="003375EF" w:rsidRPr="00C17F08"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C17F08">
        <w:rPr>
          <w:rFonts w:ascii="Garamond" w:hAnsi="Garamond"/>
          <w:sz w:val="24"/>
          <w:szCs w:val="24"/>
        </w:rPr>
        <w:t>6.</w:t>
      </w:r>
      <w:r w:rsidRPr="00C17F08">
        <w:rPr>
          <w:rFonts w:ascii="Garamond" w:hAnsi="Garamond"/>
          <w:sz w:val="24"/>
          <w:szCs w:val="24"/>
        </w:rPr>
        <w:tab/>
        <w:t xml:space="preserve">Modyfikacja treści specyfikacji istotnych warunków zamówienia: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C17F08">
        <w:rPr>
          <w:rFonts w:ascii="Garamond" w:hAnsi="Garamond"/>
          <w:sz w:val="24"/>
          <w:szCs w:val="24"/>
        </w:rPr>
        <w:t>1)</w:t>
      </w:r>
      <w:r w:rsidRPr="00C17F08">
        <w:rPr>
          <w:rFonts w:ascii="Garamond" w:hAnsi="Garamond"/>
          <w:sz w:val="24"/>
          <w:szCs w:val="24"/>
        </w:rPr>
        <w:tab/>
        <w:t>W uzasadnionych przypadkach zamawiający może przed upływem terminu składania</w:t>
      </w:r>
      <w:r w:rsidRPr="006D1C9B">
        <w:rPr>
          <w:rFonts w:ascii="Garamond" w:hAnsi="Garamond"/>
          <w:sz w:val="24"/>
          <w:szCs w:val="24"/>
        </w:rPr>
        <w:t xml:space="preserve"> ofert zmodyfikować treść specyfikacji istotnych warunków zamówienia. </w:t>
      </w:r>
    </w:p>
    <w:p w:rsidR="003375EF" w:rsidRPr="006D1C9B" w:rsidRDefault="003375EF" w:rsidP="00DF567E">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3" w:history="1">
        <w:r w:rsidR="00DF567E" w:rsidRPr="00D4320C">
          <w:rPr>
            <w:rStyle w:val="Hipercze"/>
            <w:rFonts w:ascii="Garamond" w:hAnsi="Garamond"/>
            <w:sz w:val="24"/>
            <w:szCs w:val="24"/>
          </w:rPr>
          <w:t>http://www.zabkowiceslaskie.pl</w:t>
        </w:r>
      </w:hyperlink>
      <w:r w:rsidR="00DF567E">
        <w:rPr>
          <w:rFonts w:ascii="Garamond" w:hAnsi="Garamond"/>
          <w:sz w:val="24"/>
          <w:szCs w:val="24"/>
        </w:rPr>
        <w:t xml:space="preserve">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3375EF" w:rsidRPr="006D1C9B" w:rsidRDefault="003375EF" w:rsidP="00DA4662">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Niezwłocznie po zamieszczeniu w Biuletynie Zamówień Publicznych „ogłoszenia                     o zmianie głoszenia zamieszczonego w Biuletynie Zamówień Publicznych zamawiający zamieści </w:t>
      </w:r>
      <w:r w:rsidRPr="006D1C9B">
        <w:rPr>
          <w:rFonts w:ascii="Garamond" w:hAnsi="Garamond"/>
          <w:sz w:val="24"/>
          <w:szCs w:val="24"/>
        </w:rPr>
        <w:lastRenderedPageBreak/>
        <w:t xml:space="preserve">informację o zmianach na tablicy ogłoszeń oraz na stronie internetowej </w:t>
      </w:r>
      <w:hyperlink r:id="rId14" w:history="1">
        <w:r w:rsidR="00DA4662" w:rsidRPr="00D4320C">
          <w:rPr>
            <w:rStyle w:val="Hipercze"/>
            <w:rFonts w:ascii="Garamond" w:hAnsi="Garamond"/>
            <w:sz w:val="24"/>
            <w:szCs w:val="24"/>
          </w:rPr>
          <w:t>http://www.zabkowiceslaskie.pl</w:t>
        </w:r>
      </w:hyperlink>
      <w:r w:rsidR="00DA4662">
        <w:rPr>
          <w:rFonts w:ascii="Garamond" w:hAnsi="Garamond"/>
          <w:sz w:val="24"/>
          <w:szCs w:val="24"/>
        </w:rPr>
        <w:t xml:space="preserve">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 xml:space="preserve">Wyjaśnienia w toku badania ofert: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W toku badania ofert Zamawiający może  żądać od Wykonawców wyjaśnień dotyczących treści złożonych ofert na podstawie art. 87 ust 1 ustawy Prawo zamówień publicznych</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Zamawiający wzywa także, w wyznaczonym przez siebie terminie, do złożenia wyjaśnień dotyczących oświadczeń lub dokumentów, o których mowa w art. 25 ust. 1.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Zgodnie z art. 87 ust. 2 pkt. 2 ustawy Prawo zamówień publicznych Zamawiający poprawia w ofercie oczywiste omyłki rachunkowe, z uwzględnieniem konsekwencji rachunkowych dokonanych poprawek.</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ab/>
        <w:t>Zamawiający poprawia omyłki rachunkowe w obliczeniu ceny w następujący sposób:</w:t>
      </w:r>
    </w:p>
    <w:p w:rsidR="003375EF" w:rsidRPr="00B24186"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xml:space="preserve">   w przypadku mnożenia cen jednostkowych i liczby jednostek miar:</w:t>
      </w:r>
    </w:p>
    <w:p w:rsidR="003375EF" w:rsidRPr="00B24186"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obliczona cena nie odpowiada iloczynowi ceny jednostkowej oraz liczby jednostek miar, przyjmuje się, że prawidłowo podano liczbę jednostek miar oraz cenę jednostkową,</w:t>
      </w:r>
    </w:p>
    <w:p w:rsidR="003375EF" w:rsidRPr="00B24186"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cenę jednostkową podano rozbieżnie słownie i liczbą, przyjmuje się, że prawidłowo podano liczbę jednostek miar i ten zapis ceny jednostkowej, który odpowiada dokonanemu obliczeniu ceny;</w:t>
      </w:r>
    </w:p>
    <w:p w:rsidR="003375EF" w:rsidRPr="00B24186"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xml:space="preserve">   w przypadku sumowania cen za poszczególne części zamówienia:</w:t>
      </w:r>
    </w:p>
    <w:p w:rsidR="003375EF" w:rsidRPr="00B24186"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obliczona cena nie odpowiada sumie cen za części zamówienia, przyjmuje się,              że prawidłowo podano ceny za części zamówienia,</w:t>
      </w:r>
    </w:p>
    <w:p w:rsidR="003375EF" w:rsidRPr="00B24186"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cenę za część zamówienia podano rozbieżnie słownie i liczbą, przyjmuje się,                   że prawidłowo podano ten zapis, który odpowiada dokonanemu obliczeniu ceny,</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ani cena za część zamówienia podana liczbą, ani podana słownie nie odpowiadają obliczonej cenie, przyjmuje się, że prawidłowo podano ceny za część zamówienia wyrażone słownie;</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xml:space="preserve">   w przypadku oferty z ceną określoną za cały przedmiot zamówienia albo jego część (cena ryczałtowa):</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przyjmuje się, że prawidłowo podano cenę ryczałtową bez względu na sposób jej obliczenia,</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jeżeli cena ryczałtowa podana liczbą nie odpowiada cenie ryczałtowej podanej słownie, przyjmuje się za prawidłową cenę ryczałtową podaną słownie,</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jeżeli obliczona cena nie odpowiada sumie cen ryczałtowych, przyjmuje się, że prawidłowo podano poszczególne ceny ryczałtowe.</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xml:space="preserve">   Zamawiający poprawia omyłki rachunkowe wynikające z błędnego wyliczenia kwoty VAT.</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Zamawiający odrzuca ofertę Wykonawcy, który nie złożył wyjaśnień lub jeżeli dokonana ocena wyjaśnień potwierdza, że oferta zawiera rażąco niską cenę w stosunku do przedmiotu zamówienia.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lastRenderedPageBreak/>
        <w:t>8.</w:t>
      </w:r>
      <w:r w:rsidRPr="006D1C9B">
        <w:rPr>
          <w:rFonts w:ascii="Garamond" w:hAnsi="Garamond"/>
          <w:sz w:val="24"/>
          <w:szCs w:val="24"/>
        </w:rPr>
        <w:tab/>
        <w:t>Osoby uprawnione do porozumiewania się z wykonawcami:</w:t>
      </w:r>
    </w:p>
    <w:p w:rsidR="003375EF" w:rsidRPr="006D1C9B" w:rsidRDefault="003375EF" w:rsidP="00DA4662">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xml:space="preserve">    - </w:t>
      </w:r>
      <w:r w:rsidR="00DA4662">
        <w:rPr>
          <w:rFonts w:ascii="Garamond" w:hAnsi="Garamond"/>
          <w:sz w:val="24"/>
          <w:szCs w:val="24"/>
        </w:rPr>
        <w:t>Podi</w:t>
      </w:r>
      <w:r w:rsidRPr="006D1C9B">
        <w:rPr>
          <w:rFonts w:ascii="Garamond" w:hAnsi="Garamond"/>
          <w:sz w:val="24"/>
          <w:szCs w:val="24"/>
        </w:rPr>
        <w:t xml:space="preserve">nspektor ds. zamówień publicznych </w:t>
      </w:r>
      <w:r w:rsidR="00DA4662">
        <w:rPr>
          <w:rFonts w:ascii="Garamond" w:hAnsi="Garamond"/>
          <w:sz w:val="24"/>
          <w:szCs w:val="24"/>
        </w:rPr>
        <w:t>–</w:t>
      </w:r>
      <w:r w:rsidRPr="006D1C9B">
        <w:rPr>
          <w:rFonts w:ascii="Garamond" w:hAnsi="Garamond"/>
          <w:sz w:val="24"/>
          <w:szCs w:val="24"/>
        </w:rPr>
        <w:t xml:space="preserve"> </w:t>
      </w:r>
      <w:r w:rsidR="00DA4662">
        <w:rPr>
          <w:rFonts w:ascii="Garamond" w:hAnsi="Garamond"/>
          <w:sz w:val="24"/>
          <w:szCs w:val="24"/>
        </w:rPr>
        <w:t xml:space="preserve">Beata Czerwińska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3375EF" w:rsidRPr="00EE4E8D" w:rsidRDefault="003375EF" w:rsidP="003375EF">
      <w:pPr>
        <w:tabs>
          <w:tab w:val="left" w:pos="709"/>
          <w:tab w:val="left" w:pos="993"/>
          <w:tab w:val="left" w:pos="1050"/>
          <w:tab w:val="right" w:pos="9072"/>
        </w:tabs>
        <w:spacing w:after="0" w:line="240" w:lineRule="auto"/>
        <w:jc w:val="both"/>
        <w:rPr>
          <w:rFonts w:ascii="Garamond" w:hAnsi="Garamond"/>
          <w:b/>
          <w:sz w:val="24"/>
          <w:szCs w:val="24"/>
        </w:rPr>
      </w:pPr>
      <w:r w:rsidRPr="00EE4E8D">
        <w:rPr>
          <w:rFonts w:ascii="Garamond" w:hAnsi="Garamond"/>
          <w:b/>
          <w:sz w:val="24"/>
          <w:szCs w:val="24"/>
        </w:rPr>
        <w:t xml:space="preserve">VIII. WYMAGANIA DOTYCZĄCE WADIUM </w:t>
      </w:r>
    </w:p>
    <w:p w:rsidR="003375EF" w:rsidRDefault="003375EF" w:rsidP="003375EF">
      <w:pPr>
        <w:tabs>
          <w:tab w:val="left" w:pos="284"/>
          <w:tab w:val="left" w:pos="993"/>
          <w:tab w:val="left" w:pos="1050"/>
          <w:tab w:val="right" w:pos="9072"/>
        </w:tabs>
        <w:spacing w:after="0" w:line="240" w:lineRule="auto"/>
        <w:jc w:val="both"/>
        <w:rPr>
          <w:rFonts w:ascii="Garamond" w:hAnsi="Garamond"/>
          <w:sz w:val="24"/>
          <w:szCs w:val="24"/>
        </w:rPr>
      </w:pPr>
    </w:p>
    <w:p w:rsidR="00DA4662" w:rsidRDefault="00DA4662" w:rsidP="00DA4662">
      <w:pPr>
        <w:shd w:val="clear" w:color="auto" w:fill="FFFFFF"/>
        <w:tabs>
          <w:tab w:val="left" w:pos="346"/>
        </w:tabs>
        <w:spacing w:line="240" w:lineRule="auto"/>
        <w:rPr>
          <w:rFonts w:ascii="Garamond" w:hAnsi="Garamond"/>
          <w:b/>
          <w:bCs/>
          <w:sz w:val="24"/>
          <w:szCs w:val="24"/>
        </w:rPr>
      </w:pPr>
      <w:r w:rsidRPr="003D4A6F">
        <w:rPr>
          <w:rFonts w:ascii="Garamond" w:hAnsi="Garamond"/>
          <w:b/>
          <w:bCs/>
          <w:spacing w:val="-11"/>
          <w:sz w:val="24"/>
          <w:szCs w:val="24"/>
        </w:rPr>
        <w:t>1.</w:t>
      </w:r>
      <w:r w:rsidRPr="003D4A6F">
        <w:rPr>
          <w:rFonts w:ascii="Garamond" w:hAnsi="Garamond"/>
          <w:b/>
          <w:bCs/>
          <w:sz w:val="24"/>
          <w:szCs w:val="24"/>
        </w:rPr>
        <w:tab/>
        <w:t>Wysokość wadium.</w:t>
      </w:r>
    </w:p>
    <w:p w:rsidR="00DA4662" w:rsidRPr="003D4A6F" w:rsidRDefault="00DA4662" w:rsidP="006D4B5C">
      <w:pPr>
        <w:shd w:val="clear" w:color="auto" w:fill="FFFFFF"/>
        <w:tabs>
          <w:tab w:val="left" w:pos="346"/>
        </w:tabs>
        <w:spacing w:line="240" w:lineRule="auto"/>
        <w:rPr>
          <w:rFonts w:ascii="Garamond" w:hAnsi="Garamond"/>
          <w:sz w:val="24"/>
          <w:szCs w:val="24"/>
        </w:rPr>
      </w:pPr>
      <w:r w:rsidRPr="003D4A6F">
        <w:rPr>
          <w:rFonts w:ascii="Garamond" w:hAnsi="Garamond"/>
          <w:sz w:val="24"/>
          <w:szCs w:val="24"/>
        </w:rPr>
        <w:t xml:space="preserve">Każdy Wykonawca zobowiązany jest zabezpieczyć swą Ofertę wadium w wysokości: </w:t>
      </w:r>
      <w:r w:rsidRPr="007872B5">
        <w:rPr>
          <w:rFonts w:ascii="Garamond" w:hAnsi="Garamond"/>
          <w:b/>
          <w:sz w:val="24"/>
          <w:szCs w:val="24"/>
        </w:rPr>
        <w:t>10</w:t>
      </w:r>
      <w:r w:rsidRPr="007872B5">
        <w:rPr>
          <w:rFonts w:ascii="Garamond" w:hAnsi="Garamond"/>
          <w:b/>
          <w:bCs/>
          <w:sz w:val="24"/>
          <w:szCs w:val="24"/>
        </w:rPr>
        <w:t>.</w:t>
      </w:r>
      <w:r w:rsidRPr="003D4A6F">
        <w:rPr>
          <w:rFonts w:ascii="Garamond" w:hAnsi="Garamond"/>
          <w:b/>
          <w:bCs/>
          <w:sz w:val="24"/>
          <w:szCs w:val="24"/>
        </w:rPr>
        <w:t xml:space="preserve">000,00 zł </w:t>
      </w:r>
      <w:r w:rsidRPr="003D4A6F">
        <w:rPr>
          <w:rFonts w:ascii="Garamond" w:hAnsi="Garamond"/>
          <w:sz w:val="24"/>
          <w:szCs w:val="24"/>
        </w:rPr>
        <w:t xml:space="preserve">(słownie: </w:t>
      </w:r>
      <w:r w:rsidR="006D4B5C">
        <w:rPr>
          <w:rFonts w:ascii="Garamond" w:hAnsi="Garamond"/>
          <w:sz w:val="24"/>
          <w:szCs w:val="24"/>
        </w:rPr>
        <w:t xml:space="preserve">dziesięć </w:t>
      </w:r>
      <w:r w:rsidRPr="003D4A6F">
        <w:rPr>
          <w:rFonts w:ascii="Garamond" w:hAnsi="Garamond"/>
          <w:sz w:val="24"/>
          <w:szCs w:val="24"/>
        </w:rPr>
        <w:t xml:space="preserve"> tysięcy złotych 00/100).</w:t>
      </w:r>
    </w:p>
    <w:p w:rsidR="00DA4662" w:rsidRPr="003D4A6F" w:rsidRDefault="00DA4662" w:rsidP="00DA4662">
      <w:pPr>
        <w:shd w:val="clear" w:color="auto" w:fill="FFFFFF"/>
        <w:tabs>
          <w:tab w:val="left" w:pos="346"/>
        </w:tabs>
        <w:spacing w:line="240" w:lineRule="auto"/>
        <w:rPr>
          <w:rFonts w:ascii="Garamond" w:hAnsi="Garamond"/>
          <w:sz w:val="24"/>
          <w:szCs w:val="24"/>
        </w:rPr>
      </w:pPr>
      <w:r w:rsidRPr="003D4A6F">
        <w:rPr>
          <w:rFonts w:ascii="Garamond" w:hAnsi="Garamond"/>
          <w:b/>
          <w:bCs/>
          <w:spacing w:val="-5"/>
          <w:sz w:val="24"/>
          <w:szCs w:val="24"/>
        </w:rPr>
        <w:t>2.</w:t>
      </w:r>
      <w:r w:rsidRPr="003D4A6F">
        <w:rPr>
          <w:rFonts w:ascii="Garamond" w:hAnsi="Garamond"/>
          <w:b/>
          <w:bCs/>
          <w:sz w:val="24"/>
          <w:szCs w:val="24"/>
        </w:rPr>
        <w:tab/>
        <w:t>Forma wadium.</w:t>
      </w:r>
    </w:p>
    <w:p w:rsidR="00DA4662" w:rsidRPr="003D4A6F" w:rsidRDefault="00DA4662" w:rsidP="00DA4662">
      <w:pPr>
        <w:shd w:val="clear" w:color="auto" w:fill="FFFFFF"/>
        <w:tabs>
          <w:tab w:val="left" w:pos="346"/>
        </w:tabs>
        <w:spacing w:line="240" w:lineRule="auto"/>
        <w:ind w:left="7"/>
        <w:rPr>
          <w:rFonts w:ascii="Garamond" w:hAnsi="Garamond"/>
          <w:sz w:val="24"/>
          <w:szCs w:val="24"/>
        </w:rPr>
      </w:pPr>
      <w:r w:rsidRPr="003D4A6F">
        <w:rPr>
          <w:rFonts w:ascii="Garamond" w:hAnsi="Garamond"/>
          <w:spacing w:val="-10"/>
          <w:sz w:val="24"/>
          <w:szCs w:val="24"/>
        </w:rPr>
        <w:t>2.1</w:t>
      </w:r>
      <w:r w:rsidRPr="003D4A6F">
        <w:rPr>
          <w:rFonts w:ascii="Garamond" w:hAnsi="Garamond"/>
          <w:sz w:val="24"/>
          <w:szCs w:val="24"/>
        </w:rPr>
        <w:tab/>
        <w:t>Wadium może być wniesione w następujących formach:</w:t>
      </w:r>
    </w:p>
    <w:p w:rsidR="00DA4662" w:rsidRPr="003D4A6F" w:rsidRDefault="00DA4662" w:rsidP="00DA4662">
      <w:pPr>
        <w:widowControl w:val="0"/>
        <w:numPr>
          <w:ilvl w:val="0"/>
          <w:numId w:val="21"/>
        </w:numPr>
        <w:shd w:val="clear" w:color="auto" w:fill="FFFFFF"/>
        <w:tabs>
          <w:tab w:val="left" w:pos="691"/>
        </w:tabs>
        <w:autoSpaceDE w:val="0"/>
        <w:autoSpaceDN w:val="0"/>
        <w:adjustRightInd w:val="0"/>
        <w:spacing w:after="0" w:line="240" w:lineRule="auto"/>
        <w:ind w:left="346"/>
        <w:rPr>
          <w:rFonts w:ascii="Garamond" w:hAnsi="Garamond"/>
          <w:spacing w:val="-3"/>
          <w:sz w:val="24"/>
          <w:szCs w:val="24"/>
        </w:rPr>
      </w:pPr>
      <w:r w:rsidRPr="003D4A6F">
        <w:rPr>
          <w:rFonts w:ascii="Garamond" w:hAnsi="Garamond"/>
          <w:sz w:val="24"/>
          <w:szCs w:val="24"/>
        </w:rPr>
        <w:t>pieniądzu;</w:t>
      </w:r>
    </w:p>
    <w:p w:rsidR="00DA4662" w:rsidRPr="003D4A6F" w:rsidRDefault="00DA4662" w:rsidP="00DA4662">
      <w:pPr>
        <w:widowControl w:val="0"/>
        <w:numPr>
          <w:ilvl w:val="0"/>
          <w:numId w:val="22"/>
        </w:numPr>
        <w:shd w:val="clear" w:color="auto" w:fill="FFFFFF"/>
        <w:tabs>
          <w:tab w:val="left" w:pos="691"/>
        </w:tabs>
        <w:autoSpaceDE w:val="0"/>
        <w:autoSpaceDN w:val="0"/>
        <w:adjustRightInd w:val="0"/>
        <w:spacing w:after="0" w:line="240" w:lineRule="auto"/>
        <w:ind w:left="691" w:right="7" w:hanging="346"/>
        <w:jc w:val="both"/>
        <w:rPr>
          <w:rFonts w:ascii="Garamond" w:hAnsi="Garamond"/>
          <w:spacing w:val="-2"/>
          <w:sz w:val="24"/>
          <w:szCs w:val="24"/>
        </w:rPr>
      </w:pPr>
      <w:r w:rsidRPr="003D4A6F">
        <w:rPr>
          <w:rFonts w:ascii="Garamond" w:hAnsi="Garamond"/>
          <w:sz w:val="24"/>
          <w:szCs w:val="24"/>
        </w:rPr>
        <w:t>poręczeniach bankowych lub poręczeniach spółdzielczej kasy oszczędnościowo-kredytowej, z tym że poręczenie kasy jest zawsze poręczeniem pieniężnym;</w:t>
      </w:r>
    </w:p>
    <w:p w:rsidR="00DA4662" w:rsidRPr="003D4A6F" w:rsidRDefault="00DA4662" w:rsidP="00DA4662">
      <w:pPr>
        <w:widowControl w:val="0"/>
        <w:numPr>
          <w:ilvl w:val="0"/>
          <w:numId w:val="21"/>
        </w:numPr>
        <w:shd w:val="clear" w:color="auto" w:fill="FFFFFF"/>
        <w:tabs>
          <w:tab w:val="left" w:pos="691"/>
        </w:tabs>
        <w:autoSpaceDE w:val="0"/>
        <w:autoSpaceDN w:val="0"/>
        <w:adjustRightInd w:val="0"/>
        <w:spacing w:after="0" w:line="240" w:lineRule="auto"/>
        <w:ind w:left="346"/>
        <w:rPr>
          <w:rFonts w:ascii="Garamond" w:hAnsi="Garamond"/>
          <w:spacing w:val="-4"/>
          <w:sz w:val="24"/>
          <w:szCs w:val="24"/>
        </w:rPr>
      </w:pPr>
      <w:r w:rsidRPr="003D4A6F">
        <w:rPr>
          <w:rFonts w:ascii="Garamond" w:hAnsi="Garamond"/>
          <w:sz w:val="24"/>
          <w:szCs w:val="24"/>
        </w:rPr>
        <w:t>gwarancjach bankowych;</w:t>
      </w:r>
    </w:p>
    <w:p w:rsidR="00DA4662" w:rsidRPr="003D4A6F" w:rsidRDefault="00DA4662" w:rsidP="00DA4662">
      <w:pPr>
        <w:widowControl w:val="0"/>
        <w:numPr>
          <w:ilvl w:val="0"/>
          <w:numId w:val="21"/>
        </w:numPr>
        <w:shd w:val="clear" w:color="auto" w:fill="FFFFFF"/>
        <w:tabs>
          <w:tab w:val="left" w:pos="691"/>
        </w:tabs>
        <w:autoSpaceDE w:val="0"/>
        <w:autoSpaceDN w:val="0"/>
        <w:adjustRightInd w:val="0"/>
        <w:spacing w:after="0" w:line="240" w:lineRule="auto"/>
        <w:ind w:left="346"/>
        <w:rPr>
          <w:rFonts w:ascii="Garamond" w:hAnsi="Garamond"/>
          <w:spacing w:val="-2"/>
          <w:sz w:val="24"/>
          <w:szCs w:val="24"/>
        </w:rPr>
      </w:pPr>
      <w:r w:rsidRPr="003D4A6F">
        <w:rPr>
          <w:rFonts w:ascii="Garamond" w:hAnsi="Garamond"/>
          <w:sz w:val="24"/>
          <w:szCs w:val="24"/>
        </w:rPr>
        <w:t>gwarancjach ubezpieczeniowych;</w:t>
      </w:r>
    </w:p>
    <w:p w:rsidR="00DA4662" w:rsidRPr="003D4A6F" w:rsidRDefault="00DA4662" w:rsidP="00DA4662">
      <w:pPr>
        <w:widowControl w:val="0"/>
        <w:numPr>
          <w:ilvl w:val="0"/>
          <w:numId w:val="22"/>
        </w:numPr>
        <w:shd w:val="clear" w:color="auto" w:fill="FFFFFF"/>
        <w:tabs>
          <w:tab w:val="left" w:pos="691"/>
        </w:tabs>
        <w:autoSpaceDE w:val="0"/>
        <w:autoSpaceDN w:val="0"/>
        <w:adjustRightInd w:val="0"/>
        <w:spacing w:after="0" w:line="240" w:lineRule="auto"/>
        <w:ind w:left="691" w:right="7" w:hanging="346"/>
        <w:jc w:val="both"/>
        <w:rPr>
          <w:rFonts w:ascii="Garamond" w:hAnsi="Garamond"/>
          <w:spacing w:val="-2"/>
          <w:sz w:val="24"/>
          <w:szCs w:val="24"/>
        </w:rPr>
      </w:pPr>
      <w:r w:rsidRPr="003D4A6F">
        <w:rPr>
          <w:rFonts w:ascii="Garamond" w:hAnsi="Garamond"/>
          <w:sz w:val="24"/>
          <w:szCs w:val="24"/>
        </w:rPr>
        <w:t xml:space="preserve">poręczeniach udzielanych przez podmioty, o których mowa w art. 6b ust. 5 </w:t>
      </w:r>
      <w:proofErr w:type="spellStart"/>
      <w:r w:rsidRPr="003D4A6F">
        <w:rPr>
          <w:rFonts w:ascii="Garamond" w:hAnsi="Garamond"/>
          <w:sz w:val="24"/>
          <w:szCs w:val="24"/>
        </w:rPr>
        <w:t>pkt</w:t>
      </w:r>
      <w:proofErr w:type="spellEnd"/>
      <w:r w:rsidRPr="003D4A6F">
        <w:rPr>
          <w:rFonts w:ascii="Garamond" w:hAnsi="Garamond"/>
          <w:sz w:val="24"/>
          <w:szCs w:val="24"/>
        </w:rPr>
        <w:t xml:space="preserve"> 2 ustawy </w:t>
      </w:r>
      <w:r w:rsidR="00CA3BC0">
        <w:rPr>
          <w:rFonts w:ascii="Garamond" w:hAnsi="Garamond"/>
          <w:sz w:val="24"/>
          <w:szCs w:val="24"/>
        </w:rPr>
        <w:br/>
      </w:r>
      <w:r w:rsidRPr="003D4A6F">
        <w:rPr>
          <w:rFonts w:ascii="Garamond" w:hAnsi="Garamond"/>
          <w:sz w:val="24"/>
          <w:szCs w:val="24"/>
        </w:rPr>
        <w:t>z dnia 9 listopada 2000 r. o utworzeniu Polskiej Agencji Rozwoju Przedsiębiorczości (tekst jedn. Dz. U. 2007 r. Nr 42 poz. 275).</w:t>
      </w:r>
    </w:p>
    <w:p w:rsidR="00DA4662" w:rsidRPr="003D4A6F" w:rsidRDefault="00DA4662" w:rsidP="00DA4662">
      <w:pPr>
        <w:shd w:val="clear" w:color="auto" w:fill="FFFFFF"/>
        <w:tabs>
          <w:tab w:val="left" w:pos="346"/>
        </w:tabs>
        <w:spacing w:line="240" w:lineRule="auto"/>
        <w:ind w:left="346" w:right="14" w:hanging="338"/>
        <w:jc w:val="both"/>
        <w:rPr>
          <w:rFonts w:ascii="Garamond" w:hAnsi="Garamond"/>
          <w:sz w:val="24"/>
          <w:szCs w:val="24"/>
        </w:rPr>
      </w:pPr>
      <w:r w:rsidRPr="003D4A6F">
        <w:rPr>
          <w:rFonts w:ascii="Garamond" w:hAnsi="Garamond"/>
          <w:spacing w:val="-7"/>
          <w:sz w:val="24"/>
          <w:szCs w:val="24"/>
        </w:rPr>
        <w:t>2.2</w:t>
      </w:r>
      <w:r w:rsidRPr="003D4A6F">
        <w:rPr>
          <w:rFonts w:ascii="Garamond" w:hAnsi="Garamond"/>
          <w:sz w:val="24"/>
          <w:szCs w:val="24"/>
        </w:rPr>
        <w:tab/>
        <w:t>W przypadku składania przez Wykonawcę wadium w formie gwarancji lub poręczenia,</w:t>
      </w:r>
      <w:r w:rsidRPr="003D4A6F">
        <w:rPr>
          <w:rFonts w:ascii="Garamond" w:hAnsi="Garamond"/>
          <w:sz w:val="24"/>
          <w:szCs w:val="24"/>
        </w:rPr>
        <w:br/>
        <w:t>dokument powinien być sporządzony zgodnie z obowiązującym prawem i winien</w:t>
      </w:r>
      <w:r w:rsidRPr="003D4A6F">
        <w:rPr>
          <w:rFonts w:ascii="Garamond" w:hAnsi="Garamond"/>
          <w:sz w:val="24"/>
          <w:szCs w:val="24"/>
        </w:rPr>
        <w:br/>
        <w:t>zawierać następujące elementy:</w:t>
      </w:r>
    </w:p>
    <w:p w:rsidR="00DA4662" w:rsidRPr="003D4A6F" w:rsidRDefault="00DA4662" w:rsidP="00CA3BC0">
      <w:pPr>
        <w:widowControl w:val="0"/>
        <w:numPr>
          <w:ilvl w:val="0"/>
          <w:numId w:val="23"/>
        </w:numPr>
        <w:shd w:val="clear" w:color="auto" w:fill="FFFFFF"/>
        <w:tabs>
          <w:tab w:val="left" w:pos="684"/>
          <w:tab w:val="left" w:pos="720"/>
          <w:tab w:val="left" w:pos="5861"/>
          <w:tab w:val="left" w:pos="7452"/>
        </w:tabs>
        <w:autoSpaceDE w:val="0"/>
        <w:autoSpaceDN w:val="0"/>
        <w:adjustRightInd w:val="0"/>
        <w:spacing w:after="0" w:line="240" w:lineRule="auto"/>
        <w:ind w:left="684" w:right="14" w:hanging="338"/>
        <w:jc w:val="both"/>
        <w:rPr>
          <w:rFonts w:ascii="Garamond" w:hAnsi="Garamond"/>
          <w:spacing w:val="-2"/>
          <w:sz w:val="24"/>
          <w:szCs w:val="24"/>
        </w:rPr>
      </w:pPr>
      <w:r w:rsidRPr="003D4A6F">
        <w:rPr>
          <w:rFonts w:ascii="Garamond" w:hAnsi="Garamond"/>
          <w:sz w:val="24"/>
          <w:szCs w:val="24"/>
        </w:rPr>
        <w:t>nazwę</w:t>
      </w:r>
      <w:r>
        <w:rPr>
          <w:rFonts w:ascii="Garamond" w:hAnsi="Garamond"/>
          <w:sz w:val="24"/>
          <w:szCs w:val="24"/>
        </w:rPr>
        <w:t xml:space="preserve"> dającego zlecenie (Wykonawcy),</w:t>
      </w:r>
      <w:r w:rsidRPr="003D4A6F">
        <w:rPr>
          <w:rFonts w:ascii="Garamond" w:hAnsi="Garamond"/>
          <w:sz w:val="24"/>
          <w:szCs w:val="24"/>
        </w:rPr>
        <w:t>beneficjenta gwarancji/poręczenia (Zamawiającego),</w:t>
      </w:r>
      <w:r w:rsidR="00CA3BC0" w:rsidRPr="003D4A6F">
        <w:rPr>
          <w:rFonts w:ascii="Garamond" w:hAnsi="Garamond"/>
          <w:sz w:val="24"/>
          <w:szCs w:val="24"/>
        </w:rPr>
        <w:t xml:space="preserve"> </w:t>
      </w:r>
      <w:r w:rsidRPr="003D4A6F">
        <w:rPr>
          <w:rFonts w:ascii="Garamond" w:hAnsi="Garamond"/>
          <w:sz w:val="24"/>
          <w:szCs w:val="24"/>
        </w:rPr>
        <w:t>gwaran</w:t>
      </w:r>
      <w:r w:rsidR="00CA3BC0">
        <w:rPr>
          <w:rFonts w:ascii="Garamond" w:hAnsi="Garamond"/>
          <w:sz w:val="24"/>
          <w:szCs w:val="24"/>
        </w:rPr>
        <w:t xml:space="preserve">ta/poręczyciela (instytucji </w:t>
      </w:r>
      <w:r w:rsidRPr="003D4A6F">
        <w:rPr>
          <w:rFonts w:ascii="Garamond" w:hAnsi="Garamond"/>
          <w:sz w:val="24"/>
          <w:szCs w:val="24"/>
        </w:rPr>
        <w:t>udzielających gwarancji/poręczenia) oraz wskazanie ich siedzib,</w:t>
      </w:r>
    </w:p>
    <w:p w:rsidR="00DA4662" w:rsidRPr="003D4A6F" w:rsidRDefault="00DA4662" w:rsidP="00DA4662">
      <w:pPr>
        <w:widowControl w:val="0"/>
        <w:numPr>
          <w:ilvl w:val="0"/>
          <w:numId w:val="23"/>
        </w:numPr>
        <w:shd w:val="clear" w:color="auto" w:fill="FFFFFF"/>
        <w:tabs>
          <w:tab w:val="left" w:pos="684"/>
        </w:tabs>
        <w:autoSpaceDE w:val="0"/>
        <w:autoSpaceDN w:val="0"/>
        <w:adjustRightInd w:val="0"/>
        <w:spacing w:after="0" w:line="240" w:lineRule="auto"/>
        <w:ind w:left="346"/>
        <w:rPr>
          <w:rFonts w:ascii="Garamond" w:hAnsi="Garamond"/>
          <w:spacing w:val="-10"/>
          <w:sz w:val="24"/>
          <w:szCs w:val="24"/>
        </w:rPr>
      </w:pPr>
      <w:r w:rsidRPr="003D4A6F">
        <w:rPr>
          <w:rFonts w:ascii="Garamond" w:hAnsi="Garamond"/>
          <w:sz w:val="24"/>
          <w:szCs w:val="24"/>
        </w:rPr>
        <w:t>określenie wierzytelności, która ma być zabezpieczona gwarancją/poręczeniem,</w:t>
      </w:r>
    </w:p>
    <w:p w:rsidR="00DA4662" w:rsidRPr="003D4A6F" w:rsidRDefault="00DA4662" w:rsidP="00DA4662">
      <w:pPr>
        <w:widowControl w:val="0"/>
        <w:numPr>
          <w:ilvl w:val="0"/>
          <w:numId w:val="23"/>
        </w:numPr>
        <w:shd w:val="clear" w:color="auto" w:fill="FFFFFF"/>
        <w:tabs>
          <w:tab w:val="left" w:pos="684"/>
        </w:tabs>
        <w:autoSpaceDE w:val="0"/>
        <w:autoSpaceDN w:val="0"/>
        <w:adjustRightInd w:val="0"/>
        <w:spacing w:after="0" w:line="240" w:lineRule="auto"/>
        <w:ind w:left="346"/>
        <w:rPr>
          <w:rFonts w:ascii="Garamond" w:hAnsi="Garamond"/>
          <w:spacing w:val="-8"/>
          <w:sz w:val="24"/>
          <w:szCs w:val="24"/>
        </w:rPr>
      </w:pPr>
      <w:r w:rsidRPr="003D4A6F">
        <w:rPr>
          <w:rFonts w:ascii="Garamond" w:hAnsi="Garamond"/>
          <w:sz w:val="24"/>
          <w:szCs w:val="24"/>
        </w:rPr>
        <w:t>kwotę gwarancji/poręczenia,</w:t>
      </w:r>
    </w:p>
    <w:p w:rsidR="00DA4662" w:rsidRPr="003D4A6F" w:rsidRDefault="00DA4662" w:rsidP="00DA4662">
      <w:pPr>
        <w:widowControl w:val="0"/>
        <w:numPr>
          <w:ilvl w:val="0"/>
          <w:numId w:val="23"/>
        </w:numPr>
        <w:shd w:val="clear" w:color="auto" w:fill="FFFFFF"/>
        <w:tabs>
          <w:tab w:val="left" w:pos="684"/>
        </w:tabs>
        <w:autoSpaceDE w:val="0"/>
        <w:autoSpaceDN w:val="0"/>
        <w:adjustRightInd w:val="0"/>
        <w:spacing w:after="0" w:line="240" w:lineRule="auto"/>
        <w:ind w:left="346"/>
        <w:rPr>
          <w:rFonts w:ascii="Garamond" w:hAnsi="Garamond"/>
          <w:sz w:val="24"/>
          <w:szCs w:val="24"/>
        </w:rPr>
      </w:pPr>
      <w:r w:rsidRPr="003D4A6F">
        <w:rPr>
          <w:rFonts w:ascii="Garamond" w:hAnsi="Garamond"/>
          <w:sz w:val="24"/>
          <w:szCs w:val="24"/>
        </w:rPr>
        <w:t>termin ważności gwarancji/poręczenia,</w:t>
      </w:r>
    </w:p>
    <w:p w:rsidR="00DA4662" w:rsidRPr="003D4A6F" w:rsidRDefault="00DA4662" w:rsidP="00DA4662">
      <w:pPr>
        <w:widowControl w:val="0"/>
        <w:numPr>
          <w:ilvl w:val="0"/>
          <w:numId w:val="23"/>
        </w:numPr>
        <w:shd w:val="clear" w:color="auto" w:fill="FFFFFF"/>
        <w:tabs>
          <w:tab w:val="left" w:pos="684"/>
        </w:tabs>
        <w:autoSpaceDE w:val="0"/>
        <w:autoSpaceDN w:val="0"/>
        <w:adjustRightInd w:val="0"/>
        <w:spacing w:after="0" w:line="240" w:lineRule="auto"/>
        <w:ind w:left="684" w:hanging="338"/>
        <w:jc w:val="both"/>
        <w:rPr>
          <w:rFonts w:ascii="Garamond" w:hAnsi="Garamond"/>
          <w:spacing w:val="-6"/>
          <w:sz w:val="24"/>
          <w:szCs w:val="24"/>
        </w:rPr>
      </w:pPr>
      <w:r w:rsidRPr="003D4A6F">
        <w:rPr>
          <w:rFonts w:ascii="Garamond" w:hAnsi="Garamond"/>
          <w:sz w:val="24"/>
          <w:szCs w:val="24"/>
        </w:rPr>
        <w:t>zobowiązanie gwaranta/poręczyciela do: „zapłacenia kwoty gwarancji/poręczenia na pierwsze pisemne żądanie Zamawiającego zawierające oświadczenie, iż Wykonawca, którego Ofertę wybrano:</w:t>
      </w:r>
    </w:p>
    <w:p w:rsidR="00DA4662" w:rsidRPr="003D4A6F" w:rsidRDefault="00DA4662" w:rsidP="00DA4662">
      <w:pPr>
        <w:widowControl w:val="0"/>
        <w:numPr>
          <w:ilvl w:val="0"/>
          <w:numId w:val="24"/>
        </w:numPr>
        <w:shd w:val="clear" w:color="auto" w:fill="FFFFFF"/>
        <w:tabs>
          <w:tab w:val="left" w:pos="1037"/>
        </w:tabs>
        <w:autoSpaceDE w:val="0"/>
        <w:autoSpaceDN w:val="0"/>
        <w:adjustRightInd w:val="0"/>
        <w:spacing w:after="0" w:line="240" w:lineRule="auto"/>
        <w:ind w:left="698"/>
        <w:rPr>
          <w:rFonts w:ascii="Garamond" w:hAnsi="Garamond"/>
          <w:sz w:val="24"/>
          <w:szCs w:val="24"/>
        </w:rPr>
      </w:pPr>
      <w:r w:rsidRPr="003D4A6F">
        <w:rPr>
          <w:rFonts w:ascii="Garamond" w:hAnsi="Garamond"/>
          <w:sz w:val="24"/>
          <w:szCs w:val="24"/>
        </w:rPr>
        <w:t>odmówił podpisania umowy na warunkach określonych we ofercie, lub</w:t>
      </w:r>
    </w:p>
    <w:p w:rsidR="00DA4662" w:rsidRPr="003D4A6F" w:rsidRDefault="00DA4662" w:rsidP="00DA4662">
      <w:pPr>
        <w:widowControl w:val="0"/>
        <w:numPr>
          <w:ilvl w:val="0"/>
          <w:numId w:val="24"/>
        </w:numPr>
        <w:shd w:val="clear" w:color="auto" w:fill="FFFFFF"/>
        <w:tabs>
          <w:tab w:val="left" w:pos="1037"/>
        </w:tabs>
        <w:autoSpaceDE w:val="0"/>
        <w:autoSpaceDN w:val="0"/>
        <w:adjustRightInd w:val="0"/>
        <w:spacing w:after="0" w:line="240" w:lineRule="auto"/>
        <w:ind w:left="698"/>
        <w:rPr>
          <w:rFonts w:ascii="Garamond" w:hAnsi="Garamond"/>
          <w:sz w:val="24"/>
          <w:szCs w:val="24"/>
        </w:rPr>
      </w:pPr>
      <w:r w:rsidRPr="003D4A6F">
        <w:rPr>
          <w:rFonts w:ascii="Garamond" w:hAnsi="Garamond"/>
          <w:sz w:val="24"/>
          <w:szCs w:val="24"/>
        </w:rPr>
        <w:t>nie wniósł zabezpieczenia należytego wykonania umowy, lub</w:t>
      </w:r>
    </w:p>
    <w:p w:rsidR="00DA4662" w:rsidRPr="003D4A6F" w:rsidRDefault="00DA4662" w:rsidP="00DA4662">
      <w:pPr>
        <w:widowControl w:val="0"/>
        <w:numPr>
          <w:ilvl w:val="0"/>
          <w:numId w:val="25"/>
        </w:numPr>
        <w:shd w:val="clear" w:color="auto" w:fill="FFFFFF"/>
        <w:tabs>
          <w:tab w:val="left" w:pos="1037"/>
        </w:tabs>
        <w:autoSpaceDE w:val="0"/>
        <w:autoSpaceDN w:val="0"/>
        <w:adjustRightInd w:val="0"/>
        <w:spacing w:after="0" w:line="240" w:lineRule="auto"/>
        <w:ind w:left="1037" w:hanging="338"/>
        <w:rPr>
          <w:rFonts w:ascii="Garamond" w:hAnsi="Garamond"/>
          <w:sz w:val="24"/>
          <w:szCs w:val="24"/>
        </w:rPr>
      </w:pPr>
      <w:r w:rsidRPr="003D4A6F">
        <w:rPr>
          <w:rFonts w:ascii="Garamond" w:hAnsi="Garamond"/>
          <w:sz w:val="24"/>
          <w:szCs w:val="24"/>
        </w:rPr>
        <w:t>zawarcie   umowy   stało   się   niemożliwe   z   przyczyn   leżących   po   stronie Wykonawcy;</w:t>
      </w:r>
    </w:p>
    <w:p w:rsidR="00DA4662" w:rsidRPr="003D4A6F" w:rsidRDefault="00DA4662" w:rsidP="00DA4662">
      <w:pPr>
        <w:widowControl w:val="0"/>
        <w:numPr>
          <w:ilvl w:val="0"/>
          <w:numId w:val="25"/>
        </w:numPr>
        <w:shd w:val="clear" w:color="auto" w:fill="FFFFFF"/>
        <w:tabs>
          <w:tab w:val="left" w:pos="1037"/>
        </w:tabs>
        <w:autoSpaceDE w:val="0"/>
        <w:autoSpaceDN w:val="0"/>
        <w:adjustRightInd w:val="0"/>
        <w:spacing w:after="0" w:line="240" w:lineRule="auto"/>
        <w:ind w:left="1037" w:hanging="338"/>
        <w:rPr>
          <w:rFonts w:ascii="Garamond" w:hAnsi="Garamond"/>
          <w:sz w:val="24"/>
          <w:szCs w:val="24"/>
        </w:rPr>
      </w:pPr>
      <w:r w:rsidRPr="003D4A6F">
        <w:rPr>
          <w:rFonts w:ascii="Garamond" w:hAnsi="Garamond"/>
          <w:sz w:val="24"/>
          <w:szCs w:val="24"/>
        </w:rPr>
        <w:t>w odpowiedzi na wezwanie Zamawiającego, o którym mowa w art. 26 ust. 3 nie złożył wymaganych dokumentów lub oświadczeń, pełnomocnictw, chyba że udowodni, że wynika to z przyczyn nie leżących po jego stronie.</w:t>
      </w:r>
    </w:p>
    <w:p w:rsidR="00DA4662" w:rsidRPr="003D4A6F" w:rsidRDefault="00DA4662" w:rsidP="00DA4662">
      <w:pPr>
        <w:widowControl w:val="0"/>
        <w:numPr>
          <w:ilvl w:val="0"/>
          <w:numId w:val="26"/>
        </w:numPr>
        <w:shd w:val="clear" w:color="auto" w:fill="FFFFFF"/>
        <w:tabs>
          <w:tab w:val="left" w:pos="684"/>
        </w:tabs>
        <w:autoSpaceDE w:val="0"/>
        <w:autoSpaceDN w:val="0"/>
        <w:adjustRightInd w:val="0"/>
        <w:spacing w:after="0" w:line="240" w:lineRule="auto"/>
        <w:ind w:left="346"/>
        <w:rPr>
          <w:rFonts w:ascii="Garamond" w:hAnsi="Garamond"/>
          <w:spacing w:val="-1"/>
          <w:sz w:val="24"/>
          <w:szCs w:val="24"/>
        </w:rPr>
      </w:pPr>
      <w:r w:rsidRPr="003D4A6F">
        <w:rPr>
          <w:rFonts w:ascii="Garamond" w:hAnsi="Garamond"/>
          <w:sz w:val="24"/>
          <w:szCs w:val="24"/>
        </w:rPr>
        <w:t>gwarancja/poręczenie winno być nieodwołalne i bezwarunkowe;</w:t>
      </w:r>
    </w:p>
    <w:p w:rsidR="00DA4662" w:rsidRPr="003D4A6F" w:rsidRDefault="00DA4662" w:rsidP="00DA4662">
      <w:pPr>
        <w:widowControl w:val="0"/>
        <w:numPr>
          <w:ilvl w:val="0"/>
          <w:numId w:val="26"/>
        </w:numPr>
        <w:shd w:val="clear" w:color="auto" w:fill="FFFFFF"/>
        <w:tabs>
          <w:tab w:val="left" w:pos="684"/>
        </w:tabs>
        <w:autoSpaceDE w:val="0"/>
        <w:autoSpaceDN w:val="0"/>
        <w:adjustRightInd w:val="0"/>
        <w:spacing w:after="0" w:line="240" w:lineRule="auto"/>
        <w:ind w:left="346"/>
        <w:rPr>
          <w:rFonts w:ascii="Garamond" w:hAnsi="Garamond"/>
          <w:spacing w:val="-2"/>
          <w:sz w:val="24"/>
          <w:szCs w:val="24"/>
        </w:rPr>
      </w:pPr>
      <w:r w:rsidRPr="003D4A6F">
        <w:rPr>
          <w:rFonts w:ascii="Garamond" w:hAnsi="Garamond"/>
          <w:sz w:val="24"/>
          <w:szCs w:val="24"/>
        </w:rPr>
        <w:t>gwarancja/poręczenie musi być wykonalne na terytorium Rzeczpospolitej Polskiej.</w:t>
      </w:r>
    </w:p>
    <w:p w:rsidR="00FD37C2" w:rsidRDefault="00DA4662" w:rsidP="00FD37C2">
      <w:pPr>
        <w:shd w:val="clear" w:color="auto" w:fill="FFFFFF"/>
        <w:spacing w:line="240" w:lineRule="auto"/>
        <w:ind w:left="691" w:right="7" w:hanging="331"/>
        <w:jc w:val="both"/>
        <w:rPr>
          <w:rFonts w:ascii="Garamond" w:hAnsi="Garamond"/>
          <w:sz w:val="24"/>
          <w:szCs w:val="24"/>
        </w:rPr>
      </w:pPr>
      <w:r w:rsidRPr="003D4A6F">
        <w:rPr>
          <w:rFonts w:ascii="Garamond" w:hAnsi="Garamond"/>
          <w:sz w:val="24"/>
          <w:szCs w:val="24"/>
        </w:rPr>
        <w:t>h) wszelkie spory dotyczące gwarancji/poręczenia podlegają rozstrzygnięciu zgodnie z prawem Rzeczpospolitej Polskiej i podlegają kompetencji sądu właściwego dla siedziby Zamawiającego.</w:t>
      </w:r>
    </w:p>
    <w:p w:rsidR="00DA4662" w:rsidRPr="00FD37C2" w:rsidRDefault="00DA4662" w:rsidP="00FD37C2">
      <w:pPr>
        <w:shd w:val="clear" w:color="auto" w:fill="FFFFFF"/>
        <w:spacing w:line="240" w:lineRule="auto"/>
        <w:ind w:left="284" w:right="7" w:hanging="284"/>
        <w:jc w:val="both"/>
        <w:rPr>
          <w:rFonts w:ascii="Garamond" w:hAnsi="Garamond"/>
          <w:sz w:val="24"/>
          <w:szCs w:val="24"/>
        </w:rPr>
      </w:pPr>
      <w:r w:rsidRPr="003D4A6F">
        <w:rPr>
          <w:rFonts w:ascii="Garamond" w:hAnsi="Garamond"/>
          <w:b/>
          <w:bCs/>
          <w:spacing w:val="-4"/>
          <w:sz w:val="24"/>
          <w:szCs w:val="24"/>
        </w:rPr>
        <w:t>3.</w:t>
      </w:r>
      <w:r w:rsidRPr="003D4A6F">
        <w:rPr>
          <w:rFonts w:ascii="Garamond" w:hAnsi="Garamond"/>
          <w:b/>
          <w:bCs/>
          <w:sz w:val="24"/>
          <w:szCs w:val="24"/>
        </w:rPr>
        <w:tab/>
        <w:t>Miejsce i sposób wniesienia wadium.</w:t>
      </w:r>
    </w:p>
    <w:p w:rsidR="00DA4662" w:rsidRPr="00DA739C" w:rsidRDefault="00DA4662" w:rsidP="00DA739C">
      <w:pPr>
        <w:spacing w:line="240" w:lineRule="auto"/>
        <w:jc w:val="both"/>
        <w:rPr>
          <w:rFonts w:ascii="Garamond" w:hAnsi="Garamond"/>
          <w:iCs/>
          <w:color w:val="000000"/>
          <w:spacing w:val="8"/>
          <w:w w:val="101"/>
          <w:sz w:val="24"/>
          <w:szCs w:val="24"/>
        </w:rPr>
      </w:pPr>
      <w:r w:rsidRPr="003D4A6F">
        <w:rPr>
          <w:rFonts w:ascii="Garamond" w:hAnsi="Garamond"/>
          <w:color w:val="000000"/>
          <w:spacing w:val="8"/>
          <w:w w:val="101"/>
          <w:sz w:val="24"/>
          <w:szCs w:val="24"/>
        </w:rPr>
        <w:t>3.1 Wadium w formach innych niż pieniądz, musi być wystawione na</w:t>
      </w:r>
      <w:r w:rsidRPr="003D4A6F">
        <w:rPr>
          <w:rFonts w:ascii="Garamond" w:hAnsi="Garamond"/>
          <w:iCs/>
          <w:color w:val="000000"/>
          <w:spacing w:val="8"/>
          <w:w w:val="101"/>
          <w:sz w:val="24"/>
          <w:szCs w:val="24"/>
        </w:rPr>
        <w:t>:</w:t>
      </w:r>
      <w:r>
        <w:rPr>
          <w:rFonts w:ascii="Garamond" w:hAnsi="Garamond"/>
          <w:iCs/>
          <w:color w:val="000000"/>
          <w:spacing w:val="8"/>
          <w:w w:val="101"/>
          <w:sz w:val="24"/>
          <w:szCs w:val="24"/>
        </w:rPr>
        <w:tab/>
      </w:r>
      <w:r w:rsidR="00DA739C">
        <w:rPr>
          <w:rFonts w:ascii="Garamond" w:hAnsi="Garamond"/>
          <w:iCs/>
          <w:color w:val="000000"/>
          <w:spacing w:val="8"/>
          <w:w w:val="101"/>
          <w:sz w:val="24"/>
          <w:szCs w:val="24"/>
        </w:rPr>
        <w:br/>
      </w:r>
      <w:r w:rsidRPr="003D4A6F">
        <w:rPr>
          <w:rFonts w:ascii="Garamond" w:hAnsi="Garamond"/>
          <w:iCs/>
          <w:color w:val="000000"/>
          <w:spacing w:val="8"/>
          <w:w w:val="101"/>
          <w:sz w:val="24"/>
          <w:szCs w:val="24"/>
        </w:rPr>
        <w:t xml:space="preserve">Gminę </w:t>
      </w:r>
      <w:r w:rsidRPr="003D4A6F">
        <w:rPr>
          <w:rFonts w:ascii="Garamond" w:hAnsi="Garamond"/>
          <w:sz w:val="24"/>
          <w:szCs w:val="24"/>
        </w:rPr>
        <w:t>Ząbkowice Śląskie,</w:t>
      </w:r>
      <w:r>
        <w:rPr>
          <w:rFonts w:ascii="Garamond" w:hAnsi="Garamond"/>
          <w:sz w:val="24"/>
          <w:szCs w:val="24"/>
        </w:rPr>
        <w:t xml:space="preserve"> </w:t>
      </w:r>
      <w:r w:rsidRPr="003D4A6F">
        <w:rPr>
          <w:rFonts w:ascii="Garamond" w:hAnsi="Garamond"/>
          <w:sz w:val="24"/>
          <w:szCs w:val="24"/>
        </w:rPr>
        <w:t>57-200 Ząbkowice Śląskie, ul. 1 Maja 15</w:t>
      </w:r>
      <w:r w:rsidRPr="003D4A6F">
        <w:rPr>
          <w:rFonts w:ascii="Garamond" w:hAnsi="Garamond"/>
          <w:color w:val="000000"/>
          <w:w w:val="101"/>
          <w:sz w:val="24"/>
          <w:szCs w:val="24"/>
        </w:rPr>
        <w:t>.</w:t>
      </w:r>
    </w:p>
    <w:p w:rsidR="00DA4662" w:rsidRPr="003A42FD" w:rsidRDefault="00DA4662" w:rsidP="00DA4662">
      <w:pPr>
        <w:shd w:val="clear" w:color="auto" w:fill="FFFFFF"/>
        <w:spacing w:line="240" w:lineRule="auto"/>
        <w:ind w:right="7"/>
        <w:jc w:val="both"/>
        <w:rPr>
          <w:rFonts w:ascii="Garamond" w:hAnsi="Garamond"/>
          <w:sz w:val="24"/>
          <w:szCs w:val="24"/>
        </w:rPr>
      </w:pPr>
      <w:r w:rsidRPr="003A42FD">
        <w:rPr>
          <w:rFonts w:ascii="Garamond" w:hAnsi="Garamond"/>
          <w:sz w:val="24"/>
          <w:szCs w:val="24"/>
        </w:rPr>
        <w:lastRenderedPageBreak/>
        <w:t>Wadium wnoszone w innych</w:t>
      </w:r>
      <w:r>
        <w:rPr>
          <w:rFonts w:ascii="Garamond" w:hAnsi="Garamond"/>
          <w:sz w:val="24"/>
          <w:szCs w:val="24"/>
        </w:rPr>
        <w:t xml:space="preserve"> formach niż pieniądz , należy złożyć</w:t>
      </w:r>
      <w:r w:rsidRPr="003A42FD">
        <w:rPr>
          <w:rFonts w:ascii="Garamond" w:hAnsi="Garamond"/>
          <w:sz w:val="24"/>
          <w:szCs w:val="24"/>
        </w:rPr>
        <w:t xml:space="preserve"> w formie </w:t>
      </w:r>
      <w:r>
        <w:rPr>
          <w:rFonts w:ascii="Garamond" w:hAnsi="Garamond"/>
          <w:sz w:val="24"/>
          <w:szCs w:val="24"/>
        </w:rPr>
        <w:t xml:space="preserve">oryginału lub </w:t>
      </w:r>
      <w:r w:rsidRPr="003A42FD">
        <w:rPr>
          <w:rFonts w:ascii="Garamond" w:hAnsi="Garamond"/>
          <w:sz w:val="24"/>
          <w:szCs w:val="24"/>
        </w:rPr>
        <w:t xml:space="preserve">kopii poświadczonej za zgodność z oryginałem. </w:t>
      </w:r>
    </w:p>
    <w:p w:rsidR="00DA4662" w:rsidRPr="003A42FD" w:rsidRDefault="00DA4662" w:rsidP="00DA4662">
      <w:pPr>
        <w:shd w:val="clear" w:color="auto" w:fill="FFFFFF"/>
        <w:spacing w:line="240" w:lineRule="auto"/>
        <w:ind w:right="7"/>
        <w:jc w:val="both"/>
        <w:rPr>
          <w:rFonts w:ascii="Garamond" w:hAnsi="Garamond"/>
          <w:sz w:val="24"/>
          <w:szCs w:val="24"/>
        </w:rPr>
      </w:pPr>
      <w:r w:rsidRPr="003A42FD">
        <w:rPr>
          <w:rFonts w:ascii="Garamond" w:hAnsi="Garamond"/>
          <w:sz w:val="24"/>
          <w:szCs w:val="24"/>
        </w:rPr>
        <w:t xml:space="preserve">W przypadku wadium w formie innej niż pieniądzu, niedopuszczalnym jest aby dokument wadialny zawierał jakiekolwiek zapisy ograniczające zakres odpowiedzialności gwaranta. </w:t>
      </w:r>
    </w:p>
    <w:p w:rsidR="00DA4662" w:rsidRPr="007872B5" w:rsidRDefault="00DA4662" w:rsidP="00DA739C">
      <w:pPr>
        <w:shd w:val="clear" w:color="auto" w:fill="FFFFFF"/>
        <w:spacing w:line="240" w:lineRule="auto"/>
        <w:ind w:right="533"/>
        <w:jc w:val="both"/>
        <w:rPr>
          <w:rFonts w:ascii="Garamond" w:hAnsi="Garamond"/>
          <w:sz w:val="24"/>
          <w:szCs w:val="24"/>
        </w:rPr>
      </w:pPr>
      <w:r w:rsidRPr="007872B5">
        <w:rPr>
          <w:rFonts w:ascii="Garamond" w:hAnsi="Garamond"/>
          <w:w w:val="101"/>
          <w:sz w:val="24"/>
          <w:szCs w:val="24"/>
        </w:rPr>
        <w:t xml:space="preserve">3.2 Wadium w formie pieniądza musi być wniesione przelewem - na rachunek Zamawiającego: </w:t>
      </w:r>
      <w:r w:rsidRPr="007872B5">
        <w:rPr>
          <w:rFonts w:ascii="Garamond" w:hAnsi="Garamond"/>
          <w:spacing w:val="2"/>
          <w:w w:val="101"/>
          <w:sz w:val="24"/>
          <w:szCs w:val="24"/>
        </w:rPr>
        <w:t xml:space="preserve">w </w:t>
      </w:r>
      <w:r w:rsidRPr="007872B5">
        <w:rPr>
          <w:rFonts w:ascii="Garamond" w:hAnsi="Garamond"/>
          <w:b/>
          <w:spacing w:val="2"/>
          <w:w w:val="101"/>
          <w:sz w:val="24"/>
          <w:szCs w:val="24"/>
        </w:rPr>
        <w:t>BS Ząbkowice Śląskie</w:t>
      </w:r>
      <w:r w:rsidRPr="007872B5">
        <w:rPr>
          <w:rFonts w:ascii="Garamond" w:hAnsi="Garamond"/>
          <w:b/>
          <w:spacing w:val="-1"/>
          <w:w w:val="101"/>
          <w:sz w:val="24"/>
          <w:szCs w:val="24"/>
        </w:rPr>
        <w:t xml:space="preserve"> nr  </w:t>
      </w:r>
      <w:r w:rsidRPr="007872B5">
        <w:rPr>
          <w:rFonts w:ascii="Garamond" w:hAnsi="Garamond"/>
          <w:b/>
          <w:sz w:val="24"/>
          <w:szCs w:val="24"/>
        </w:rPr>
        <w:t>04 9533 0004 2001 0009 8645 0005</w:t>
      </w:r>
      <w:r w:rsidRPr="007872B5">
        <w:rPr>
          <w:rFonts w:ascii="Garamond" w:hAnsi="Garamond"/>
          <w:b/>
          <w:spacing w:val="-1"/>
          <w:w w:val="101"/>
          <w:sz w:val="24"/>
          <w:szCs w:val="24"/>
        </w:rPr>
        <w:t xml:space="preserve"> </w:t>
      </w:r>
      <w:r w:rsidR="00EC6B8B">
        <w:rPr>
          <w:rFonts w:ascii="Garamond" w:hAnsi="Garamond"/>
          <w:b/>
          <w:spacing w:val="-1"/>
          <w:w w:val="101"/>
          <w:sz w:val="24"/>
          <w:szCs w:val="24"/>
        </w:rPr>
        <w:br/>
      </w:r>
      <w:r w:rsidRPr="007872B5">
        <w:rPr>
          <w:rFonts w:ascii="Garamond" w:hAnsi="Garamond"/>
          <w:b/>
          <w:spacing w:val="3"/>
          <w:w w:val="101"/>
          <w:sz w:val="24"/>
          <w:szCs w:val="24"/>
        </w:rPr>
        <w:t xml:space="preserve">z dopiskiem: „wadium Wykonawca </w:t>
      </w:r>
      <w:r w:rsidRPr="007872B5">
        <w:rPr>
          <w:rFonts w:ascii="Garamond" w:hAnsi="Garamond"/>
          <w:b/>
          <w:spacing w:val="-7"/>
          <w:sz w:val="24"/>
          <w:szCs w:val="24"/>
        </w:rPr>
        <w:t>„</w:t>
      </w:r>
      <w:r w:rsidR="00DA739C">
        <w:rPr>
          <w:rFonts w:ascii="Garamond" w:hAnsi="Garamond"/>
          <w:b/>
          <w:spacing w:val="-7"/>
          <w:sz w:val="24"/>
          <w:szCs w:val="24"/>
        </w:rPr>
        <w:t xml:space="preserve">Opracowanie dokumentacji </w:t>
      </w:r>
      <w:r w:rsidR="00EC6B8B">
        <w:rPr>
          <w:rFonts w:ascii="Garamond" w:hAnsi="Garamond"/>
          <w:b/>
          <w:spacing w:val="-7"/>
          <w:sz w:val="24"/>
          <w:szCs w:val="24"/>
        </w:rPr>
        <w:t xml:space="preserve">projektowej zadania inwestycyjnego pn.: „Budowa krytego basenu w Ząbkowicach Śl.” </w:t>
      </w:r>
    </w:p>
    <w:p w:rsidR="00DA4662" w:rsidRPr="003D4A6F" w:rsidRDefault="00DA4662" w:rsidP="00DA4662">
      <w:pPr>
        <w:shd w:val="clear" w:color="auto" w:fill="FFFFFF"/>
        <w:tabs>
          <w:tab w:val="left" w:pos="338"/>
        </w:tabs>
        <w:spacing w:line="240" w:lineRule="auto"/>
        <w:ind w:right="14"/>
        <w:jc w:val="both"/>
        <w:rPr>
          <w:rFonts w:ascii="Garamond" w:hAnsi="Garamond"/>
          <w:spacing w:val="-3"/>
          <w:sz w:val="24"/>
          <w:szCs w:val="24"/>
        </w:rPr>
      </w:pPr>
      <w:r w:rsidRPr="003D4A6F">
        <w:rPr>
          <w:rFonts w:ascii="Garamond" w:hAnsi="Garamond"/>
          <w:color w:val="000000"/>
          <w:spacing w:val="7"/>
          <w:w w:val="101"/>
          <w:sz w:val="24"/>
          <w:szCs w:val="24"/>
        </w:rPr>
        <w:t xml:space="preserve">O uznaniu przez Zamawiającego, że wadium w pieniądzu wniesiono w wymaganym </w:t>
      </w:r>
      <w:r w:rsidRPr="003D4A6F">
        <w:rPr>
          <w:rFonts w:ascii="Garamond" w:hAnsi="Garamond"/>
          <w:color w:val="000000"/>
          <w:spacing w:val="5"/>
          <w:w w:val="101"/>
          <w:sz w:val="24"/>
          <w:szCs w:val="24"/>
        </w:rPr>
        <w:t xml:space="preserve">terminie </w:t>
      </w:r>
      <w:r w:rsidRPr="003D4A6F">
        <w:rPr>
          <w:rFonts w:ascii="Garamond" w:hAnsi="Garamond"/>
          <w:b/>
          <w:bCs/>
          <w:color w:val="000000"/>
          <w:spacing w:val="5"/>
          <w:w w:val="101"/>
          <w:sz w:val="24"/>
          <w:szCs w:val="24"/>
        </w:rPr>
        <w:t>decyduje data wpływu środków na rachunek Zamawiającego.</w:t>
      </w:r>
      <w:r w:rsidRPr="003D4A6F">
        <w:rPr>
          <w:rFonts w:ascii="Garamond" w:hAnsi="Garamond"/>
          <w:sz w:val="24"/>
          <w:szCs w:val="24"/>
        </w:rPr>
        <w:t xml:space="preserve"> Do Oferty należy dołączyć kopię polecenia przelewu lub jego kserokopię potwierdzoną </w:t>
      </w:r>
      <w:r w:rsidRPr="003D4A6F">
        <w:rPr>
          <w:rFonts w:ascii="Garamond" w:hAnsi="Garamond"/>
          <w:b/>
          <w:bCs/>
          <w:sz w:val="24"/>
          <w:szCs w:val="24"/>
        </w:rPr>
        <w:t xml:space="preserve">„za zgodność z oryginałem" </w:t>
      </w:r>
      <w:r w:rsidRPr="003D4A6F">
        <w:rPr>
          <w:rFonts w:ascii="Garamond" w:hAnsi="Garamond"/>
          <w:sz w:val="24"/>
          <w:szCs w:val="24"/>
        </w:rPr>
        <w:t>- przez osoby upoważnione do reprezentowania Wykonawcy. W wymienionym przypadku dołączenie do Oferty kopii polecenia przelewu wystawionego przez Wykonawcę jest warunkiem nie wystarczającym do stwierdzenia przez Zamawiającego terminowego wniesienia wadium przez Wykonawcę.</w:t>
      </w:r>
    </w:p>
    <w:p w:rsidR="00DA4662" w:rsidRPr="006268B5" w:rsidRDefault="00DA4662" w:rsidP="00DA4662">
      <w:pPr>
        <w:shd w:val="clear" w:color="auto" w:fill="FFFFFF"/>
        <w:spacing w:line="240" w:lineRule="auto"/>
        <w:ind w:right="142"/>
        <w:jc w:val="both"/>
        <w:rPr>
          <w:rFonts w:ascii="Garamond" w:hAnsi="Garamond"/>
          <w:b/>
          <w:sz w:val="24"/>
          <w:szCs w:val="24"/>
        </w:rPr>
      </w:pPr>
      <w:r w:rsidRPr="003D4A6F">
        <w:rPr>
          <w:rFonts w:ascii="Garamond" w:hAnsi="Garamond"/>
          <w:b/>
          <w:sz w:val="24"/>
          <w:szCs w:val="24"/>
        </w:rPr>
        <w:t xml:space="preserve">4. </w:t>
      </w:r>
      <w:r w:rsidRPr="003D4A6F">
        <w:rPr>
          <w:rFonts w:ascii="Garamond" w:hAnsi="Garamond"/>
          <w:b/>
          <w:color w:val="000000"/>
          <w:spacing w:val="-4"/>
          <w:sz w:val="24"/>
          <w:szCs w:val="24"/>
        </w:rPr>
        <w:t>Inne wymagania dotyczące wnoszenia wadium.</w:t>
      </w:r>
    </w:p>
    <w:p w:rsidR="00DA4662" w:rsidRPr="003D4A6F" w:rsidRDefault="00DA4662" w:rsidP="00DA4662">
      <w:pPr>
        <w:shd w:val="clear" w:color="auto" w:fill="FFFFFF"/>
        <w:spacing w:line="240" w:lineRule="auto"/>
        <w:jc w:val="both"/>
        <w:rPr>
          <w:rFonts w:ascii="Garamond" w:hAnsi="Garamond"/>
          <w:color w:val="000000"/>
          <w:spacing w:val="1"/>
          <w:w w:val="101"/>
          <w:sz w:val="24"/>
          <w:szCs w:val="24"/>
        </w:rPr>
      </w:pPr>
      <w:r w:rsidRPr="003D4A6F">
        <w:rPr>
          <w:rFonts w:ascii="Garamond" w:hAnsi="Garamond"/>
          <w:color w:val="000000"/>
          <w:spacing w:val="3"/>
          <w:w w:val="101"/>
          <w:sz w:val="24"/>
          <w:szCs w:val="24"/>
        </w:rPr>
        <w:t xml:space="preserve">Złożone poręczenie bankowe, gwarancja bankowa, gwarancja ubezpieczeniowa i poręczenie </w:t>
      </w:r>
      <w:r w:rsidRPr="003D4A6F">
        <w:rPr>
          <w:rFonts w:ascii="Garamond" w:hAnsi="Garamond"/>
          <w:color w:val="000000"/>
          <w:spacing w:val="1"/>
          <w:w w:val="101"/>
          <w:sz w:val="24"/>
          <w:szCs w:val="24"/>
        </w:rPr>
        <w:t xml:space="preserve">udzielone przez podmioty, o których mowa w ustawie o utworzeniu Polskiej Agencji Rozwoju </w:t>
      </w:r>
      <w:r w:rsidRPr="003D4A6F">
        <w:rPr>
          <w:rFonts w:ascii="Garamond" w:hAnsi="Garamond"/>
          <w:color w:val="000000"/>
          <w:spacing w:val="-1"/>
          <w:w w:val="101"/>
          <w:sz w:val="24"/>
          <w:szCs w:val="24"/>
        </w:rPr>
        <w:t xml:space="preserve">Przedsiębiorczości poręczenie bankowe lub gwarancja bankowa – </w:t>
      </w:r>
      <w:r w:rsidRPr="003D4A6F">
        <w:rPr>
          <w:rFonts w:ascii="Garamond" w:hAnsi="Garamond"/>
          <w:b/>
          <w:bCs/>
          <w:color w:val="000000"/>
          <w:spacing w:val="-1"/>
          <w:w w:val="101"/>
          <w:sz w:val="24"/>
          <w:szCs w:val="24"/>
        </w:rPr>
        <w:t xml:space="preserve">musi zawierać </w:t>
      </w:r>
      <w:r w:rsidRPr="003D4A6F">
        <w:rPr>
          <w:rFonts w:ascii="Garamond" w:hAnsi="Garamond"/>
          <w:b/>
          <w:bCs/>
          <w:color w:val="000000"/>
          <w:spacing w:val="1"/>
          <w:w w:val="101"/>
          <w:sz w:val="24"/>
          <w:szCs w:val="24"/>
        </w:rPr>
        <w:t xml:space="preserve">zobowiązanie, </w:t>
      </w:r>
      <w:r w:rsidRPr="003D4A6F">
        <w:rPr>
          <w:rFonts w:ascii="Garamond" w:hAnsi="Garamond"/>
          <w:color w:val="000000"/>
          <w:spacing w:val="1"/>
          <w:w w:val="101"/>
          <w:sz w:val="24"/>
          <w:szCs w:val="24"/>
        </w:rPr>
        <w:t>zgodne z art. 46 ust. 4a i 5 ustawy Prawo zamówień publicznych.</w:t>
      </w:r>
    </w:p>
    <w:p w:rsidR="00DA4662" w:rsidRPr="006268B5" w:rsidRDefault="00DA4662" w:rsidP="00DA4662">
      <w:pPr>
        <w:shd w:val="clear" w:color="auto" w:fill="FFFFFF"/>
        <w:spacing w:line="240" w:lineRule="auto"/>
        <w:jc w:val="both"/>
        <w:rPr>
          <w:rFonts w:ascii="Garamond" w:hAnsi="Garamond"/>
          <w:b/>
          <w:color w:val="000000"/>
          <w:spacing w:val="1"/>
          <w:w w:val="101"/>
          <w:sz w:val="24"/>
          <w:szCs w:val="24"/>
        </w:rPr>
      </w:pPr>
      <w:r w:rsidRPr="003D4A6F">
        <w:rPr>
          <w:rFonts w:ascii="Garamond" w:hAnsi="Garamond"/>
          <w:b/>
          <w:color w:val="000000"/>
          <w:spacing w:val="1"/>
          <w:w w:val="101"/>
          <w:sz w:val="24"/>
          <w:szCs w:val="24"/>
        </w:rPr>
        <w:t>5. Utrata wadium.</w:t>
      </w:r>
    </w:p>
    <w:p w:rsidR="00DA4662" w:rsidRPr="003D4A6F" w:rsidRDefault="00DA4662" w:rsidP="00DA4662">
      <w:pPr>
        <w:shd w:val="clear" w:color="auto" w:fill="FFFFFF"/>
        <w:spacing w:line="240" w:lineRule="auto"/>
        <w:jc w:val="both"/>
        <w:rPr>
          <w:rFonts w:ascii="Garamond" w:hAnsi="Garamond"/>
          <w:color w:val="000000"/>
          <w:w w:val="101"/>
          <w:sz w:val="24"/>
          <w:szCs w:val="24"/>
        </w:rPr>
      </w:pPr>
      <w:r w:rsidRPr="003D4A6F">
        <w:rPr>
          <w:rFonts w:ascii="Garamond" w:hAnsi="Garamond"/>
          <w:color w:val="000000"/>
          <w:w w:val="101"/>
          <w:sz w:val="24"/>
          <w:szCs w:val="24"/>
        </w:rPr>
        <w:t>Zamawiający zatrzymuje wadium wraz z odsetkami, jeżeli Wykonawca, którego oferta została wybrana:</w:t>
      </w:r>
    </w:p>
    <w:p w:rsidR="00DA4662" w:rsidRPr="003D4A6F" w:rsidRDefault="00DA4662" w:rsidP="00DA4662">
      <w:pPr>
        <w:shd w:val="clear" w:color="auto" w:fill="FFFFFF"/>
        <w:spacing w:line="240" w:lineRule="auto"/>
        <w:jc w:val="both"/>
        <w:rPr>
          <w:rFonts w:ascii="Garamond" w:hAnsi="Garamond"/>
          <w:color w:val="000000"/>
          <w:w w:val="101"/>
          <w:sz w:val="24"/>
          <w:szCs w:val="24"/>
        </w:rPr>
      </w:pPr>
      <w:r w:rsidRPr="003D4A6F">
        <w:rPr>
          <w:rFonts w:ascii="Garamond" w:hAnsi="Garamond"/>
          <w:color w:val="000000"/>
          <w:w w:val="101"/>
          <w:sz w:val="24"/>
          <w:szCs w:val="24"/>
        </w:rPr>
        <w:t xml:space="preserve">a)  w odpowiedzi na wezwanie, o którym mowa w art. 26 ust.3. nie złożył dokumentów lub oświadczeń, o których mowa w </w:t>
      </w:r>
      <w:r>
        <w:rPr>
          <w:rFonts w:ascii="Garamond" w:hAnsi="Garamond"/>
          <w:color w:val="000000"/>
          <w:w w:val="101"/>
          <w:sz w:val="24"/>
          <w:szCs w:val="24"/>
        </w:rPr>
        <w:t>art. 25.ust.1 lub pełnomocnictw, chyba ze udowodni że wynika to z przyczyn nieleżących po jego stronie ,z zastrzeżeniem art. 46 ust. 4 a)</w:t>
      </w:r>
    </w:p>
    <w:p w:rsidR="00DA4662" w:rsidRPr="003D4A6F" w:rsidRDefault="00DA4662" w:rsidP="00DA4662">
      <w:pPr>
        <w:shd w:val="clear" w:color="auto" w:fill="FFFFFF"/>
        <w:spacing w:line="240" w:lineRule="auto"/>
        <w:jc w:val="both"/>
        <w:rPr>
          <w:rFonts w:ascii="Garamond" w:hAnsi="Garamond"/>
          <w:color w:val="000000"/>
          <w:spacing w:val="-22"/>
          <w:w w:val="101"/>
          <w:sz w:val="24"/>
          <w:szCs w:val="24"/>
        </w:rPr>
      </w:pPr>
      <w:r w:rsidRPr="003D4A6F">
        <w:rPr>
          <w:rFonts w:ascii="Garamond" w:hAnsi="Garamond"/>
          <w:color w:val="000000"/>
          <w:spacing w:val="3"/>
          <w:w w:val="101"/>
          <w:sz w:val="24"/>
          <w:szCs w:val="24"/>
        </w:rPr>
        <w:t xml:space="preserve">b) odmówił podpisania umowy w sprawie zamówienia publicznego na warunkach </w:t>
      </w:r>
      <w:r w:rsidRPr="003D4A6F">
        <w:rPr>
          <w:rFonts w:ascii="Garamond" w:hAnsi="Garamond"/>
          <w:color w:val="000000"/>
          <w:w w:val="101"/>
          <w:sz w:val="24"/>
          <w:szCs w:val="24"/>
        </w:rPr>
        <w:t>określonych w ofercie;</w:t>
      </w:r>
    </w:p>
    <w:p w:rsidR="00DA4662" w:rsidRPr="003D4A6F" w:rsidRDefault="00DA4662" w:rsidP="00DA4662">
      <w:pPr>
        <w:shd w:val="clear" w:color="auto" w:fill="FFFFFF"/>
        <w:spacing w:line="240" w:lineRule="auto"/>
        <w:jc w:val="both"/>
        <w:rPr>
          <w:rFonts w:ascii="Garamond" w:hAnsi="Garamond"/>
          <w:color w:val="000000"/>
          <w:w w:val="101"/>
          <w:sz w:val="24"/>
          <w:szCs w:val="24"/>
        </w:rPr>
      </w:pPr>
      <w:r w:rsidRPr="003D4A6F">
        <w:rPr>
          <w:rFonts w:ascii="Garamond" w:hAnsi="Garamond"/>
          <w:color w:val="000000"/>
          <w:w w:val="101"/>
          <w:sz w:val="24"/>
          <w:szCs w:val="24"/>
        </w:rPr>
        <w:t>c) zawarcie umowy w sprawie zamówienia publicznego stało się niemożliwe z przyczyn leżących po stronie Wykonawcy.</w:t>
      </w:r>
    </w:p>
    <w:p w:rsidR="00DA4662" w:rsidRPr="003D4A6F" w:rsidRDefault="00DA4662" w:rsidP="00DA4662">
      <w:pPr>
        <w:shd w:val="clear" w:color="auto" w:fill="FFFFFF"/>
        <w:tabs>
          <w:tab w:val="left" w:pos="346"/>
        </w:tabs>
        <w:spacing w:line="240" w:lineRule="auto"/>
        <w:rPr>
          <w:rFonts w:ascii="Garamond" w:hAnsi="Garamond"/>
          <w:b/>
          <w:bCs/>
          <w:spacing w:val="-8"/>
          <w:sz w:val="24"/>
          <w:szCs w:val="24"/>
        </w:rPr>
      </w:pPr>
      <w:r>
        <w:rPr>
          <w:rFonts w:ascii="Garamond" w:hAnsi="Garamond"/>
          <w:b/>
          <w:bCs/>
          <w:spacing w:val="-8"/>
          <w:sz w:val="24"/>
          <w:szCs w:val="24"/>
        </w:rPr>
        <w:t>6</w:t>
      </w:r>
      <w:r w:rsidRPr="003D4A6F">
        <w:rPr>
          <w:rFonts w:ascii="Garamond" w:hAnsi="Garamond"/>
          <w:b/>
          <w:bCs/>
          <w:spacing w:val="-8"/>
          <w:sz w:val="24"/>
          <w:szCs w:val="24"/>
        </w:rPr>
        <w:t>. Zwrot wadium.</w:t>
      </w:r>
    </w:p>
    <w:p w:rsidR="00DA4662" w:rsidRPr="003D4A6F" w:rsidRDefault="00DA4662" w:rsidP="00DA4662">
      <w:pPr>
        <w:shd w:val="clear" w:color="auto" w:fill="FFFFFF"/>
        <w:spacing w:line="240" w:lineRule="auto"/>
        <w:ind w:left="7"/>
        <w:rPr>
          <w:rFonts w:ascii="Garamond" w:hAnsi="Garamond"/>
          <w:sz w:val="24"/>
          <w:szCs w:val="24"/>
        </w:rPr>
      </w:pPr>
      <w:r w:rsidRPr="003D4A6F">
        <w:rPr>
          <w:rFonts w:ascii="Garamond" w:hAnsi="Garamond"/>
          <w:sz w:val="24"/>
          <w:szCs w:val="24"/>
        </w:rPr>
        <w:t xml:space="preserve">Zamawiający zwróci niezwłocznie wadium według zasad określonych w art. 46 </w:t>
      </w:r>
      <w:proofErr w:type="spellStart"/>
      <w:r w:rsidRPr="003D4A6F">
        <w:rPr>
          <w:rFonts w:ascii="Garamond" w:hAnsi="Garamond"/>
          <w:sz w:val="24"/>
          <w:szCs w:val="24"/>
        </w:rPr>
        <w:t>u.p.z.p</w:t>
      </w:r>
      <w:proofErr w:type="spellEnd"/>
      <w:r w:rsidRPr="003D4A6F">
        <w:rPr>
          <w:rFonts w:ascii="Garamond" w:hAnsi="Garamond"/>
          <w:sz w:val="24"/>
          <w:szCs w:val="24"/>
        </w:rPr>
        <w:t>..</w:t>
      </w:r>
    </w:p>
    <w:p w:rsidR="003375EF" w:rsidRPr="00B24186" w:rsidRDefault="003375EF" w:rsidP="003375EF">
      <w:pPr>
        <w:tabs>
          <w:tab w:val="left" w:pos="709"/>
          <w:tab w:val="left" w:pos="993"/>
          <w:tab w:val="left" w:pos="1050"/>
          <w:tab w:val="right" w:pos="9072"/>
        </w:tabs>
        <w:spacing w:after="0" w:line="240" w:lineRule="auto"/>
        <w:jc w:val="both"/>
        <w:rPr>
          <w:rFonts w:ascii="Garamond" w:hAnsi="Garamond"/>
          <w:b/>
          <w:sz w:val="24"/>
          <w:szCs w:val="24"/>
        </w:rPr>
      </w:pPr>
      <w:r w:rsidRPr="00B24186">
        <w:rPr>
          <w:rFonts w:ascii="Garamond" w:hAnsi="Garamond"/>
          <w:b/>
          <w:sz w:val="24"/>
          <w:szCs w:val="24"/>
        </w:rPr>
        <w:t>IX. TERMIN    ZWIĄZANIA    OFERTĄ:</w:t>
      </w:r>
    </w:p>
    <w:p w:rsidR="003375EF" w:rsidRPr="00B24186" w:rsidRDefault="003375EF" w:rsidP="003375EF">
      <w:pPr>
        <w:tabs>
          <w:tab w:val="left" w:pos="709"/>
          <w:tab w:val="left" w:pos="993"/>
          <w:tab w:val="left" w:pos="1050"/>
          <w:tab w:val="right" w:pos="9072"/>
        </w:tabs>
        <w:spacing w:after="0" w:line="240" w:lineRule="auto"/>
        <w:ind w:firstLine="426"/>
        <w:jc w:val="both"/>
        <w:rPr>
          <w:rFonts w:ascii="Garamond" w:hAnsi="Garamond"/>
          <w:b/>
          <w:sz w:val="24"/>
          <w:szCs w:val="24"/>
        </w:rPr>
      </w:pPr>
      <w:r w:rsidRPr="00B24186">
        <w:rPr>
          <w:rFonts w:ascii="Garamond" w:hAnsi="Garamond"/>
          <w:b/>
          <w:sz w:val="24"/>
          <w:szCs w:val="24"/>
        </w:rPr>
        <w:t xml:space="preserve">  </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Wykonawca składając ofertę pozostaje nią związany przez okres 30 dni. Bieg terminu związania ofertą rozpoczyna się wraz z dniem wskazanym jako termin składania ofert.</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3.</w:t>
      </w:r>
      <w:r w:rsidRPr="00EE4E8D">
        <w:rPr>
          <w:rFonts w:ascii="Garamond" w:hAnsi="Garamond"/>
          <w:sz w:val="24"/>
          <w:szCs w:val="24"/>
        </w:rPr>
        <w:t>.</w:t>
      </w:r>
      <w:r w:rsidRPr="00EE4E8D">
        <w:rPr>
          <w:rFonts w:ascii="Garamond" w:hAnsi="Garamond"/>
          <w:sz w:val="24"/>
          <w:szCs w:val="24"/>
        </w:rPr>
        <w:tab/>
        <w:t>Wniesienie środków ochrony prawnej po upływie terminu składania ofert zawiesza bieg terminu związania ofertą do c</w:t>
      </w:r>
      <w:r w:rsidRPr="006D1C9B">
        <w:rPr>
          <w:rFonts w:ascii="Garamond" w:hAnsi="Garamond"/>
          <w:sz w:val="24"/>
          <w:szCs w:val="24"/>
        </w:rPr>
        <w:t>zasu ich rozstrzygnięcia.</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3375EF" w:rsidRDefault="003375EF" w:rsidP="003375EF">
      <w:pPr>
        <w:tabs>
          <w:tab w:val="left" w:pos="709"/>
          <w:tab w:val="left" w:pos="993"/>
          <w:tab w:val="left" w:pos="1050"/>
          <w:tab w:val="right" w:pos="9072"/>
        </w:tabs>
        <w:spacing w:after="0" w:line="240" w:lineRule="auto"/>
        <w:jc w:val="both"/>
        <w:rPr>
          <w:rFonts w:ascii="Garamond" w:hAnsi="Garamond"/>
          <w:b/>
          <w:sz w:val="24"/>
          <w:szCs w:val="24"/>
        </w:rPr>
      </w:pPr>
      <w:r w:rsidRPr="00B24186">
        <w:rPr>
          <w:rFonts w:ascii="Garamond" w:hAnsi="Garamond"/>
          <w:b/>
          <w:sz w:val="24"/>
          <w:szCs w:val="24"/>
        </w:rPr>
        <w:lastRenderedPageBreak/>
        <w:t>X. OPIS  SPOSOBU  PRZYGOTOWYWANIA  OFERTY:</w:t>
      </w:r>
    </w:p>
    <w:p w:rsidR="003375EF" w:rsidRPr="006D1C9B" w:rsidRDefault="003375EF" w:rsidP="003375EF">
      <w:pPr>
        <w:tabs>
          <w:tab w:val="left" w:pos="426"/>
          <w:tab w:val="left" w:pos="993"/>
          <w:tab w:val="left" w:pos="1050"/>
          <w:tab w:val="right" w:pos="9072"/>
        </w:tabs>
        <w:spacing w:after="0" w:line="240" w:lineRule="auto"/>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Opakowanie i adresowanie oferty:</w:t>
      </w:r>
    </w:p>
    <w:p w:rsidR="003375EF" w:rsidRPr="006D1C9B" w:rsidRDefault="003375EF" w:rsidP="003375EF">
      <w:pPr>
        <w:tabs>
          <w:tab w:val="left" w:pos="709"/>
          <w:tab w:val="left" w:pos="993"/>
          <w:tab w:val="left" w:pos="1050"/>
          <w:tab w:val="right" w:pos="9072"/>
        </w:tabs>
        <w:spacing w:after="0" w:line="240" w:lineRule="auto"/>
        <w:ind w:left="426"/>
        <w:jc w:val="both"/>
        <w:rPr>
          <w:rFonts w:ascii="Garamond" w:hAnsi="Garamond"/>
          <w:sz w:val="24"/>
          <w:szCs w:val="24"/>
        </w:rPr>
      </w:pPr>
      <w:r w:rsidRPr="006D1C9B">
        <w:rPr>
          <w:rFonts w:ascii="Garamond" w:hAnsi="Garamond"/>
          <w:sz w:val="24"/>
          <w:szCs w:val="24"/>
        </w:rPr>
        <w:t>Ofertę należy umieścić w zamkniętym, nieprzezroczystym opakowaniu (np. koperta)</w:t>
      </w:r>
      <w:r w:rsidRPr="00F33B47">
        <w:t xml:space="preserve"> </w:t>
      </w:r>
      <w:r w:rsidRPr="00F33B47">
        <w:rPr>
          <w:rFonts w:ascii="Garamond" w:hAnsi="Garamond"/>
          <w:sz w:val="24"/>
          <w:szCs w:val="24"/>
        </w:rPr>
        <w:t>zabezpieczona przed otwarciem, bez uszkodzeń, co gwarantuje zachowanie poufnoś</w:t>
      </w:r>
      <w:r>
        <w:rPr>
          <w:rFonts w:ascii="Garamond" w:hAnsi="Garamond"/>
          <w:sz w:val="24"/>
          <w:szCs w:val="24"/>
        </w:rPr>
        <w:t xml:space="preserve">ci jej treści do czasu otwarcia oraz </w:t>
      </w:r>
      <w:r w:rsidRPr="006D1C9B">
        <w:rPr>
          <w:rFonts w:ascii="Garamond" w:hAnsi="Garamond"/>
          <w:sz w:val="24"/>
          <w:szCs w:val="24"/>
        </w:rPr>
        <w:t xml:space="preserve"> zaadresowan</w:t>
      </w:r>
      <w:r>
        <w:rPr>
          <w:rFonts w:ascii="Garamond" w:hAnsi="Garamond"/>
          <w:sz w:val="24"/>
          <w:szCs w:val="24"/>
        </w:rPr>
        <w:t>a</w:t>
      </w:r>
      <w:r w:rsidRPr="006D1C9B">
        <w:rPr>
          <w:rFonts w:ascii="Garamond" w:hAnsi="Garamond"/>
          <w:sz w:val="24"/>
          <w:szCs w:val="24"/>
        </w:rPr>
        <w:t xml:space="preserve"> i opisan</w:t>
      </w:r>
      <w:r>
        <w:rPr>
          <w:rFonts w:ascii="Garamond" w:hAnsi="Garamond"/>
          <w:sz w:val="24"/>
          <w:szCs w:val="24"/>
        </w:rPr>
        <w:t>a w następujący sposób</w:t>
      </w:r>
      <w:r w:rsidRPr="006D1C9B">
        <w:rPr>
          <w:rFonts w:ascii="Garamond" w:hAnsi="Garamond"/>
          <w:sz w:val="24"/>
          <w:szCs w:val="24"/>
        </w:rPr>
        <w:t>:</w:t>
      </w:r>
    </w:p>
    <w:p w:rsidR="003375EF" w:rsidRPr="00786B12" w:rsidRDefault="003375EF" w:rsidP="00EC6B8B">
      <w:pPr>
        <w:tabs>
          <w:tab w:val="left" w:pos="709"/>
          <w:tab w:val="left" w:pos="993"/>
          <w:tab w:val="left" w:pos="1050"/>
          <w:tab w:val="right" w:pos="9072"/>
        </w:tabs>
        <w:spacing w:after="0" w:line="240" w:lineRule="auto"/>
        <w:ind w:firstLine="426"/>
        <w:jc w:val="center"/>
        <w:rPr>
          <w:rFonts w:ascii="Garamond" w:hAnsi="Garamond"/>
          <w:b/>
          <w:sz w:val="24"/>
          <w:szCs w:val="24"/>
        </w:rPr>
      </w:pPr>
      <w:r w:rsidRPr="00786B12">
        <w:rPr>
          <w:rFonts w:ascii="Garamond" w:hAnsi="Garamond"/>
          <w:b/>
          <w:sz w:val="24"/>
          <w:szCs w:val="24"/>
        </w:rPr>
        <w:t xml:space="preserve">ZAMAWIAJĄCY-  GMINA   </w:t>
      </w:r>
      <w:r w:rsidR="00EC6B8B">
        <w:rPr>
          <w:rFonts w:ascii="Garamond" w:hAnsi="Garamond"/>
          <w:b/>
          <w:sz w:val="24"/>
          <w:szCs w:val="24"/>
        </w:rPr>
        <w:t xml:space="preserve">ZĄBKOWICE ŚLĄSKIE </w:t>
      </w:r>
    </w:p>
    <w:p w:rsidR="003375EF" w:rsidRPr="00786B12" w:rsidRDefault="003375EF" w:rsidP="000904A6">
      <w:pPr>
        <w:tabs>
          <w:tab w:val="left" w:pos="709"/>
          <w:tab w:val="left" w:pos="993"/>
          <w:tab w:val="left" w:pos="1050"/>
          <w:tab w:val="right" w:pos="9072"/>
        </w:tabs>
        <w:spacing w:after="0" w:line="240" w:lineRule="auto"/>
        <w:ind w:firstLine="426"/>
        <w:jc w:val="center"/>
        <w:rPr>
          <w:rFonts w:ascii="Garamond" w:hAnsi="Garamond"/>
          <w:b/>
          <w:sz w:val="24"/>
          <w:szCs w:val="24"/>
        </w:rPr>
      </w:pPr>
      <w:r w:rsidRPr="00786B12">
        <w:rPr>
          <w:rFonts w:ascii="Garamond" w:hAnsi="Garamond"/>
          <w:b/>
          <w:sz w:val="24"/>
          <w:szCs w:val="24"/>
        </w:rPr>
        <w:t xml:space="preserve">Adres: Urząd Miejski w </w:t>
      </w:r>
      <w:r w:rsidR="000904A6">
        <w:rPr>
          <w:rFonts w:ascii="Garamond" w:hAnsi="Garamond"/>
          <w:b/>
          <w:sz w:val="24"/>
          <w:szCs w:val="24"/>
        </w:rPr>
        <w:t xml:space="preserve">Ząbkowicach Śl.  ul. 1 Maja 15; 57-200 Ząbkowice Śląskie </w:t>
      </w:r>
    </w:p>
    <w:p w:rsidR="003375EF" w:rsidRPr="00F860EA" w:rsidRDefault="003375EF" w:rsidP="00254811">
      <w:pPr>
        <w:tabs>
          <w:tab w:val="left" w:pos="426"/>
          <w:tab w:val="left" w:pos="709"/>
          <w:tab w:val="left" w:pos="993"/>
          <w:tab w:val="left" w:pos="1050"/>
          <w:tab w:val="right" w:pos="9072"/>
        </w:tabs>
        <w:spacing w:after="0" w:line="240" w:lineRule="auto"/>
        <w:ind w:left="426"/>
        <w:jc w:val="center"/>
        <w:rPr>
          <w:rFonts w:ascii="Garamond" w:hAnsi="Garamond"/>
          <w:b/>
          <w:sz w:val="24"/>
          <w:szCs w:val="24"/>
        </w:rPr>
      </w:pPr>
      <w:r>
        <w:rPr>
          <w:rFonts w:ascii="Garamond" w:hAnsi="Garamond"/>
          <w:sz w:val="24"/>
          <w:szCs w:val="24"/>
        </w:rPr>
        <w:t xml:space="preserve">Oferta w postępowaniu </w:t>
      </w:r>
      <w:r>
        <w:rPr>
          <w:rFonts w:ascii="Garamond" w:hAnsi="Garamond"/>
          <w:b/>
          <w:sz w:val="24"/>
          <w:szCs w:val="24"/>
        </w:rPr>
        <w:t xml:space="preserve"> „</w:t>
      </w:r>
      <w:r w:rsidR="000904A6">
        <w:rPr>
          <w:rFonts w:ascii="Garamond" w:hAnsi="Garamond"/>
          <w:b/>
          <w:sz w:val="24"/>
          <w:szCs w:val="24"/>
          <w:u w:val="single"/>
        </w:rPr>
        <w:t>Opracowanie kompletnej dokumentacji projektowej zadania inwestycyjnego pn.: „Budowa krytego basenu w Ząbkowicach Śląskich</w:t>
      </w:r>
      <w:r w:rsidRPr="00CA5DB4">
        <w:rPr>
          <w:rFonts w:ascii="Garamond" w:hAnsi="Garamond"/>
          <w:b/>
          <w:sz w:val="24"/>
          <w:szCs w:val="24"/>
        </w:rPr>
        <w:t>”</w:t>
      </w:r>
      <w:r>
        <w:rPr>
          <w:rFonts w:ascii="Garamond" w:hAnsi="Garamond"/>
          <w:b/>
          <w:sz w:val="24"/>
          <w:szCs w:val="24"/>
        </w:rPr>
        <w:t xml:space="preserve">   </w:t>
      </w:r>
      <w:r>
        <w:rPr>
          <w:rFonts w:ascii="Garamond" w:hAnsi="Garamond"/>
          <w:sz w:val="24"/>
          <w:szCs w:val="24"/>
        </w:rPr>
        <w:t xml:space="preserve">znak sprawy </w:t>
      </w:r>
      <w:r w:rsidRPr="00F860EA">
        <w:rPr>
          <w:rFonts w:ascii="Garamond" w:hAnsi="Garamond"/>
          <w:b/>
          <w:sz w:val="24"/>
          <w:szCs w:val="24"/>
        </w:rPr>
        <w:t>ZP.271.</w:t>
      </w:r>
      <w:r w:rsidR="000904A6">
        <w:rPr>
          <w:rFonts w:ascii="Garamond" w:hAnsi="Garamond"/>
          <w:b/>
          <w:sz w:val="24"/>
          <w:szCs w:val="24"/>
        </w:rPr>
        <w:t>2.4</w:t>
      </w:r>
      <w:r w:rsidR="00254811">
        <w:rPr>
          <w:rFonts w:ascii="Garamond" w:hAnsi="Garamond"/>
          <w:b/>
          <w:sz w:val="24"/>
          <w:szCs w:val="24"/>
        </w:rPr>
        <w:t>2</w:t>
      </w:r>
      <w:r w:rsidR="000904A6">
        <w:rPr>
          <w:rFonts w:ascii="Garamond" w:hAnsi="Garamond"/>
          <w:b/>
          <w:sz w:val="24"/>
          <w:szCs w:val="24"/>
        </w:rPr>
        <w:t xml:space="preserve">. </w:t>
      </w:r>
      <w:r w:rsidRPr="00F860EA">
        <w:rPr>
          <w:rFonts w:ascii="Garamond" w:hAnsi="Garamond"/>
          <w:b/>
          <w:sz w:val="24"/>
          <w:szCs w:val="24"/>
        </w:rPr>
        <w:t>2013</w:t>
      </w:r>
      <w:r w:rsidR="000904A6">
        <w:rPr>
          <w:rFonts w:ascii="Garamond" w:hAnsi="Garamond"/>
          <w:b/>
          <w:sz w:val="24"/>
          <w:szCs w:val="24"/>
        </w:rPr>
        <w:t>.BC</w:t>
      </w:r>
    </w:p>
    <w:p w:rsidR="003375EF" w:rsidRPr="00786B12" w:rsidRDefault="003375EF" w:rsidP="003375EF">
      <w:pPr>
        <w:tabs>
          <w:tab w:val="left" w:pos="709"/>
          <w:tab w:val="left" w:pos="993"/>
          <w:tab w:val="left" w:pos="1050"/>
          <w:tab w:val="right" w:pos="9072"/>
        </w:tabs>
        <w:spacing w:after="0" w:line="240" w:lineRule="auto"/>
        <w:ind w:firstLine="426"/>
        <w:jc w:val="center"/>
        <w:rPr>
          <w:rFonts w:ascii="Garamond" w:hAnsi="Garamond"/>
          <w:b/>
          <w:sz w:val="24"/>
          <w:szCs w:val="24"/>
        </w:rPr>
      </w:pPr>
      <w:r w:rsidRPr="00786B12">
        <w:rPr>
          <w:rFonts w:ascii="Garamond" w:hAnsi="Garamond"/>
          <w:b/>
          <w:sz w:val="24"/>
          <w:szCs w:val="24"/>
        </w:rPr>
        <w:t>Nie otwierać przed dniem  ………………  2013 roku do godz. ……</w:t>
      </w:r>
    </w:p>
    <w:p w:rsidR="003375EF" w:rsidRDefault="003375EF" w:rsidP="003375EF">
      <w:pPr>
        <w:tabs>
          <w:tab w:val="left" w:pos="709"/>
          <w:tab w:val="left" w:pos="993"/>
          <w:tab w:val="left" w:pos="1050"/>
          <w:tab w:val="right" w:pos="9072"/>
        </w:tabs>
        <w:spacing w:after="0" w:line="240" w:lineRule="auto"/>
        <w:jc w:val="both"/>
        <w:rPr>
          <w:rFonts w:ascii="Garamond" w:hAnsi="Garamond"/>
          <w:sz w:val="24"/>
          <w:szCs w:val="24"/>
        </w:rPr>
      </w:pPr>
      <w:r w:rsidRPr="008860EB">
        <w:rPr>
          <w:rFonts w:ascii="Garamond" w:hAnsi="Garamond"/>
          <w:sz w:val="24"/>
          <w:szCs w:val="24"/>
        </w:rPr>
        <w:t>Zamawiający nie bierze odpowiedzialności za skutki braku zachowania powyższego sposobu opakowania i opisu kopert tj. np.: rozerwanie koperty w czasie drogi do zamawiającego, nieskuteczne doręczenie z powodu złego opisu.</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Wykonawca może złożyć tylko jedną ofertę. </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Oferta musi być sporządzona z zachowaniem formy pisemnej pod rygorem nieważności. </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Każdy dokument składający się na ofertę musi być czytelny. </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Oferta wraz załącznikami musi być podpisana przez Wykonawcę lub osobę upoważnioną                do reprezentowania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lub oferty i umowy. Pełnomocnictwo to musi zostać dołączone  do oferty i musi być złożone w oryginale lub kopii poświadczonej notarialnie za zgodność  z oryginałem. </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 xml:space="preserve">Dokumenty składające się na ofertę mogą być złożone w oryginale lub kserokopii potwierdzonej za zgodność z oryginałem przez Wykonawcę lub osobę upoważnioną                       do reprezentowania Wykonawcy. </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8.</w:t>
      </w:r>
      <w:r w:rsidRPr="006D1C9B">
        <w:rPr>
          <w:rFonts w:ascii="Garamond" w:hAnsi="Garamond"/>
          <w:sz w:val="24"/>
          <w:szCs w:val="24"/>
        </w:rPr>
        <w:tab/>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9.</w:t>
      </w:r>
      <w:r w:rsidRPr="006D1C9B">
        <w:rPr>
          <w:rFonts w:ascii="Garamond" w:hAnsi="Garamond"/>
          <w:sz w:val="24"/>
          <w:szCs w:val="24"/>
        </w:rPr>
        <w:tab/>
        <w:t xml:space="preserve">Zaleca się, aby strony oferty były trwale ze sobą połączone i kolejno ponumerowane. </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10.</w:t>
      </w:r>
      <w:r w:rsidRPr="006D1C9B">
        <w:rPr>
          <w:rFonts w:ascii="Garamond" w:hAnsi="Garamond"/>
          <w:sz w:val="24"/>
          <w:szCs w:val="24"/>
        </w:rPr>
        <w:tab/>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w:t>
      </w:r>
      <w:proofErr w:type="spellStart"/>
      <w:r w:rsidRPr="006D1C9B">
        <w:rPr>
          <w:rFonts w:ascii="Garamond" w:hAnsi="Garamond"/>
          <w:sz w:val="24"/>
          <w:szCs w:val="24"/>
        </w:rPr>
        <w:t>Dz.U</w:t>
      </w:r>
      <w:proofErr w:type="spellEnd"/>
      <w:r w:rsidRPr="006D1C9B">
        <w:rPr>
          <w:rFonts w:ascii="Garamond" w:hAnsi="Garamond"/>
          <w:sz w:val="24"/>
          <w:szCs w:val="24"/>
        </w:rPr>
        <w:t xml:space="preserve">. z 2003 r. nr 153 poz. 1503)” i dołączone do oferty, zaleca się aby były trwale, oddzielnie spięte. Zgodnie z tym przepisem przez tajemnicę przedsiębiorstwa rozumie się nieujawnione   do wiadomości publicznej informacje </w:t>
      </w:r>
      <w:proofErr w:type="spellStart"/>
      <w:r w:rsidRPr="006D1C9B">
        <w:rPr>
          <w:rFonts w:ascii="Garamond" w:hAnsi="Garamond"/>
          <w:sz w:val="24"/>
          <w:szCs w:val="24"/>
        </w:rPr>
        <w:t>techniczne</w:t>
      </w:r>
      <w:proofErr w:type="spellEnd"/>
      <w:r w:rsidRPr="006D1C9B">
        <w:rPr>
          <w:rFonts w:ascii="Garamond" w:hAnsi="Garamond"/>
          <w:sz w:val="24"/>
          <w:szCs w:val="24"/>
        </w:rPr>
        <w:t xml:space="preserve">, technologiczne, organizacyjne przedsiębiorstwa lub inne informacje posiadające wartość gospodarczą, </w:t>
      </w:r>
      <w:r>
        <w:rPr>
          <w:rFonts w:ascii="Garamond" w:hAnsi="Garamond"/>
          <w:sz w:val="24"/>
          <w:szCs w:val="24"/>
        </w:rPr>
        <w:t xml:space="preserve">                 </w:t>
      </w:r>
      <w:r w:rsidRPr="006D1C9B">
        <w:rPr>
          <w:rFonts w:ascii="Garamond" w:hAnsi="Garamond"/>
          <w:sz w:val="24"/>
          <w:szCs w:val="24"/>
        </w:rPr>
        <w:t xml:space="preserve">co, do których przedsiębiorca podjął niezbędne działania w celu zachowania ich poufności. </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11.</w:t>
      </w:r>
      <w:r w:rsidRPr="006D1C9B">
        <w:rPr>
          <w:rFonts w:ascii="Garamond" w:hAnsi="Garamond"/>
          <w:sz w:val="24"/>
          <w:szCs w:val="24"/>
        </w:rPr>
        <w:tab/>
        <w:t xml:space="preserve">Złożenie więcej niż jednej oferty lub złożenie oferty zawierającej propozycje alternatywne spowoduje odrzucenie wszystkich ofert złożonych przez Wykonawcę. </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12.</w:t>
      </w:r>
      <w:r w:rsidRPr="006D1C9B">
        <w:rPr>
          <w:rFonts w:ascii="Garamond" w:hAnsi="Garamond"/>
          <w:sz w:val="24"/>
          <w:szCs w:val="24"/>
        </w:rPr>
        <w:tab/>
        <w:t xml:space="preserve">Wykonawca ponosi wszelkie koszty związane z przygotowaniem i złożeniem oferty. </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p>
    <w:p w:rsidR="00254811" w:rsidRDefault="00254811" w:rsidP="003375EF">
      <w:pPr>
        <w:tabs>
          <w:tab w:val="left" w:pos="709"/>
          <w:tab w:val="left" w:pos="993"/>
          <w:tab w:val="left" w:pos="1050"/>
          <w:tab w:val="right" w:pos="9072"/>
        </w:tabs>
        <w:spacing w:after="0" w:line="240" w:lineRule="auto"/>
        <w:ind w:firstLine="426"/>
        <w:jc w:val="both"/>
        <w:rPr>
          <w:rFonts w:ascii="Garamond" w:hAnsi="Garamond"/>
          <w:b/>
          <w:sz w:val="24"/>
          <w:szCs w:val="24"/>
        </w:rPr>
      </w:pPr>
    </w:p>
    <w:p w:rsidR="00254811" w:rsidRDefault="00254811" w:rsidP="003375EF">
      <w:pPr>
        <w:tabs>
          <w:tab w:val="left" w:pos="709"/>
          <w:tab w:val="left" w:pos="993"/>
          <w:tab w:val="left" w:pos="1050"/>
          <w:tab w:val="right" w:pos="9072"/>
        </w:tabs>
        <w:spacing w:after="0" w:line="240" w:lineRule="auto"/>
        <w:ind w:firstLine="426"/>
        <w:jc w:val="both"/>
        <w:rPr>
          <w:rFonts w:ascii="Garamond" w:hAnsi="Garamond"/>
          <w:b/>
          <w:sz w:val="24"/>
          <w:szCs w:val="24"/>
        </w:rPr>
      </w:pPr>
    </w:p>
    <w:p w:rsidR="003375EF" w:rsidRPr="00B24186" w:rsidRDefault="003375EF" w:rsidP="003375EF">
      <w:pPr>
        <w:tabs>
          <w:tab w:val="left" w:pos="709"/>
          <w:tab w:val="left" w:pos="993"/>
          <w:tab w:val="left" w:pos="1050"/>
          <w:tab w:val="right" w:pos="9072"/>
        </w:tabs>
        <w:spacing w:after="0" w:line="240" w:lineRule="auto"/>
        <w:ind w:firstLine="426"/>
        <w:jc w:val="both"/>
        <w:rPr>
          <w:rFonts w:ascii="Garamond" w:hAnsi="Garamond"/>
          <w:b/>
          <w:sz w:val="24"/>
          <w:szCs w:val="24"/>
        </w:rPr>
      </w:pPr>
      <w:r w:rsidRPr="00B24186">
        <w:rPr>
          <w:rFonts w:ascii="Garamond" w:hAnsi="Garamond"/>
          <w:b/>
          <w:sz w:val="24"/>
          <w:szCs w:val="24"/>
        </w:rPr>
        <w:lastRenderedPageBreak/>
        <w:t>XI. MIEJSCE,  TERMIN,  SPOSÓB   SKŁADANIA   I   OTWARCIA  OFERT:</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3375EF" w:rsidRPr="000F5AC4" w:rsidRDefault="003375EF" w:rsidP="00D82C91">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1.</w:t>
      </w:r>
      <w:r w:rsidRPr="000A5A40">
        <w:rPr>
          <w:rFonts w:ascii="Garamond" w:hAnsi="Garamond"/>
          <w:color w:val="FF0000"/>
          <w:sz w:val="24"/>
          <w:szCs w:val="24"/>
        </w:rPr>
        <w:tab/>
      </w:r>
      <w:r w:rsidRPr="00A708CE">
        <w:rPr>
          <w:rFonts w:ascii="Garamond" w:hAnsi="Garamond"/>
          <w:b/>
          <w:sz w:val="24"/>
          <w:szCs w:val="24"/>
        </w:rPr>
        <w:t>Ofertę należy złożyć w siedzibie zamawiającego tj. w Urzędzie Miejskim</w:t>
      </w:r>
      <w:r>
        <w:rPr>
          <w:rFonts w:ascii="Garamond" w:hAnsi="Garamond"/>
          <w:b/>
          <w:sz w:val="24"/>
          <w:szCs w:val="24"/>
        </w:rPr>
        <w:t xml:space="preserve">                           </w:t>
      </w:r>
      <w:r w:rsidRPr="00A708CE">
        <w:rPr>
          <w:rFonts w:ascii="Garamond" w:hAnsi="Garamond"/>
          <w:b/>
          <w:sz w:val="24"/>
          <w:szCs w:val="24"/>
        </w:rPr>
        <w:t xml:space="preserve"> w Z</w:t>
      </w:r>
      <w:r w:rsidR="00D82C91">
        <w:rPr>
          <w:rFonts w:ascii="Garamond" w:hAnsi="Garamond"/>
          <w:b/>
          <w:sz w:val="24"/>
          <w:szCs w:val="24"/>
        </w:rPr>
        <w:t xml:space="preserve">ąbkowicach Śląskich </w:t>
      </w:r>
      <w:r w:rsidRPr="00A708CE">
        <w:rPr>
          <w:rFonts w:ascii="Garamond" w:hAnsi="Garamond"/>
          <w:b/>
          <w:sz w:val="24"/>
          <w:szCs w:val="24"/>
        </w:rPr>
        <w:t xml:space="preserve"> przy  ul. </w:t>
      </w:r>
      <w:r w:rsidR="00D82C91">
        <w:rPr>
          <w:rFonts w:ascii="Garamond" w:hAnsi="Garamond"/>
          <w:b/>
          <w:sz w:val="24"/>
          <w:szCs w:val="24"/>
        </w:rPr>
        <w:t>1 Maja 15</w:t>
      </w:r>
      <w:r w:rsidRPr="00A708CE">
        <w:rPr>
          <w:rFonts w:ascii="Garamond" w:hAnsi="Garamond"/>
          <w:b/>
          <w:sz w:val="24"/>
          <w:szCs w:val="24"/>
        </w:rPr>
        <w:t>, 57-</w:t>
      </w:r>
      <w:r w:rsidR="00D82C91">
        <w:rPr>
          <w:rFonts w:ascii="Garamond" w:hAnsi="Garamond"/>
          <w:b/>
          <w:sz w:val="24"/>
          <w:szCs w:val="24"/>
        </w:rPr>
        <w:t xml:space="preserve">200 Ząbkowice Śląskie </w:t>
      </w:r>
      <w:r w:rsidR="00D82C91">
        <w:rPr>
          <w:rFonts w:ascii="Garamond" w:hAnsi="Garamond"/>
          <w:b/>
          <w:sz w:val="24"/>
          <w:szCs w:val="24"/>
        </w:rPr>
        <w:br/>
      </w:r>
      <w:r w:rsidRPr="00A708CE">
        <w:rPr>
          <w:rFonts w:ascii="Garamond" w:hAnsi="Garamond"/>
          <w:b/>
          <w:sz w:val="24"/>
          <w:szCs w:val="24"/>
        </w:rPr>
        <w:t xml:space="preserve">  w </w:t>
      </w:r>
      <w:r w:rsidR="00D82C91">
        <w:rPr>
          <w:rFonts w:ascii="Garamond" w:hAnsi="Garamond"/>
          <w:b/>
          <w:sz w:val="24"/>
          <w:szCs w:val="24"/>
        </w:rPr>
        <w:t>Biurze Obsługi Interesanta</w:t>
      </w:r>
      <w:r w:rsidRPr="00A708CE">
        <w:rPr>
          <w:rFonts w:ascii="Garamond" w:hAnsi="Garamond"/>
          <w:b/>
          <w:sz w:val="24"/>
          <w:szCs w:val="24"/>
        </w:rPr>
        <w:t xml:space="preserve"> (</w:t>
      </w:r>
      <w:r w:rsidR="00D82C91">
        <w:rPr>
          <w:rFonts w:ascii="Garamond" w:hAnsi="Garamond"/>
          <w:b/>
          <w:sz w:val="24"/>
          <w:szCs w:val="24"/>
        </w:rPr>
        <w:t>parter budynku</w:t>
      </w:r>
      <w:r w:rsidRPr="00A708CE">
        <w:rPr>
          <w:rFonts w:ascii="Garamond" w:hAnsi="Garamond"/>
          <w:b/>
          <w:sz w:val="24"/>
          <w:szCs w:val="24"/>
        </w:rPr>
        <w:t xml:space="preserve">) , w terminie do dnia </w:t>
      </w:r>
      <w:r w:rsidR="00D82C91">
        <w:rPr>
          <w:rFonts w:ascii="Garamond" w:hAnsi="Garamond"/>
          <w:b/>
          <w:sz w:val="24"/>
          <w:szCs w:val="24"/>
        </w:rPr>
        <w:t>23 grudnia</w:t>
      </w:r>
      <w:r w:rsidRPr="00F13960">
        <w:rPr>
          <w:rFonts w:ascii="Garamond" w:hAnsi="Garamond"/>
          <w:b/>
          <w:sz w:val="24"/>
          <w:szCs w:val="24"/>
        </w:rPr>
        <w:t xml:space="preserve"> 2013 roku</w:t>
      </w:r>
      <w:r w:rsidRPr="000F5AC4">
        <w:rPr>
          <w:rFonts w:ascii="Garamond" w:hAnsi="Garamond"/>
          <w:b/>
          <w:sz w:val="24"/>
          <w:szCs w:val="24"/>
        </w:rPr>
        <w:t xml:space="preserve">, do  godz. 10:00 </w:t>
      </w:r>
      <w:r w:rsidRPr="000F5AC4">
        <w:rPr>
          <w:rFonts w:ascii="Garamond" w:hAnsi="Garamond"/>
          <w:sz w:val="24"/>
          <w:szCs w:val="24"/>
        </w:rPr>
        <w:t>pod rygorem nie rozpatrzenia oferty wniesionej po tym terminie bez względu  na przyczyny opóźnienia (art. 84, ust. 2 Ustawy).</w:t>
      </w:r>
    </w:p>
    <w:p w:rsidR="003375EF" w:rsidRPr="000F5AC4" w:rsidRDefault="003375EF" w:rsidP="005C3AFB">
      <w:pPr>
        <w:tabs>
          <w:tab w:val="left" w:pos="709"/>
          <w:tab w:val="left" w:pos="993"/>
          <w:tab w:val="left" w:pos="1050"/>
          <w:tab w:val="right" w:pos="8931"/>
        </w:tabs>
        <w:spacing w:after="0" w:line="240" w:lineRule="auto"/>
        <w:ind w:left="426" w:hanging="426"/>
        <w:jc w:val="both"/>
        <w:rPr>
          <w:rFonts w:ascii="Garamond" w:hAnsi="Garamond"/>
          <w:b/>
          <w:sz w:val="24"/>
          <w:szCs w:val="24"/>
        </w:rPr>
      </w:pPr>
      <w:r w:rsidRPr="000F5AC4">
        <w:rPr>
          <w:rFonts w:ascii="Garamond" w:hAnsi="Garamond"/>
          <w:sz w:val="24"/>
          <w:szCs w:val="24"/>
        </w:rPr>
        <w:t>2.</w:t>
      </w:r>
      <w:r w:rsidRPr="000F5AC4">
        <w:rPr>
          <w:rFonts w:ascii="Garamond" w:hAnsi="Garamond"/>
          <w:sz w:val="24"/>
          <w:szCs w:val="24"/>
        </w:rPr>
        <w:tab/>
      </w:r>
      <w:r w:rsidRPr="000F5AC4">
        <w:rPr>
          <w:rFonts w:ascii="Garamond" w:hAnsi="Garamond"/>
          <w:b/>
          <w:sz w:val="24"/>
          <w:szCs w:val="24"/>
        </w:rPr>
        <w:t xml:space="preserve">Otwarcie ofert nastąpi w dniu </w:t>
      </w:r>
      <w:r w:rsidR="005C3AFB">
        <w:rPr>
          <w:rFonts w:ascii="Garamond" w:hAnsi="Garamond"/>
          <w:b/>
          <w:sz w:val="24"/>
          <w:szCs w:val="24"/>
        </w:rPr>
        <w:t>23 grudnia</w:t>
      </w:r>
      <w:r w:rsidRPr="00F13960">
        <w:rPr>
          <w:rFonts w:ascii="Garamond" w:hAnsi="Garamond"/>
          <w:b/>
          <w:sz w:val="24"/>
          <w:szCs w:val="24"/>
        </w:rPr>
        <w:t xml:space="preserve"> 2013 roku</w:t>
      </w:r>
      <w:r w:rsidR="005C3AFB">
        <w:rPr>
          <w:rFonts w:ascii="Garamond" w:hAnsi="Garamond"/>
          <w:b/>
          <w:sz w:val="24"/>
          <w:szCs w:val="24"/>
        </w:rPr>
        <w:t xml:space="preserve"> o  godz. 10:15</w:t>
      </w:r>
      <w:r w:rsidRPr="000F5AC4">
        <w:rPr>
          <w:rFonts w:ascii="Garamond" w:hAnsi="Garamond"/>
          <w:b/>
          <w:sz w:val="24"/>
          <w:szCs w:val="24"/>
        </w:rPr>
        <w:t xml:space="preserve"> w</w:t>
      </w:r>
      <w:r>
        <w:rPr>
          <w:rFonts w:ascii="Garamond" w:hAnsi="Garamond"/>
          <w:b/>
          <w:sz w:val="24"/>
          <w:szCs w:val="24"/>
        </w:rPr>
        <w:t xml:space="preserve"> siedzibie zamawiającego tj. w Urzędzie Miejskim w </w:t>
      </w:r>
      <w:r w:rsidR="005C3AFB">
        <w:rPr>
          <w:rFonts w:ascii="Garamond" w:hAnsi="Garamond"/>
          <w:b/>
          <w:sz w:val="24"/>
          <w:szCs w:val="24"/>
        </w:rPr>
        <w:t>Ząbkowicach Śląskich</w:t>
      </w:r>
      <w:r>
        <w:rPr>
          <w:rFonts w:ascii="Garamond" w:hAnsi="Garamond"/>
          <w:b/>
          <w:sz w:val="24"/>
          <w:szCs w:val="24"/>
        </w:rPr>
        <w:t xml:space="preserve"> przy ul. </w:t>
      </w:r>
      <w:r w:rsidR="005C3AFB">
        <w:rPr>
          <w:rFonts w:ascii="Garamond" w:hAnsi="Garamond"/>
          <w:b/>
          <w:sz w:val="24"/>
          <w:szCs w:val="24"/>
        </w:rPr>
        <w:t>1 Maja 15</w:t>
      </w:r>
      <w:r w:rsidRPr="000F5AC4">
        <w:rPr>
          <w:rFonts w:ascii="Garamond" w:hAnsi="Garamond"/>
          <w:b/>
          <w:sz w:val="24"/>
          <w:szCs w:val="24"/>
        </w:rPr>
        <w:t xml:space="preserve">            </w:t>
      </w:r>
      <w:r>
        <w:rPr>
          <w:rFonts w:ascii="Garamond" w:hAnsi="Garamond"/>
          <w:b/>
          <w:sz w:val="24"/>
          <w:szCs w:val="24"/>
        </w:rPr>
        <w:t xml:space="preserve">                             w </w:t>
      </w:r>
      <w:r w:rsidR="005C3AFB">
        <w:rPr>
          <w:rFonts w:ascii="Garamond" w:hAnsi="Garamond"/>
          <w:b/>
          <w:sz w:val="24"/>
          <w:szCs w:val="24"/>
        </w:rPr>
        <w:t>Ząbkowicach Śląskich, w pokoju nr 5</w:t>
      </w:r>
      <w:r w:rsidRPr="000F5AC4">
        <w:rPr>
          <w:rFonts w:ascii="Garamond" w:hAnsi="Garamond"/>
          <w:b/>
          <w:sz w:val="24"/>
          <w:szCs w:val="24"/>
        </w:rPr>
        <w:t xml:space="preserve"> (sala </w:t>
      </w:r>
      <w:r w:rsidR="005C3AFB">
        <w:rPr>
          <w:rFonts w:ascii="Garamond" w:hAnsi="Garamond"/>
          <w:b/>
          <w:sz w:val="24"/>
          <w:szCs w:val="24"/>
        </w:rPr>
        <w:t>konferencyjna</w:t>
      </w:r>
      <w:r w:rsidRPr="000F5AC4">
        <w:rPr>
          <w:rFonts w:ascii="Garamond" w:hAnsi="Garamond"/>
          <w:b/>
          <w:sz w:val="24"/>
          <w:szCs w:val="24"/>
        </w:rPr>
        <w:t>),</w:t>
      </w:r>
    </w:p>
    <w:p w:rsidR="003375EF" w:rsidRPr="006D1C9B" w:rsidRDefault="003375EF" w:rsidP="003375EF">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Wykon</w:t>
      </w:r>
      <w:r>
        <w:rPr>
          <w:rFonts w:ascii="Garamond" w:hAnsi="Garamond"/>
          <w:sz w:val="24"/>
          <w:szCs w:val="24"/>
        </w:rPr>
        <w:t>awcy mogą być obecni przy otwarciu</w:t>
      </w:r>
      <w:r w:rsidRPr="006D1C9B">
        <w:rPr>
          <w:rFonts w:ascii="Garamond" w:hAnsi="Garamond"/>
          <w:sz w:val="24"/>
          <w:szCs w:val="24"/>
        </w:rPr>
        <w:t xml:space="preserve"> ofert.</w:t>
      </w:r>
    </w:p>
    <w:p w:rsidR="003375EF" w:rsidRPr="006D1C9B" w:rsidRDefault="003375EF" w:rsidP="003375EF">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Wykonawca może wprowadzać zmiany, do złożonej oferty pod warunkiem, </w:t>
      </w:r>
      <w:r>
        <w:rPr>
          <w:rFonts w:ascii="Garamond" w:hAnsi="Garamond"/>
          <w:sz w:val="24"/>
          <w:szCs w:val="24"/>
        </w:rPr>
        <w:t xml:space="preserve">                             </w:t>
      </w:r>
      <w:r w:rsidRPr="006D1C9B">
        <w:rPr>
          <w:rFonts w:ascii="Garamond" w:hAnsi="Garamond"/>
          <w:sz w:val="24"/>
          <w:szCs w:val="24"/>
        </w:rPr>
        <w:t>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3375EF" w:rsidRPr="006D1C9B" w:rsidRDefault="003375EF" w:rsidP="003375EF">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w:t>
      </w:r>
      <w:r>
        <w:rPr>
          <w:rFonts w:ascii="Garamond" w:hAnsi="Garamond"/>
          <w:sz w:val="24"/>
          <w:szCs w:val="24"/>
        </w:rPr>
        <w:t xml:space="preserve">                      </w:t>
      </w:r>
      <w:r w:rsidRPr="006D1C9B">
        <w:rPr>
          <w:rFonts w:ascii="Garamond" w:hAnsi="Garamond"/>
          <w:sz w:val="24"/>
          <w:szCs w:val="24"/>
        </w:rPr>
        <w:t xml:space="preserve"> i wymagań jak składana oferta, odpowiednio oznakowane z dopiskiem „WYCOFANIE OFERTY”. Zamawiający zwróci ofertę wycofaną Oferentowi niezwłocznie po otwarciu ofert, o ile wycofanie oferty zostało złożone przez podmiot uprawniony. W przeciwnym wypadku wykonawca jest związany ofertą.</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Oferty złożone po terminie zostaną bez otwierania niezwłocznie zwrócone Wykonawcy.</w:t>
      </w:r>
    </w:p>
    <w:p w:rsidR="003375EF" w:rsidRPr="00E9161D"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3375EF" w:rsidRPr="0099693F" w:rsidRDefault="003375EF" w:rsidP="003375EF">
      <w:pPr>
        <w:tabs>
          <w:tab w:val="left" w:pos="709"/>
          <w:tab w:val="left" w:pos="993"/>
          <w:tab w:val="left" w:pos="1050"/>
          <w:tab w:val="right" w:pos="9072"/>
        </w:tabs>
        <w:spacing w:after="0" w:line="240" w:lineRule="auto"/>
        <w:jc w:val="both"/>
        <w:rPr>
          <w:rFonts w:ascii="Garamond" w:hAnsi="Garamond"/>
          <w:b/>
          <w:sz w:val="24"/>
          <w:szCs w:val="24"/>
        </w:rPr>
      </w:pPr>
      <w:r w:rsidRPr="0099693F">
        <w:rPr>
          <w:rFonts w:ascii="Garamond" w:hAnsi="Garamond"/>
          <w:b/>
          <w:sz w:val="24"/>
          <w:szCs w:val="24"/>
        </w:rPr>
        <w:t>XII. OPIS  SPOSOBU  OBLICZANIA  CENY:</w:t>
      </w:r>
    </w:p>
    <w:p w:rsidR="003375EF" w:rsidRPr="0099693F" w:rsidRDefault="003375EF" w:rsidP="003375EF">
      <w:pPr>
        <w:tabs>
          <w:tab w:val="left" w:pos="709"/>
          <w:tab w:val="left" w:pos="993"/>
          <w:tab w:val="left" w:pos="1050"/>
          <w:tab w:val="right" w:pos="9072"/>
        </w:tabs>
        <w:spacing w:after="0" w:line="240" w:lineRule="auto"/>
        <w:ind w:firstLine="426"/>
        <w:jc w:val="both"/>
        <w:rPr>
          <w:rFonts w:ascii="Garamond" w:hAnsi="Garamond"/>
          <w:b/>
          <w:sz w:val="24"/>
          <w:szCs w:val="24"/>
        </w:rPr>
      </w:pPr>
    </w:p>
    <w:p w:rsidR="003375EF" w:rsidRPr="00E333D0" w:rsidRDefault="003375EF" w:rsidP="003375EF">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 xml:space="preserve">Wykonawca określi cenę oferty brutto, za realizację przedmiotu zamówienia, podając ją </w:t>
      </w:r>
      <w:r w:rsidR="005C3AFB">
        <w:rPr>
          <w:rFonts w:ascii="Garamond" w:hAnsi="Garamond"/>
          <w:sz w:val="24"/>
          <w:szCs w:val="24"/>
        </w:rPr>
        <w:br/>
      </w:r>
      <w:r w:rsidRPr="00E333D0">
        <w:rPr>
          <w:rFonts w:ascii="Garamond" w:hAnsi="Garamond"/>
          <w:sz w:val="24"/>
          <w:szCs w:val="24"/>
        </w:rPr>
        <w:t>w zapisie liczbowym  i słownie z dokładnością do grosza ( do dwóch miejsc po przecinku)</w:t>
      </w:r>
    </w:p>
    <w:p w:rsidR="003375EF" w:rsidRPr="00E333D0" w:rsidRDefault="003375EF" w:rsidP="003375EF">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 xml:space="preserve">Podana cena oferty musi obejmować wszystkie koszty </w:t>
      </w:r>
      <w:r>
        <w:rPr>
          <w:rFonts w:ascii="Garamond" w:hAnsi="Garamond"/>
          <w:sz w:val="24"/>
          <w:szCs w:val="24"/>
        </w:rPr>
        <w:t xml:space="preserve">zamówienia </w:t>
      </w:r>
      <w:r w:rsidRPr="00E333D0">
        <w:rPr>
          <w:rFonts w:ascii="Garamond" w:hAnsi="Garamond"/>
          <w:sz w:val="24"/>
          <w:szCs w:val="24"/>
        </w:rPr>
        <w:t>z uwzględnieniem podatku od towarów i usług VAT (jeśli usługa podlega opodatkowaniu podatkiem VAT), innych opłat i podatków,  kosztów dojazdu do miejsca świadczenia usługi</w:t>
      </w:r>
      <w:r>
        <w:rPr>
          <w:rFonts w:ascii="Garamond" w:hAnsi="Garamond"/>
          <w:sz w:val="24"/>
          <w:szCs w:val="24"/>
        </w:rPr>
        <w:t>, kosztów opieki</w:t>
      </w:r>
      <w:r w:rsidRPr="00E333D0">
        <w:rPr>
          <w:rFonts w:ascii="Garamond" w:hAnsi="Garamond"/>
          <w:sz w:val="24"/>
          <w:szCs w:val="24"/>
        </w:rPr>
        <w:t xml:space="preserve"> </w:t>
      </w:r>
      <w:r>
        <w:rPr>
          <w:rFonts w:ascii="Garamond" w:hAnsi="Garamond"/>
          <w:sz w:val="24"/>
          <w:szCs w:val="24"/>
        </w:rPr>
        <w:t xml:space="preserve">administracyjnej </w:t>
      </w:r>
      <w:r w:rsidRPr="00E333D0">
        <w:rPr>
          <w:rFonts w:ascii="Garamond" w:hAnsi="Garamond"/>
          <w:sz w:val="24"/>
          <w:szCs w:val="24"/>
        </w:rPr>
        <w:t xml:space="preserve">oraz ewentualnych upustów i rabatów. </w:t>
      </w:r>
    </w:p>
    <w:p w:rsidR="003375EF" w:rsidRPr="00E333D0" w:rsidRDefault="003375EF" w:rsidP="003375EF">
      <w:pPr>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3375EF" w:rsidRPr="00E333D0" w:rsidRDefault="003375EF" w:rsidP="003375EF">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Cena za wykonanie przedmiotu zamówienia musi być przedstawiona następująco:</w:t>
      </w:r>
    </w:p>
    <w:p w:rsidR="003375EF" w:rsidRPr="00EA521F" w:rsidRDefault="003375EF" w:rsidP="003375EF">
      <w:pPr>
        <w:pStyle w:val="Akapitzlist"/>
        <w:tabs>
          <w:tab w:val="left" w:pos="709"/>
          <w:tab w:val="left" w:pos="993"/>
          <w:tab w:val="left" w:pos="1050"/>
          <w:tab w:val="right" w:pos="9072"/>
        </w:tabs>
        <w:spacing w:after="0" w:line="240" w:lineRule="auto"/>
        <w:jc w:val="both"/>
        <w:rPr>
          <w:rFonts w:ascii="Garamond" w:hAnsi="Garamond"/>
          <w:b/>
          <w:sz w:val="24"/>
          <w:szCs w:val="24"/>
        </w:rPr>
      </w:pPr>
      <w:r w:rsidRPr="00EA521F">
        <w:rPr>
          <w:rFonts w:ascii="Garamond" w:hAnsi="Garamond"/>
          <w:b/>
          <w:sz w:val="24"/>
          <w:szCs w:val="24"/>
        </w:rPr>
        <w:t xml:space="preserve">1) Sposób przedstawienia ceny w formularzu ofertowym : </w:t>
      </w:r>
    </w:p>
    <w:p w:rsidR="003375EF" w:rsidRDefault="003375EF" w:rsidP="003375EF">
      <w:pPr>
        <w:pStyle w:val="Akapitzlist"/>
        <w:tabs>
          <w:tab w:val="left" w:pos="709"/>
          <w:tab w:val="left" w:pos="993"/>
          <w:tab w:val="left" w:pos="1050"/>
          <w:tab w:val="right" w:pos="9072"/>
        </w:tabs>
        <w:spacing w:after="0" w:line="240" w:lineRule="auto"/>
        <w:ind w:left="709"/>
        <w:jc w:val="both"/>
        <w:rPr>
          <w:rFonts w:ascii="Garamond" w:hAnsi="Garamond"/>
          <w:b/>
          <w:sz w:val="24"/>
          <w:szCs w:val="24"/>
        </w:rPr>
      </w:pPr>
      <w:r w:rsidRPr="00EA521F">
        <w:rPr>
          <w:rFonts w:ascii="Garamond" w:hAnsi="Garamond"/>
          <w:b/>
          <w:sz w:val="24"/>
          <w:szCs w:val="24"/>
        </w:rPr>
        <w:t>cena brutto za całość za</w:t>
      </w:r>
      <w:r>
        <w:rPr>
          <w:rFonts w:ascii="Garamond" w:hAnsi="Garamond"/>
          <w:b/>
          <w:sz w:val="24"/>
          <w:szCs w:val="24"/>
        </w:rPr>
        <w:t>mówienia</w:t>
      </w:r>
      <w:r w:rsidRPr="00EA521F">
        <w:rPr>
          <w:rFonts w:ascii="Garamond" w:hAnsi="Garamond"/>
          <w:b/>
          <w:sz w:val="24"/>
          <w:szCs w:val="24"/>
        </w:rPr>
        <w:t>…………</w:t>
      </w:r>
    </w:p>
    <w:p w:rsidR="003375EF" w:rsidRPr="00EA521F" w:rsidRDefault="003375EF" w:rsidP="003375EF">
      <w:pPr>
        <w:pStyle w:val="Akapitzlist"/>
        <w:tabs>
          <w:tab w:val="left" w:pos="709"/>
          <w:tab w:val="left" w:pos="993"/>
          <w:tab w:val="left" w:pos="1050"/>
          <w:tab w:val="right" w:pos="9072"/>
        </w:tabs>
        <w:spacing w:after="0" w:line="240" w:lineRule="auto"/>
        <w:ind w:left="709"/>
        <w:jc w:val="both"/>
        <w:rPr>
          <w:rFonts w:ascii="Garamond" w:hAnsi="Garamond"/>
          <w:b/>
          <w:sz w:val="24"/>
          <w:szCs w:val="24"/>
        </w:rPr>
      </w:pPr>
      <w:r w:rsidRPr="00EA521F">
        <w:rPr>
          <w:rFonts w:ascii="Garamond" w:hAnsi="Garamond"/>
          <w:b/>
          <w:sz w:val="24"/>
          <w:szCs w:val="24"/>
        </w:rPr>
        <w:t>słownie złotych: …</w:t>
      </w:r>
      <w:r>
        <w:rPr>
          <w:rFonts w:ascii="Garamond" w:hAnsi="Garamond"/>
          <w:b/>
          <w:sz w:val="24"/>
          <w:szCs w:val="24"/>
        </w:rPr>
        <w:t>………………………</w:t>
      </w:r>
      <w:r w:rsidRPr="00EA521F">
        <w:rPr>
          <w:rFonts w:ascii="Garamond" w:hAnsi="Garamond"/>
          <w:b/>
          <w:sz w:val="24"/>
          <w:szCs w:val="24"/>
        </w:rPr>
        <w:t>…</w:t>
      </w:r>
    </w:p>
    <w:p w:rsidR="003375EF" w:rsidRDefault="003375EF" w:rsidP="003375EF">
      <w:pPr>
        <w:pStyle w:val="Akapitzlist"/>
        <w:tabs>
          <w:tab w:val="left" w:pos="709"/>
          <w:tab w:val="left" w:pos="993"/>
          <w:tab w:val="left" w:pos="1050"/>
          <w:tab w:val="right" w:pos="9072"/>
        </w:tabs>
        <w:spacing w:after="0" w:line="240" w:lineRule="auto"/>
        <w:ind w:left="709"/>
        <w:jc w:val="both"/>
        <w:rPr>
          <w:rFonts w:ascii="Garamond" w:hAnsi="Garamond"/>
          <w:b/>
          <w:sz w:val="24"/>
          <w:szCs w:val="24"/>
          <w:u w:val="single"/>
        </w:rPr>
      </w:pPr>
    </w:p>
    <w:p w:rsidR="003375EF" w:rsidRPr="00EA521F" w:rsidRDefault="003375EF" w:rsidP="003375EF">
      <w:pPr>
        <w:pStyle w:val="Akapitzlist"/>
        <w:tabs>
          <w:tab w:val="left" w:pos="709"/>
          <w:tab w:val="left" w:pos="993"/>
          <w:tab w:val="left" w:pos="1050"/>
          <w:tab w:val="right" w:pos="9072"/>
        </w:tabs>
        <w:spacing w:after="0" w:line="240" w:lineRule="auto"/>
        <w:jc w:val="both"/>
        <w:rPr>
          <w:rFonts w:ascii="Garamond" w:hAnsi="Garamond"/>
          <w:b/>
          <w:sz w:val="24"/>
          <w:szCs w:val="24"/>
          <w:u w:val="single"/>
        </w:rPr>
      </w:pPr>
      <w:r w:rsidRPr="00EA521F">
        <w:rPr>
          <w:rFonts w:ascii="Garamond" w:hAnsi="Garamond"/>
          <w:b/>
          <w:sz w:val="24"/>
          <w:szCs w:val="24"/>
          <w:u w:val="single"/>
        </w:rPr>
        <w:t xml:space="preserve">Przykład: </w:t>
      </w:r>
    </w:p>
    <w:p w:rsidR="003375EF" w:rsidRDefault="003375EF" w:rsidP="003375EF">
      <w:pPr>
        <w:pStyle w:val="Akapitzlist"/>
        <w:tabs>
          <w:tab w:val="left" w:pos="284"/>
          <w:tab w:val="left" w:pos="709"/>
          <w:tab w:val="left" w:pos="993"/>
          <w:tab w:val="left" w:pos="1050"/>
          <w:tab w:val="right" w:pos="9072"/>
        </w:tabs>
        <w:spacing w:after="0" w:line="240" w:lineRule="auto"/>
        <w:ind w:left="0" w:firstLine="709"/>
        <w:jc w:val="both"/>
        <w:rPr>
          <w:rFonts w:ascii="Garamond" w:hAnsi="Garamond"/>
          <w:b/>
          <w:sz w:val="24"/>
          <w:szCs w:val="24"/>
        </w:rPr>
      </w:pPr>
      <w:r w:rsidRPr="00EA521F">
        <w:rPr>
          <w:rFonts w:ascii="Garamond" w:hAnsi="Garamond"/>
          <w:b/>
          <w:sz w:val="24"/>
          <w:szCs w:val="24"/>
        </w:rPr>
        <w:t>cena brutto za całość za</w:t>
      </w:r>
      <w:r>
        <w:rPr>
          <w:rFonts w:ascii="Garamond" w:hAnsi="Garamond"/>
          <w:b/>
          <w:sz w:val="24"/>
          <w:szCs w:val="24"/>
        </w:rPr>
        <w:t>mówienia  8</w:t>
      </w:r>
      <w:r w:rsidRPr="00EA521F">
        <w:rPr>
          <w:rFonts w:ascii="Garamond" w:hAnsi="Garamond"/>
          <w:b/>
          <w:sz w:val="24"/>
          <w:szCs w:val="24"/>
        </w:rPr>
        <w:t>000,00 zł</w:t>
      </w:r>
    </w:p>
    <w:p w:rsidR="003375EF" w:rsidRDefault="003375EF" w:rsidP="003375EF">
      <w:pPr>
        <w:pStyle w:val="Akapitzlist"/>
        <w:tabs>
          <w:tab w:val="left" w:pos="284"/>
          <w:tab w:val="left" w:pos="709"/>
          <w:tab w:val="left" w:pos="993"/>
          <w:tab w:val="left" w:pos="1050"/>
          <w:tab w:val="right" w:pos="9072"/>
        </w:tabs>
        <w:spacing w:after="0" w:line="240" w:lineRule="auto"/>
        <w:ind w:left="0" w:firstLine="709"/>
        <w:jc w:val="both"/>
        <w:rPr>
          <w:rFonts w:ascii="Garamond" w:hAnsi="Garamond"/>
          <w:b/>
          <w:sz w:val="24"/>
          <w:szCs w:val="24"/>
        </w:rPr>
      </w:pPr>
      <w:r>
        <w:rPr>
          <w:rFonts w:ascii="Garamond" w:hAnsi="Garamond"/>
          <w:b/>
          <w:sz w:val="24"/>
          <w:szCs w:val="24"/>
        </w:rPr>
        <w:t>słownie złotych: osiem</w:t>
      </w:r>
      <w:r w:rsidRPr="00EA521F">
        <w:rPr>
          <w:rFonts w:ascii="Garamond" w:hAnsi="Garamond"/>
          <w:b/>
          <w:sz w:val="24"/>
          <w:szCs w:val="24"/>
        </w:rPr>
        <w:t xml:space="preserve"> tysięcy złotych</w:t>
      </w:r>
    </w:p>
    <w:p w:rsidR="003375EF" w:rsidRPr="00EA521F" w:rsidRDefault="003375EF" w:rsidP="003375EF">
      <w:pPr>
        <w:pStyle w:val="Akapitzlist"/>
        <w:tabs>
          <w:tab w:val="left" w:pos="709"/>
          <w:tab w:val="left" w:pos="993"/>
          <w:tab w:val="left" w:pos="1050"/>
          <w:tab w:val="right" w:pos="9072"/>
        </w:tabs>
        <w:spacing w:after="0" w:line="240" w:lineRule="auto"/>
        <w:ind w:left="0"/>
        <w:jc w:val="both"/>
        <w:rPr>
          <w:rFonts w:ascii="Garamond" w:hAnsi="Garamond"/>
          <w:b/>
          <w:sz w:val="24"/>
          <w:szCs w:val="24"/>
        </w:rPr>
      </w:pPr>
    </w:p>
    <w:p w:rsidR="003375EF" w:rsidRPr="00EA521F" w:rsidRDefault="003375EF" w:rsidP="003375EF">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A521F">
        <w:rPr>
          <w:rFonts w:ascii="Garamond" w:hAnsi="Garamond"/>
          <w:sz w:val="24"/>
          <w:szCs w:val="24"/>
        </w:rPr>
        <w:t xml:space="preserve">W przypadku, gdy o udzielenie zamówienia ubiegać się będą podmioty zagraniczne, które na podstawie   odrębnych   przepisów nie są zobowiązane do uiszczania podatku VAT. Zamawiający dla porównania ceny ofert złożonych przez podmioty zagraniczne </w:t>
      </w:r>
      <w:r w:rsidRPr="00EA521F">
        <w:rPr>
          <w:rFonts w:ascii="Garamond" w:hAnsi="Garamond"/>
          <w:sz w:val="24"/>
          <w:szCs w:val="24"/>
        </w:rPr>
        <w:lastRenderedPageBreak/>
        <w:t>zobowiązany jest doliczyć do ceny takich ofert należny podatek VAT, obciążający Zamawiającego z tytułu realizacji umowy na mocy odrębnych przepisów jeśli podatek VAT jest wymagan</w:t>
      </w:r>
      <w:r w:rsidRPr="00EA521F">
        <w:t>y</w:t>
      </w:r>
      <w:r w:rsidRPr="00EA521F">
        <w:rPr>
          <w:rFonts w:ascii="Garamond" w:hAnsi="Garamond"/>
          <w:sz w:val="24"/>
          <w:szCs w:val="24"/>
        </w:rPr>
        <w:t>.</w:t>
      </w:r>
      <w:r w:rsidRPr="00EA521F">
        <w:rPr>
          <w:rFonts w:ascii="Garamond" w:hAnsi="Garamond"/>
          <w:sz w:val="24"/>
          <w:szCs w:val="24"/>
        </w:rPr>
        <w:tab/>
      </w:r>
    </w:p>
    <w:p w:rsidR="003375EF" w:rsidRPr="00EA521F" w:rsidRDefault="003375EF" w:rsidP="003375EF">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A521F">
        <w:rPr>
          <w:rFonts w:ascii="Garamond" w:hAnsi="Garamond"/>
          <w:sz w:val="24"/>
          <w:szCs w:val="24"/>
        </w:rPr>
        <w:t xml:space="preserve">Wszelkie rozliczenia związane z realizacją niniejszego zamówienia dokonywane będą                 w złotych polskich [ PLN ]. </w:t>
      </w:r>
    </w:p>
    <w:p w:rsidR="003375EF" w:rsidRPr="00EA521F" w:rsidRDefault="003375EF" w:rsidP="003375EF">
      <w:pPr>
        <w:tabs>
          <w:tab w:val="left" w:pos="709"/>
          <w:tab w:val="left" w:pos="993"/>
          <w:tab w:val="left" w:pos="1050"/>
          <w:tab w:val="right" w:pos="9072"/>
        </w:tabs>
        <w:spacing w:after="0" w:line="240" w:lineRule="auto"/>
        <w:ind w:firstLine="426"/>
        <w:jc w:val="both"/>
        <w:rPr>
          <w:rFonts w:ascii="Garamond" w:hAnsi="Garamond"/>
          <w:b/>
          <w:sz w:val="24"/>
          <w:szCs w:val="24"/>
        </w:rPr>
      </w:pPr>
    </w:p>
    <w:p w:rsidR="003375EF" w:rsidRPr="00B24186" w:rsidRDefault="003375EF" w:rsidP="003375EF">
      <w:pPr>
        <w:tabs>
          <w:tab w:val="left" w:pos="709"/>
          <w:tab w:val="left" w:pos="993"/>
          <w:tab w:val="left" w:pos="1050"/>
          <w:tab w:val="right" w:pos="9072"/>
        </w:tabs>
        <w:spacing w:after="0" w:line="240" w:lineRule="auto"/>
        <w:jc w:val="both"/>
        <w:rPr>
          <w:rFonts w:ascii="Garamond" w:hAnsi="Garamond"/>
          <w:b/>
          <w:sz w:val="24"/>
          <w:szCs w:val="24"/>
        </w:rPr>
      </w:pPr>
      <w:r w:rsidRPr="00B24186">
        <w:rPr>
          <w:rFonts w:ascii="Garamond" w:hAnsi="Garamond"/>
          <w:b/>
          <w:sz w:val="24"/>
          <w:szCs w:val="24"/>
        </w:rPr>
        <w:t xml:space="preserve">XIII. OPIS KRYTERIÓW, KTÓRYMI ZAMAWIAJĄCY BĘDZIE SIĘ KIEROWAŁ PRZY WYBORZE OFERTY WRAZ Z PODANIEM ZNACZENIA TYCH KRYTERIÓW I SPOSOBU OCENY OFERT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D97F03" w:rsidRPr="001A7AF2" w:rsidRDefault="00D97F03" w:rsidP="00D97F03">
      <w:pPr>
        <w:shd w:val="clear" w:color="auto" w:fill="FFFFFF"/>
        <w:tabs>
          <w:tab w:val="left" w:pos="338"/>
        </w:tabs>
        <w:spacing w:line="240" w:lineRule="auto"/>
        <w:ind w:left="7"/>
        <w:rPr>
          <w:rFonts w:ascii="Garamond" w:hAnsi="Garamond"/>
          <w:sz w:val="24"/>
          <w:szCs w:val="24"/>
        </w:rPr>
      </w:pPr>
      <w:r w:rsidRPr="001A7AF2">
        <w:rPr>
          <w:rFonts w:ascii="Garamond" w:hAnsi="Garamond"/>
          <w:b/>
          <w:bCs/>
          <w:spacing w:val="-15"/>
          <w:sz w:val="24"/>
          <w:szCs w:val="24"/>
        </w:rPr>
        <w:t>1</w:t>
      </w:r>
      <w:r w:rsidRPr="001A7AF2">
        <w:rPr>
          <w:rFonts w:ascii="Garamond" w:hAnsi="Garamond"/>
          <w:spacing w:val="-15"/>
          <w:sz w:val="24"/>
          <w:szCs w:val="24"/>
        </w:rPr>
        <w:t>.</w:t>
      </w:r>
      <w:r w:rsidRPr="001A7AF2">
        <w:rPr>
          <w:rFonts w:ascii="Garamond" w:hAnsi="Garamond"/>
          <w:sz w:val="24"/>
          <w:szCs w:val="24"/>
        </w:rPr>
        <w:tab/>
        <w:t>Zamawiający oceni i porówna jedynie te oferty, które:</w:t>
      </w:r>
    </w:p>
    <w:p w:rsidR="00D97F03" w:rsidRPr="001A7AF2" w:rsidRDefault="00D97F03" w:rsidP="00D97F03">
      <w:pPr>
        <w:widowControl w:val="0"/>
        <w:numPr>
          <w:ilvl w:val="0"/>
          <w:numId w:val="27"/>
        </w:numPr>
        <w:shd w:val="clear" w:color="auto" w:fill="FFFFFF"/>
        <w:tabs>
          <w:tab w:val="left" w:pos="964"/>
        </w:tabs>
        <w:suppressAutoHyphens/>
        <w:autoSpaceDE w:val="0"/>
        <w:spacing w:after="0" w:line="240" w:lineRule="auto"/>
        <w:rPr>
          <w:rFonts w:ascii="Garamond" w:hAnsi="Garamond"/>
          <w:sz w:val="24"/>
          <w:szCs w:val="24"/>
        </w:rPr>
      </w:pPr>
      <w:r w:rsidRPr="001A7AF2">
        <w:rPr>
          <w:rFonts w:ascii="Garamond" w:hAnsi="Garamond"/>
          <w:sz w:val="24"/>
          <w:szCs w:val="24"/>
        </w:rPr>
        <w:t>zostaną złożone przez Wykonawców nie wykluczonych przez Zamawiającego z niniejszego postępowania;</w:t>
      </w:r>
    </w:p>
    <w:p w:rsidR="00D97F03" w:rsidRPr="001A7AF2" w:rsidRDefault="00D97F03" w:rsidP="00D97F03">
      <w:pPr>
        <w:widowControl w:val="0"/>
        <w:numPr>
          <w:ilvl w:val="0"/>
          <w:numId w:val="27"/>
        </w:numPr>
        <w:shd w:val="clear" w:color="auto" w:fill="FFFFFF"/>
        <w:tabs>
          <w:tab w:val="left" w:pos="964"/>
        </w:tabs>
        <w:suppressAutoHyphens/>
        <w:autoSpaceDE w:val="0"/>
        <w:spacing w:after="0" w:line="240" w:lineRule="auto"/>
        <w:rPr>
          <w:rFonts w:ascii="Garamond" w:hAnsi="Garamond"/>
          <w:sz w:val="24"/>
          <w:szCs w:val="24"/>
        </w:rPr>
      </w:pPr>
      <w:r w:rsidRPr="001A7AF2">
        <w:rPr>
          <w:rFonts w:ascii="Garamond" w:hAnsi="Garamond"/>
          <w:sz w:val="24"/>
          <w:szCs w:val="24"/>
        </w:rPr>
        <w:t>nie zostaną odrzucone przez Zamawiającego.</w:t>
      </w:r>
    </w:p>
    <w:p w:rsidR="00D97F03" w:rsidRPr="00A86708" w:rsidRDefault="00D97F03" w:rsidP="00D97F03">
      <w:pPr>
        <w:shd w:val="clear" w:color="auto" w:fill="FFFFFF"/>
        <w:tabs>
          <w:tab w:val="left" w:pos="338"/>
        </w:tabs>
        <w:spacing w:line="240" w:lineRule="auto"/>
        <w:ind w:left="338" w:hanging="331"/>
        <w:jc w:val="both"/>
        <w:rPr>
          <w:rFonts w:ascii="Garamond" w:hAnsi="Garamond"/>
          <w:spacing w:val="-9"/>
          <w:sz w:val="24"/>
          <w:szCs w:val="24"/>
        </w:rPr>
      </w:pPr>
      <w:r w:rsidRPr="001A7AF2">
        <w:rPr>
          <w:rFonts w:ascii="Garamond" w:hAnsi="Garamond"/>
          <w:b/>
          <w:bCs/>
          <w:spacing w:val="-12"/>
          <w:sz w:val="24"/>
          <w:szCs w:val="24"/>
        </w:rPr>
        <w:t>2.</w:t>
      </w:r>
      <w:r w:rsidRPr="001A7AF2">
        <w:rPr>
          <w:rFonts w:ascii="Garamond" w:hAnsi="Garamond"/>
          <w:sz w:val="24"/>
          <w:szCs w:val="24"/>
        </w:rPr>
        <w:tab/>
        <w:t xml:space="preserve"> </w:t>
      </w:r>
      <w:r w:rsidRPr="001A7AF2">
        <w:rPr>
          <w:rFonts w:ascii="Garamond" w:hAnsi="Garamond"/>
          <w:spacing w:val="-9"/>
          <w:sz w:val="24"/>
          <w:szCs w:val="24"/>
        </w:rPr>
        <w:t xml:space="preserve"> </w:t>
      </w:r>
      <w:r w:rsidRPr="00A86708">
        <w:rPr>
          <w:rFonts w:ascii="Garamond" w:eastAsia="Times New Roman" w:hAnsi="Garamond"/>
          <w:sz w:val="24"/>
          <w:szCs w:val="24"/>
          <w:lang w:eastAsia="pl-PL"/>
        </w:rPr>
        <w:t>Zamawiający wybiera najkorzystniejszą ofertę spośród wa</w:t>
      </w:r>
      <w:r w:rsidRPr="001A7AF2">
        <w:rPr>
          <w:rFonts w:ascii="Garamond" w:eastAsia="Times New Roman" w:hAnsi="Garamond"/>
          <w:sz w:val="24"/>
          <w:szCs w:val="24"/>
          <w:lang w:eastAsia="pl-PL"/>
        </w:rPr>
        <w:t>żn</w:t>
      </w:r>
      <w:r w:rsidRPr="00A86708">
        <w:rPr>
          <w:rFonts w:ascii="Garamond" w:eastAsia="Times New Roman" w:hAnsi="Garamond" w:cs="Times"/>
          <w:sz w:val="24"/>
          <w:szCs w:val="24"/>
          <w:lang w:eastAsia="pl-PL"/>
        </w:rPr>
        <w:t xml:space="preserve">ych ofert </w:t>
      </w:r>
      <w:r w:rsidRPr="001A7AF2">
        <w:rPr>
          <w:rFonts w:ascii="Garamond" w:eastAsia="Times New Roman" w:hAnsi="Garamond" w:cs="Times"/>
          <w:sz w:val="24"/>
          <w:szCs w:val="24"/>
          <w:lang w:eastAsia="pl-PL"/>
        </w:rPr>
        <w:t>zło</w:t>
      </w:r>
      <w:r w:rsidRPr="001A7AF2">
        <w:rPr>
          <w:rFonts w:ascii="Garamond" w:eastAsia="Times New Roman" w:hAnsi="Garamond"/>
          <w:sz w:val="24"/>
          <w:szCs w:val="24"/>
          <w:lang w:eastAsia="pl-PL"/>
        </w:rPr>
        <w:t>ż</w:t>
      </w:r>
      <w:r w:rsidRPr="001A7AF2">
        <w:rPr>
          <w:rFonts w:ascii="Garamond" w:eastAsia="Times New Roman" w:hAnsi="Garamond" w:cs="Times"/>
          <w:sz w:val="24"/>
          <w:szCs w:val="24"/>
          <w:lang w:eastAsia="pl-PL"/>
        </w:rPr>
        <w:t>onych</w:t>
      </w:r>
      <w:r>
        <w:rPr>
          <w:rFonts w:ascii="Garamond" w:eastAsia="Times New Roman" w:hAnsi="Garamond" w:cs="Times"/>
          <w:sz w:val="24"/>
          <w:szCs w:val="24"/>
          <w:lang w:eastAsia="pl-PL"/>
        </w:rPr>
        <w:t xml:space="preserve"> </w:t>
      </w:r>
      <w:r>
        <w:rPr>
          <w:rFonts w:ascii="Garamond" w:eastAsia="Times New Roman" w:hAnsi="Garamond" w:cs="Times"/>
          <w:sz w:val="24"/>
          <w:szCs w:val="24"/>
          <w:lang w:eastAsia="pl-PL"/>
        </w:rPr>
        <w:br/>
        <w:t xml:space="preserve">w </w:t>
      </w:r>
      <w:r w:rsidRPr="00A86708">
        <w:rPr>
          <w:rFonts w:ascii="Garamond" w:eastAsia="Times New Roman" w:hAnsi="Garamond" w:cs="Times"/>
          <w:sz w:val="24"/>
          <w:szCs w:val="24"/>
          <w:lang w:eastAsia="pl-PL"/>
        </w:rPr>
        <w:t>postępowaniu na</w:t>
      </w:r>
      <w:r>
        <w:rPr>
          <w:rFonts w:ascii="Garamond" w:eastAsia="Times New Roman" w:hAnsi="Garamond" w:cs="Times"/>
          <w:sz w:val="24"/>
          <w:szCs w:val="24"/>
          <w:lang w:eastAsia="pl-PL"/>
        </w:rPr>
        <w:t xml:space="preserve"> </w:t>
      </w:r>
      <w:r w:rsidRPr="00A86708">
        <w:rPr>
          <w:rFonts w:ascii="Garamond" w:eastAsia="Times New Roman" w:hAnsi="Garamond"/>
          <w:sz w:val="24"/>
          <w:szCs w:val="24"/>
          <w:lang w:eastAsia="pl-PL"/>
        </w:rPr>
        <w:t xml:space="preserve">podstawie </w:t>
      </w:r>
      <w:r w:rsidRPr="001A7AF2">
        <w:rPr>
          <w:rFonts w:ascii="Garamond" w:eastAsia="Times New Roman" w:hAnsi="Garamond"/>
          <w:sz w:val="24"/>
          <w:szCs w:val="24"/>
          <w:lang w:eastAsia="pl-PL"/>
        </w:rPr>
        <w:t>niż</w:t>
      </w:r>
      <w:r w:rsidRPr="001A7AF2">
        <w:rPr>
          <w:rFonts w:ascii="Garamond" w:eastAsia="Times New Roman" w:hAnsi="Garamond" w:cs="Times"/>
          <w:sz w:val="24"/>
          <w:szCs w:val="24"/>
          <w:lang w:eastAsia="pl-PL"/>
        </w:rPr>
        <w:t>ej</w:t>
      </w:r>
      <w:r w:rsidRPr="00A86708">
        <w:rPr>
          <w:rFonts w:ascii="Garamond" w:eastAsia="Times New Roman" w:hAnsi="Garamond" w:cs="Times"/>
          <w:sz w:val="24"/>
          <w:szCs w:val="24"/>
          <w:lang w:eastAsia="pl-PL"/>
        </w:rPr>
        <w:t xml:space="preserve"> określonego kryterium.</w:t>
      </w:r>
    </w:p>
    <w:p w:rsidR="00D97F03" w:rsidRDefault="00D97F03" w:rsidP="00D97F03">
      <w:pPr>
        <w:spacing w:line="240" w:lineRule="auto"/>
        <w:rPr>
          <w:rFonts w:ascii="Garamond" w:eastAsia="Times New Roman" w:hAnsi="Garamond"/>
          <w:sz w:val="24"/>
          <w:szCs w:val="24"/>
          <w:lang w:eastAsia="pl-PL"/>
        </w:rPr>
      </w:pPr>
      <w:r w:rsidRPr="00344696">
        <w:rPr>
          <w:rFonts w:ascii="Garamond" w:eastAsia="Times New Roman" w:hAnsi="Garamond"/>
          <w:b/>
          <w:sz w:val="24"/>
          <w:szCs w:val="24"/>
          <w:lang w:eastAsia="pl-PL"/>
        </w:rPr>
        <w:t>3</w:t>
      </w:r>
      <w:r w:rsidRPr="00A86708">
        <w:rPr>
          <w:rFonts w:ascii="Garamond" w:eastAsia="Times New Roman" w:hAnsi="Garamond"/>
          <w:b/>
          <w:sz w:val="24"/>
          <w:szCs w:val="24"/>
          <w:lang w:eastAsia="pl-PL"/>
        </w:rPr>
        <w:t>.</w:t>
      </w:r>
      <w:r w:rsidRPr="00A86708">
        <w:rPr>
          <w:rFonts w:ascii="Garamond" w:eastAsia="Times New Roman" w:hAnsi="Garamond"/>
          <w:sz w:val="24"/>
          <w:szCs w:val="24"/>
          <w:lang w:eastAsia="pl-PL"/>
        </w:rPr>
        <w:t xml:space="preserve"> Kryterium oceny ofert i ich znaczenie:</w:t>
      </w:r>
    </w:p>
    <w:p w:rsidR="00D97F03" w:rsidRDefault="00D97F03" w:rsidP="00D97F03">
      <w:pPr>
        <w:spacing w:line="240" w:lineRule="auto"/>
        <w:rPr>
          <w:rFonts w:ascii="Garamond" w:eastAsia="Times New Roman" w:hAnsi="Garamond"/>
          <w:b/>
          <w:sz w:val="24"/>
          <w:szCs w:val="24"/>
          <w:u w:val="single"/>
          <w:lang w:eastAsia="pl-PL"/>
        </w:rPr>
      </w:pPr>
      <w:r>
        <w:rPr>
          <w:rFonts w:ascii="Garamond" w:eastAsia="Times New Roman" w:hAnsi="Garamond"/>
          <w:b/>
          <w:sz w:val="24"/>
          <w:szCs w:val="24"/>
          <w:u w:val="single"/>
          <w:lang w:eastAsia="pl-PL"/>
        </w:rPr>
        <w:t xml:space="preserve">Pierwsze kryterium: </w:t>
      </w:r>
    </w:p>
    <w:p w:rsidR="00D97F03" w:rsidRPr="00A86708" w:rsidRDefault="00D97F03" w:rsidP="00D97F03">
      <w:pPr>
        <w:spacing w:line="240" w:lineRule="auto"/>
        <w:rPr>
          <w:rFonts w:ascii="Garamond" w:eastAsia="Times New Roman" w:hAnsi="Garamond"/>
          <w:b/>
          <w:sz w:val="24"/>
          <w:szCs w:val="24"/>
          <w:u w:val="single"/>
          <w:lang w:eastAsia="pl-PL"/>
        </w:rPr>
      </w:pPr>
      <w:r w:rsidRPr="00A86708">
        <w:rPr>
          <w:rFonts w:ascii="Garamond" w:eastAsia="Times New Roman" w:hAnsi="Garamond"/>
          <w:b/>
          <w:sz w:val="24"/>
          <w:szCs w:val="24"/>
          <w:u w:val="single"/>
          <w:lang w:eastAsia="pl-PL"/>
        </w:rPr>
        <w:t>1) CENA – za wykonanie c</w:t>
      </w:r>
      <w:r w:rsidR="0057797B">
        <w:rPr>
          <w:rFonts w:ascii="Garamond" w:eastAsia="Times New Roman" w:hAnsi="Garamond"/>
          <w:b/>
          <w:sz w:val="24"/>
          <w:szCs w:val="24"/>
          <w:u w:val="single"/>
          <w:lang w:eastAsia="pl-PL"/>
        </w:rPr>
        <w:t>ałości przedmiotu zamówienia – 9</w:t>
      </w:r>
      <w:r w:rsidRPr="00A86708">
        <w:rPr>
          <w:rFonts w:ascii="Garamond" w:eastAsia="Times New Roman" w:hAnsi="Garamond"/>
          <w:b/>
          <w:sz w:val="24"/>
          <w:szCs w:val="24"/>
          <w:u w:val="single"/>
          <w:lang w:eastAsia="pl-PL"/>
        </w:rPr>
        <w:t>0%</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 xml:space="preserve">Oferent, który zaproponuje </w:t>
      </w:r>
      <w:r w:rsidRPr="001A7AF2">
        <w:rPr>
          <w:rFonts w:ascii="Garamond" w:eastAsia="Times New Roman" w:hAnsi="Garamond"/>
          <w:sz w:val="24"/>
          <w:szCs w:val="24"/>
          <w:lang w:eastAsia="pl-PL"/>
        </w:rPr>
        <w:t>najniż</w:t>
      </w:r>
      <w:r w:rsidRPr="001A7AF2">
        <w:rPr>
          <w:rFonts w:ascii="Garamond" w:eastAsia="Times New Roman" w:hAnsi="Garamond" w:cs="Times"/>
          <w:sz w:val="24"/>
          <w:szCs w:val="24"/>
          <w:lang w:eastAsia="pl-PL"/>
        </w:rPr>
        <w:t>szą</w:t>
      </w:r>
      <w:r w:rsidRPr="00A86708">
        <w:rPr>
          <w:rFonts w:ascii="Garamond" w:eastAsia="Times New Roman" w:hAnsi="Garamond" w:cs="Times"/>
          <w:sz w:val="24"/>
          <w:szCs w:val="24"/>
          <w:lang w:eastAsia="pl-PL"/>
        </w:rPr>
        <w:t xml:space="preserve"> cenę otrzyma 100 </w:t>
      </w:r>
      <w:proofErr w:type="spellStart"/>
      <w:r w:rsidRPr="00A86708">
        <w:rPr>
          <w:rFonts w:ascii="Garamond" w:eastAsia="Times New Roman" w:hAnsi="Garamond" w:cs="Times"/>
          <w:sz w:val="24"/>
          <w:szCs w:val="24"/>
          <w:lang w:eastAsia="pl-PL"/>
        </w:rPr>
        <w:t>pkt</w:t>
      </w:r>
      <w:proofErr w:type="spellEnd"/>
      <w:r w:rsidRPr="00A86708">
        <w:rPr>
          <w:rFonts w:ascii="Garamond" w:eastAsia="Times New Roman" w:hAnsi="Garamond" w:cs="Times"/>
          <w:sz w:val="24"/>
          <w:szCs w:val="24"/>
          <w:lang w:eastAsia="pl-PL"/>
        </w:rPr>
        <w:t>, natomiast pozostali oferenci odpowiednio</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mniej punktów według wzoru:</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C min</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 xml:space="preserve">C = </w:t>
      </w:r>
      <w:proofErr w:type="spellStart"/>
      <w:r w:rsidRPr="00A86708">
        <w:rPr>
          <w:rFonts w:ascii="Garamond" w:eastAsia="Times New Roman" w:hAnsi="Garamond"/>
          <w:sz w:val="24"/>
          <w:szCs w:val="24"/>
          <w:lang w:eastAsia="pl-PL"/>
        </w:rPr>
        <w:t>─────</w:t>
      </w:r>
      <w:proofErr w:type="spellEnd"/>
      <w:r w:rsidRPr="00A86708">
        <w:rPr>
          <w:rFonts w:ascii="Garamond" w:eastAsia="Times New Roman" w:hAnsi="Garamond" w:cs="Times"/>
          <w:sz w:val="24"/>
          <w:szCs w:val="24"/>
          <w:lang w:eastAsia="pl-PL"/>
        </w:rPr>
        <w:t xml:space="preserve"> x </w:t>
      </w:r>
      <w:r w:rsidRPr="00A86708">
        <w:rPr>
          <w:rFonts w:ascii="Garamond" w:eastAsia="Times New Roman" w:hAnsi="Garamond"/>
          <w:sz w:val="24"/>
          <w:szCs w:val="24"/>
          <w:lang w:eastAsia="pl-PL"/>
        </w:rPr>
        <w:t xml:space="preserve">100 </w:t>
      </w:r>
      <w:proofErr w:type="spellStart"/>
      <w:r w:rsidRPr="00A86708">
        <w:rPr>
          <w:rFonts w:ascii="Garamond" w:eastAsia="Times New Roman" w:hAnsi="Garamond"/>
          <w:sz w:val="24"/>
          <w:szCs w:val="24"/>
          <w:lang w:eastAsia="pl-PL"/>
        </w:rPr>
        <w:t>pkt</w:t>
      </w:r>
      <w:proofErr w:type="spellEnd"/>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Cx</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Gdzie: C = liczba punktów za kryterium „cena”</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 xml:space="preserve">C min = </w:t>
      </w:r>
      <w:r w:rsidRPr="001A7AF2">
        <w:rPr>
          <w:rFonts w:ascii="Garamond" w:eastAsia="Times New Roman" w:hAnsi="Garamond"/>
          <w:sz w:val="24"/>
          <w:szCs w:val="24"/>
          <w:lang w:eastAsia="pl-PL"/>
        </w:rPr>
        <w:t>najniż</w:t>
      </w:r>
      <w:r w:rsidRPr="001A7AF2">
        <w:rPr>
          <w:rFonts w:ascii="Garamond" w:eastAsia="Times New Roman" w:hAnsi="Garamond" w:cs="Times"/>
          <w:sz w:val="24"/>
          <w:szCs w:val="24"/>
          <w:lang w:eastAsia="pl-PL"/>
        </w:rPr>
        <w:t>sza</w:t>
      </w:r>
      <w:r w:rsidRPr="00A86708">
        <w:rPr>
          <w:rFonts w:ascii="Garamond" w:eastAsia="Times New Roman" w:hAnsi="Garamond" w:cs="Times"/>
          <w:sz w:val="24"/>
          <w:szCs w:val="24"/>
          <w:lang w:eastAsia="pl-PL"/>
        </w:rPr>
        <w:t xml:space="preserve"> cena wynikająca ze </w:t>
      </w:r>
      <w:r w:rsidRPr="001A7AF2">
        <w:rPr>
          <w:rFonts w:ascii="Garamond" w:eastAsia="Times New Roman" w:hAnsi="Garamond" w:cs="Times"/>
          <w:sz w:val="24"/>
          <w:szCs w:val="24"/>
          <w:lang w:eastAsia="pl-PL"/>
        </w:rPr>
        <w:t>zło</w:t>
      </w:r>
      <w:r w:rsidRPr="001A7AF2">
        <w:rPr>
          <w:rFonts w:ascii="Garamond" w:eastAsia="Times New Roman" w:hAnsi="Garamond"/>
          <w:sz w:val="24"/>
          <w:szCs w:val="24"/>
          <w:lang w:eastAsia="pl-PL"/>
        </w:rPr>
        <w:t>ż</w:t>
      </w:r>
      <w:r w:rsidRPr="001A7AF2">
        <w:rPr>
          <w:rFonts w:ascii="Garamond" w:eastAsia="Times New Roman" w:hAnsi="Garamond" w:cs="Times"/>
          <w:sz w:val="24"/>
          <w:szCs w:val="24"/>
          <w:lang w:eastAsia="pl-PL"/>
        </w:rPr>
        <w:t>onych</w:t>
      </w:r>
      <w:r w:rsidRPr="00A86708">
        <w:rPr>
          <w:rFonts w:ascii="Garamond" w:eastAsia="Times New Roman" w:hAnsi="Garamond" w:cs="Times"/>
          <w:sz w:val="24"/>
          <w:szCs w:val="24"/>
          <w:lang w:eastAsia="pl-PL"/>
        </w:rPr>
        <w:t xml:space="preserve"> ofert</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 xml:space="preserve">C x = cena oferta badanej </w:t>
      </w:r>
    </w:p>
    <w:p w:rsidR="00D97F03" w:rsidRPr="00A86708" w:rsidRDefault="00D97F03" w:rsidP="00D97F03">
      <w:pPr>
        <w:spacing w:line="240" w:lineRule="auto"/>
        <w:rPr>
          <w:rFonts w:ascii="Garamond" w:eastAsia="Times New Roman" w:hAnsi="Garamond"/>
          <w:sz w:val="24"/>
          <w:szCs w:val="24"/>
          <w:u w:val="single"/>
          <w:lang w:eastAsia="pl-PL"/>
        </w:rPr>
      </w:pPr>
      <w:r w:rsidRPr="00A86708">
        <w:rPr>
          <w:rFonts w:ascii="Garamond" w:eastAsia="Times New Roman" w:hAnsi="Garamond"/>
          <w:sz w:val="24"/>
          <w:szCs w:val="24"/>
          <w:u w:val="single"/>
          <w:lang w:eastAsia="pl-PL"/>
        </w:rPr>
        <w:t xml:space="preserve">Punkty wyliczone w tym kryterium zostaną </w:t>
      </w:r>
      <w:r w:rsidRPr="00450B24">
        <w:rPr>
          <w:rFonts w:ascii="Garamond" w:eastAsia="Times New Roman" w:hAnsi="Garamond"/>
          <w:sz w:val="24"/>
          <w:szCs w:val="24"/>
          <w:u w:val="single"/>
          <w:lang w:eastAsia="pl-PL"/>
        </w:rPr>
        <w:t>przemnoż</w:t>
      </w:r>
      <w:r w:rsidRPr="00450B24">
        <w:rPr>
          <w:rFonts w:ascii="Garamond" w:eastAsia="Times New Roman" w:hAnsi="Garamond" w:cs="Times"/>
          <w:sz w:val="24"/>
          <w:szCs w:val="24"/>
          <w:u w:val="single"/>
          <w:lang w:eastAsia="pl-PL"/>
        </w:rPr>
        <w:t>one</w:t>
      </w:r>
      <w:r w:rsidR="00FD0809">
        <w:rPr>
          <w:rFonts w:ascii="Garamond" w:eastAsia="Times New Roman" w:hAnsi="Garamond" w:cs="Times"/>
          <w:sz w:val="24"/>
          <w:szCs w:val="24"/>
          <w:u w:val="single"/>
          <w:lang w:eastAsia="pl-PL"/>
        </w:rPr>
        <w:t xml:space="preserve"> przez wagę kryterium (9</w:t>
      </w:r>
      <w:r w:rsidRPr="00A86708">
        <w:rPr>
          <w:rFonts w:ascii="Garamond" w:eastAsia="Times New Roman" w:hAnsi="Garamond" w:cs="Times"/>
          <w:sz w:val="24"/>
          <w:szCs w:val="24"/>
          <w:u w:val="single"/>
          <w:lang w:eastAsia="pl-PL"/>
        </w:rPr>
        <w:t>0%).</w:t>
      </w:r>
    </w:p>
    <w:p w:rsidR="00D97F03" w:rsidRPr="001A7AF2" w:rsidRDefault="00D97F03" w:rsidP="00D97F03">
      <w:pPr>
        <w:spacing w:line="240" w:lineRule="auto"/>
        <w:rPr>
          <w:rFonts w:ascii="Garamond" w:eastAsia="Times New Roman" w:hAnsi="Garamond"/>
          <w:sz w:val="24"/>
          <w:szCs w:val="24"/>
          <w:lang w:eastAsia="pl-PL"/>
        </w:rPr>
      </w:pPr>
    </w:p>
    <w:p w:rsidR="00D97F03" w:rsidRDefault="00D97F03" w:rsidP="00D97F03">
      <w:pPr>
        <w:spacing w:line="240" w:lineRule="auto"/>
        <w:rPr>
          <w:rFonts w:ascii="Garamond" w:eastAsia="Times New Roman" w:hAnsi="Garamond"/>
          <w:b/>
          <w:sz w:val="24"/>
          <w:szCs w:val="24"/>
          <w:lang w:eastAsia="pl-PL"/>
        </w:rPr>
      </w:pPr>
      <w:r>
        <w:rPr>
          <w:rFonts w:ascii="Garamond" w:eastAsia="Times New Roman" w:hAnsi="Garamond"/>
          <w:b/>
          <w:sz w:val="24"/>
          <w:szCs w:val="24"/>
          <w:lang w:eastAsia="pl-PL"/>
        </w:rPr>
        <w:t>Drugie kryterium:</w:t>
      </w:r>
    </w:p>
    <w:p w:rsidR="00D97F03" w:rsidRPr="00A86708" w:rsidRDefault="00D97F03" w:rsidP="00FD0809">
      <w:pPr>
        <w:spacing w:line="240" w:lineRule="auto"/>
        <w:rPr>
          <w:rFonts w:ascii="Garamond" w:eastAsia="Times New Roman" w:hAnsi="Garamond"/>
          <w:b/>
          <w:sz w:val="24"/>
          <w:szCs w:val="24"/>
          <w:lang w:eastAsia="pl-PL"/>
        </w:rPr>
      </w:pPr>
      <w:r w:rsidRPr="00A86708">
        <w:rPr>
          <w:rFonts w:ascii="Garamond" w:eastAsia="Times New Roman" w:hAnsi="Garamond"/>
          <w:b/>
          <w:sz w:val="24"/>
          <w:szCs w:val="24"/>
          <w:lang w:eastAsia="pl-PL"/>
        </w:rPr>
        <w:t xml:space="preserve">2) TERMIN REALIZACJI ZAMÓWIENIA – </w:t>
      </w:r>
      <w:r w:rsidR="0057797B">
        <w:rPr>
          <w:rFonts w:ascii="Garamond" w:eastAsia="Times New Roman" w:hAnsi="Garamond"/>
          <w:b/>
          <w:sz w:val="24"/>
          <w:szCs w:val="24"/>
          <w:lang w:eastAsia="pl-PL"/>
        </w:rPr>
        <w:t>1</w:t>
      </w:r>
      <w:r w:rsidRPr="00A86708">
        <w:rPr>
          <w:rFonts w:ascii="Garamond" w:eastAsia="Times New Roman" w:hAnsi="Garamond"/>
          <w:b/>
          <w:sz w:val="24"/>
          <w:szCs w:val="24"/>
          <w:lang w:eastAsia="pl-PL"/>
        </w:rPr>
        <w:t xml:space="preserve">0% (w </w:t>
      </w:r>
      <w:r w:rsidR="00FD0809">
        <w:rPr>
          <w:rFonts w:ascii="Garamond" w:eastAsia="Times New Roman" w:hAnsi="Garamond"/>
          <w:b/>
          <w:sz w:val="24"/>
          <w:szCs w:val="24"/>
          <w:lang w:eastAsia="pl-PL"/>
        </w:rPr>
        <w:t>dniach</w:t>
      </w:r>
      <w:r w:rsidRPr="00A86708">
        <w:rPr>
          <w:rFonts w:ascii="Garamond" w:eastAsia="Times New Roman" w:hAnsi="Garamond"/>
          <w:b/>
          <w:sz w:val="24"/>
          <w:szCs w:val="24"/>
          <w:lang w:eastAsia="pl-PL"/>
        </w:rPr>
        <w:t>)</w:t>
      </w:r>
    </w:p>
    <w:p w:rsidR="00D97F03" w:rsidRDefault="00D97F03" w:rsidP="00D97F03">
      <w:pPr>
        <w:spacing w:line="240" w:lineRule="auto"/>
        <w:rPr>
          <w:rFonts w:ascii="Garamond" w:eastAsia="Times New Roman" w:hAnsi="Garamond"/>
          <w:sz w:val="24"/>
          <w:szCs w:val="24"/>
          <w:lang w:eastAsia="pl-PL"/>
        </w:rPr>
      </w:pP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 xml:space="preserve">Oferent, który zaproponuje najkrótszy, ale realny, termin wykonania zadania otrzyma 100 </w:t>
      </w:r>
      <w:proofErr w:type="spellStart"/>
      <w:r w:rsidRPr="00A86708">
        <w:rPr>
          <w:rFonts w:ascii="Garamond" w:eastAsia="Times New Roman" w:hAnsi="Garamond"/>
          <w:sz w:val="24"/>
          <w:szCs w:val="24"/>
          <w:lang w:eastAsia="pl-PL"/>
        </w:rPr>
        <w:t>pkt</w:t>
      </w:r>
      <w:proofErr w:type="spellEnd"/>
      <w:r w:rsidRPr="00A86708">
        <w:rPr>
          <w:rFonts w:ascii="Garamond" w:eastAsia="Times New Roman" w:hAnsi="Garamond"/>
          <w:sz w:val="24"/>
          <w:szCs w:val="24"/>
          <w:lang w:eastAsia="pl-PL"/>
        </w:rPr>
        <w:t>,</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natomiast pozostali oferenci odpowiednio mniej punktów według wzoru:</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T min</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 xml:space="preserve">T = </w:t>
      </w:r>
      <w:proofErr w:type="spellStart"/>
      <w:r w:rsidRPr="00A86708">
        <w:rPr>
          <w:rFonts w:ascii="Garamond" w:eastAsia="Times New Roman" w:hAnsi="Garamond"/>
          <w:sz w:val="24"/>
          <w:szCs w:val="24"/>
          <w:lang w:eastAsia="pl-PL"/>
        </w:rPr>
        <w:t>─────</w:t>
      </w:r>
      <w:proofErr w:type="spellEnd"/>
      <w:r w:rsidRPr="00A86708">
        <w:rPr>
          <w:rFonts w:ascii="Garamond" w:eastAsia="Times New Roman" w:hAnsi="Garamond" w:cs="Times"/>
          <w:sz w:val="24"/>
          <w:szCs w:val="24"/>
          <w:lang w:eastAsia="pl-PL"/>
        </w:rPr>
        <w:t xml:space="preserve"> x </w:t>
      </w:r>
      <w:r w:rsidRPr="00A86708">
        <w:rPr>
          <w:rFonts w:ascii="Garamond" w:eastAsia="Times New Roman" w:hAnsi="Garamond"/>
          <w:sz w:val="24"/>
          <w:szCs w:val="24"/>
          <w:lang w:eastAsia="pl-PL"/>
        </w:rPr>
        <w:t xml:space="preserve">100 </w:t>
      </w:r>
      <w:proofErr w:type="spellStart"/>
      <w:r w:rsidRPr="00A86708">
        <w:rPr>
          <w:rFonts w:ascii="Garamond" w:eastAsia="Times New Roman" w:hAnsi="Garamond"/>
          <w:sz w:val="24"/>
          <w:szCs w:val="24"/>
          <w:lang w:eastAsia="pl-PL"/>
        </w:rPr>
        <w:t>pkt</w:t>
      </w:r>
      <w:proofErr w:type="spellEnd"/>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lastRenderedPageBreak/>
        <w:t>T x</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Gdzie: T = liczba punktów za kryterium „termin wykonania zamówienia”</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 xml:space="preserve">T min = najkrótszy, ale realny, termin wykonania zamówienia wynikający ze </w:t>
      </w:r>
      <w:r w:rsidRPr="001A7AF2">
        <w:rPr>
          <w:rFonts w:ascii="Garamond" w:eastAsia="Times New Roman" w:hAnsi="Garamond"/>
          <w:sz w:val="24"/>
          <w:szCs w:val="24"/>
          <w:lang w:eastAsia="pl-PL"/>
        </w:rPr>
        <w:t>złoż</w:t>
      </w:r>
      <w:r w:rsidRPr="001A7AF2">
        <w:rPr>
          <w:rFonts w:ascii="Garamond" w:eastAsia="Times New Roman" w:hAnsi="Garamond" w:cs="Times"/>
          <w:sz w:val="24"/>
          <w:szCs w:val="24"/>
          <w:lang w:eastAsia="pl-PL"/>
        </w:rPr>
        <w:t>onych</w:t>
      </w:r>
      <w:r w:rsidRPr="00A86708">
        <w:rPr>
          <w:rFonts w:ascii="Garamond" w:eastAsia="Times New Roman" w:hAnsi="Garamond" w:cs="Times"/>
          <w:sz w:val="24"/>
          <w:szCs w:val="24"/>
          <w:lang w:eastAsia="pl-PL"/>
        </w:rPr>
        <w:t xml:space="preserve"> ofert</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 xml:space="preserve">T x = termin wykonania zamówienia oferty badanej </w:t>
      </w:r>
    </w:p>
    <w:p w:rsidR="00D97F03" w:rsidRPr="00A86708" w:rsidRDefault="00D97F03" w:rsidP="00D97F03">
      <w:pPr>
        <w:spacing w:line="240" w:lineRule="auto"/>
        <w:rPr>
          <w:rFonts w:ascii="Garamond" w:eastAsia="Times New Roman" w:hAnsi="Garamond"/>
          <w:sz w:val="24"/>
          <w:szCs w:val="24"/>
          <w:u w:val="single"/>
          <w:lang w:eastAsia="pl-PL"/>
        </w:rPr>
      </w:pPr>
      <w:r w:rsidRPr="00A86708">
        <w:rPr>
          <w:rFonts w:ascii="Garamond" w:eastAsia="Times New Roman" w:hAnsi="Garamond"/>
          <w:sz w:val="24"/>
          <w:szCs w:val="24"/>
          <w:u w:val="single"/>
          <w:lang w:eastAsia="pl-PL"/>
        </w:rPr>
        <w:t xml:space="preserve">Punkty wyliczone w tym kryterium zostaną </w:t>
      </w:r>
      <w:r w:rsidRPr="00450B24">
        <w:rPr>
          <w:rFonts w:ascii="Garamond" w:eastAsia="Times New Roman" w:hAnsi="Garamond"/>
          <w:sz w:val="24"/>
          <w:szCs w:val="24"/>
          <w:u w:val="single"/>
          <w:lang w:eastAsia="pl-PL"/>
        </w:rPr>
        <w:t>przemnoż</w:t>
      </w:r>
      <w:r w:rsidRPr="00450B24">
        <w:rPr>
          <w:rFonts w:ascii="Garamond" w:eastAsia="Times New Roman" w:hAnsi="Garamond" w:cs="Times"/>
          <w:sz w:val="24"/>
          <w:szCs w:val="24"/>
          <w:u w:val="single"/>
          <w:lang w:eastAsia="pl-PL"/>
        </w:rPr>
        <w:t>one</w:t>
      </w:r>
      <w:r w:rsidRPr="00A86708">
        <w:rPr>
          <w:rFonts w:ascii="Garamond" w:eastAsia="Times New Roman" w:hAnsi="Garamond" w:cs="Times"/>
          <w:sz w:val="24"/>
          <w:szCs w:val="24"/>
          <w:u w:val="single"/>
          <w:lang w:eastAsia="pl-PL"/>
        </w:rPr>
        <w:t xml:space="preserve"> przez</w:t>
      </w:r>
      <w:r w:rsidR="00FD0809">
        <w:rPr>
          <w:rFonts w:ascii="Garamond" w:eastAsia="Times New Roman" w:hAnsi="Garamond"/>
          <w:sz w:val="24"/>
          <w:szCs w:val="24"/>
          <w:u w:val="single"/>
          <w:lang w:eastAsia="pl-PL"/>
        </w:rPr>
        <w:t xml:space="preserve"> wagę kryterium (1</w:t>
      </w:r>
      <w:r w:rsidRPr="00A86708">
        <w:rPr>
          <w:rFonts w:ascii="Garamond" w:eastAsia="Times New Roman" w:hAnsi="Garamond"/>
          <w:sz w:val="24"/>
          <w:szCs w:val="24"/>
          <w:u w:val="single"/>
          <w:lang w:eastAsia="pl-PL"/>
        </w:rPr>
        <w:t>0%).</w:t>
      </w:r>
    </w:p>
    <w:p w:rsidR="00D97F03" w:rsidRPr="00A86708" w:rsidRDefault="00D97F03" w:rsidP="00D97F03">
      <w:pPr>
        <w:spacing w:line="240" w:lineRule="auto"/>
        <w:rPr>
          <w:rFonts w:ascii="Garamond" w:eastAsia="Times New Roman" w:hAnsi="Garamond"/>
          <w:sz w:val="24"/>
          <w:szCs w:val="24"/>
          <w:lang w:eastAsia="pl-PL"/>
        </w:rPr>
      </w:pPr>
      <w:r w:rsidRPr="00A86708">
        <w:rPr>
          <w:rFonts w:ascii="Garamond" w:eastAsia="Times New Roman" w:hAnsi="Garamond"/>
          <w:sz w:val="24"/>
          <w:szCs w:val="24"/>
          <w:lang w:eastAsia="pl-PL"/>
        </w:rPr>
        <w:t xml:space="preserve">Uwaga: terminy realizacji proszę podawać w tygodniach. </w:t>
      </w:r>
    </w:p>
    <w:p w:rsidR="00D97F03" w:rsidRDefault="00D97F03" w:rsidP="00D97F03">
      <w:pPr>
        <w:shd w:val="clear" w:color="auto" w:fill="FFFFFF"/>
        <w:tabs>
          <w:tab w:val="left" w:pos="360"/>
        </w:tabs>
        <w:spacing w:line="240" w:lineRule="auto"/>
        <w:ind w:left="14"/>
        <w:rPr>
          <w:rFonts w:ascii="Times" w:eastAsia="Times New Roman" w:hAnsi="Times"/>
          <w:sz w:val="21"/>
          <w:szCs w:val="21"/>
          <w:lang w:eastAsia="pl-PL"/>
        </w:rPr>
      </w:pPr>
    </w:p>
    <w:p w:rsidR="00D97F03" w:rsidRPr="00CE7D96" w:rsidRDefault="00D97F03" w:rsidP="00D97F03">
      <w:pPr>
        <w:shd w:val="clear" w:color="auto" w:fill="FFFFFF"/>
        <w:tabs>
          <w:tab w:val="left" w:pos="360"/>
        </w:tabs>
        <w:spacing w:line="240" w:lineRule="auto"/>
        <w:ind w:left="14"/>
        <w:rPr>
          <w:rFonts w:ascii="Garamond" w:eastAsia="Times New Roman" w:hAnsi="Garamond"/>
          <w:sz w:val="24"/>
          <w:szCs w:val="24"/>
          <w:lang w:eastAsia="pl-PL"/>
        </w:rPr>
      </w:pPr>
      <w:r w:rsidRPr="00CE7D96">
        <w:rPr>
          <w:rFonts w:ascii="Garamond" w:eastAsia="Times New Roman" w:hAnsi="Garamond"/>
          <w:sz w:val="24"/>
          <w:szCs w:val="24"/>
          <w:lang w:eastAsia="pl-PL"/>
        </w:rPr>
        <w:t>4. Ofert</w:t>
      </w:r>
      <w:r>
        <w:rPr>
          <w:rFonts w:ascii="Garamond" w:eastAsia="Times New Roman" w:hAnsi="Garamond"/>
          <w:sz w:val="24"/>
          <w:szCs w:val="24"/>
          <w:lang w:eastAsia="pl-PL"/>
        </w:rPr>
        <w:t>ą</w:t>
      </w:r>
      <w:r w:rsidRPr="00CE7D96">
        <w:rPr>
          <w:rFonts w:ascii="Garamond" w:eastAsia="Times New Roman" w:hAnsi="Garamond"/>
          <w:sz w:val="24"/>
          <w:szCs w:val="24"/>
          <w:lang w:eastAsia="pl-PL"/>
        </w:rPr>
        <w:t xml:space="preserve"> najkorzystniejszą</w:t>
      </w:r>
      <w:r>
        <w:rPr>
          <w:rFonts w:ascii="Garamond" w:eastAsia="Times New Roman" w:hAnsi="Garamond"/>
          <w:sz w:val="24"/>
          <w:szCs w:val="24"/>
          <w:lang w:eastAsia="pl-PL"/>
        </w:rPr>
        <w:t xml:space="preserve"> </w:t>
      </w:r>
      <w:r w:rsidRPr="00CE7D96">
        <w:rPr>
          <w:rFonts w:ascii="Garamond" w:eastAsia="Times New Roman" w:hAnsi="Garamond"/>
          <w:sz w:val="24"/>
          <w:szCs w:val="24"/>
          <w:lang w:eastAsia="pl-PL"/>
        </w:rPr>
        <w:t xml:space="preserve"> zostanie ta</w:t>
      </w:r>
      <w:r>
        <w:rPr>
          <w:rFonts w:ascii="Garamond" w:eastAsia="Times New Roman" w:hAnsi="Garamond"/>
          <w:sz w:val="24"/>
          <w:szCs w:val="24"/>
          <w:lang w:eastAsia="pl-PL"/>
        </w:rPr>
        <w:t>,</w:t>
      </w:r>
      <w:r w:rsidRPr="00CE7D96">
        <w:rPr>
          <w:rFonts w:ascii="Garamond" w:eastAsia="Times New Roman" w:hAnsi="Garamond"/>
          <w:sz w:val="24"/>
          <w:szCs w:val="24"/>
          <w:lang w:eastAsia="pl-PL"/>
        </w:rPr>
        <w:t xml:space="preserve"> która otrzyma największą liczbę</w:t>
      </w:r>
      <w:r>
        <w:rPr>
          <w:rFonts w:ascii="Garamond" w:eastAsia="Times New Roman" w:hAnsi="Garamond"/>
          <w:sz w:val="24"/>
          <w:szCs w:val="24"/>
          <w:lang w:eastAsia="pl-PL"/>
        </w:rPr>
        <w:t xml:space="preserve"> punktów  po zsumowaniu </w:t>
      </w:r>
      <w:r>
        <w:rPr>
          <w:rFonts w:ascii="Garamond" w:eastAsia="Times New Roman" w:hAnsi="Garamond"/>
          <w:sz w:val="24"/>
          <w:szCs w:val="24"/>
          <w:lang w:eastAsia="pl-PL"/>
        </w:rPr>
        <w:br/>
        <w:t>„</w:t>
      </w:r>
      <w:proofErr w:type="spellStart"/>
      <w:r>
        <w:rPr>
          <w:rFonts w:ascii="Garamond" w:eastAsia="Times New Roman" w:hAnsi="Garamond"/>
          <w:sz w:val="24"/>
          <w:szCs w:val="24"/>
          <w:lang w:eastAsia="pl-PL"/>
        </w:rPr>
        <w:t>C+T</w:t>
      </w:r>
      <w:proofErr w:type="spellEnd"/>
      <w:r>
        <w:rPr>
          <w:rFonts w:ascii="Garamond" w:eastAsia="Times New Roman" w:hAnsi="Garamond"/>
          <w:sz w:val="24"/>
          <w:szCs w:val="24"/>
          <w:lang w:eastAsia="pl-PL"/>
        </w:rPr>
        <w:t xml:space="preserve">”.  </w:t>
      </w:r>
    </w:p>
    <w:p w:rsidR="003375EF" w:rsidRPr="00095DFC" w:rsidRDefault="003375EF" w:rsidP="00D97F03">
      <w:pPr>
        <w:pStyle w:val="Akapitzlist"/>
        <w:tabs>
          <w:tab w:val="left" w:pos="284"/>
          <w:tab w:val="left" w:pos="993"/>
          <w:tab w:val="left" w:pos="1050"/>
          <w:tab w:val="right" w:pos="9072"/>
        </w:tabs>
        <w:spacing w:after="0" w:line="240" w:lineRule="auto"/>
        <w:ind w:left="284" w:hanging="284"/>
        <w:jc w:val="both"/>
        <w:rPr>
          <w:rFonts w:ascii="Garamond" w:hAnsi="Garamond"/>
          <w:sz w:val="24"/>
          <w:szCs w:val="24"/>
        </w:rPr>
      </w:pPr>
    </w:p>
    <w:p w:rsidR="003375EF" w:rsidRDefault="003375EF" w:rsidP="00FD0809">
      <w:pPr>
        <w:tabs>
          <w:tab w:val="left" w:pos="709"/>
          <w:tab w:val="left" w:pos="993"/>
          <w:tab w:val="left" w:pos="1050"/>
          <w:tab w:val="right" w:pos="9072"/>
        </w:tabs>
        <w:spacing w:after="0" w:line="240" w:lineRule="auto"/>
        <w:jc w:val="both"/>
        <w:rPr>
          <w:rFonts w:ascii="Garamond" w:hAnsi="Garamond"/>
          <w:b/>
          <w:sz w:val="24"/>
          <w:szCs w:val="24"/>
        </w:rPr>
      </w:pPr>
      <w:r w:rsidRPr="00111F86">
        <w:rPr>
          <w:rFonts w:ascii="Garamond" w:hAnsi="Garamond"/>
          <w:b/>
          <w:sz w:val="24"/>
          <w:szCs w:val="24"/>
        </w:rPr>
        <w:t>XIV. INFORMACJA O FORMALNOŚCIACH, JAKIE POWINNY ZOSTAĆ DOPEŁNIONE PO WYBORZE OFERTY W CELU ZAWARCIA UMOWY</w:t>
      </w:r>
      <w:r>
        <w:rPr>
          <w:rFonts w:ascii="Garamond" w:hAnsi="Garamond"/>
          <w:b/>
          <w:sz w:val="24"/>
          <w:szCs w:val="24"/>
        </w:rPr>
        <w:t xml:space="preserve">                          </w:t>
      </w:r>
      <w:r w:rsidRPr="00111F86">
        <w:rPr>
          <w:rFonts w:ascii="Garamond" w:hAnsi="Garamond"/>
          <w:b/>
          <w:sz w:val="24"/>
          <w:szCs w:val="24"/>
        </w:rPr>
        <w:t xml:space="preserve"> W SPRAWIE ZAMÓWIENIA PUBLICZNEGO.</w:t>
      </w:r>
    </w:p>
    <w:p w:rsidR="003375EF" w:rsidRPr="00111F86" w:rsidRDefault="003375EF" w:rsidP="003375EF">
      <w:pPr>
        <w:tabs>
          <w:tab w:val="left" w:pos="709"/>
          <w:tab w:val="left" w:pos="993"/>
          <w:tab w:val="left" w:pos="1050"/>
          <w:tab w:val="right" w:pos="9072"/>
        </w:tabs>
        <w:spacing w:after="0" w:line="240" w:lineRule="auto"/>
        <w:ind w:left="284" w:hanging="284"/>
        <w:jc w:val="both"/>
        <w:rPr>
          <w:rFonts w:ascii="Garamond" w:hAnsi="Garamond"/>
          <w:b/>
          <w:sz w:val="24"/>
          <w:szCs w:val="24"/>
        </w:rPr>
      </w:pP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Zamawiający zawrze umowę w sprawie zamówienia publicznego w terminie określony</w:t>
      </w:r>
      <w:r>
        <w:rPr>
          <w:rFonts w:ascii="Garamond" w:hAnsi="Garamond"/>
          <w:sz w:val="24"/>
          <w:szCs w:val="24"/>
        </w:rPr>
        <w:t xml:space="preserve">m zgodnie z art. 94 ust. 1 </w:t>
      </w:r>
      <w:proofErr w:type="spellStart"/>
      <w:r>
        <w:rPr>
          <w:rFonts w:ascii="Garamond" w:hAnsi="Garamond"/>
          <w:sz w:val="24"/>
          <w:szCs w:val="24"/>
        </w:rPr>
        <w:t>pkt</w:t>
      </w:r>
      <w:proofErr w:type="spellEnd"/>
      <w:r>
        <w:rPr>
          <w:rFonts w:ascii="Garamond" w:hAnsi="Garamond"/>
          <w:sz w:val="24"/>
          <w:szCs w:val="24"/>
        </w:rPr>
        <w:t xml:space="preserve"> 2</w:t>
      </w:r>
      <w:r w:rsidRPr="006D1C9B">
        <w:rPr>
          <w:rFonts w:ascii="Garamond" w:hAnsi="Garamond"/>
          <w:sz w:val="24"/>
          <w:szCs w:val="24"/>
        </w:rPr>
        <w:t xml:space="preserve"> ustawy </w:t>
      </w:r>
      <w:proofErr w:type="spellStart"/>
      <w:r w:rsidRPr="006D1C9B">
        <w:rPr>
          <w:rFonts w:ascii="Garamond" w:hAnsi="Garamond"/>
          <w:sz w:val="24"/>
          <w:szCs w:val="24"/>
        </w:rPr>
        <w:t>Pzp</w:t>
      </w:r>
      <w:proofErr w:type="spellEnd"/>
      <w:r w:rsidRPr="006D1C9B">
        <w:rPr>
          <w:rFonts w:ascii="Garamond" w:hAnsi="Garamond"/>
          <w:sz w:val="24"/>
          <w:szCs w:val="24"/>
        </w:rPr>
        <w:t>, po którego upływie umowa w sprawie zamówienia publicznego może być zawarta.</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Zamawiający może zawrzeć umowę w sprawie zamówienia publicznego przed upływem terminu wskazanego w </w:t>
      </w:r>
      <w:proofErr w:type="spellStart"/>
      <w:r w:rsidRPr="006D1C9B">
        <w:rPr>
          <w:rFonts w:ascii="Garamond" w:hAnsi="Garamond"/>
          <w:sz w:val="24"/>
          <w:szCs w:val="24"/>
        </w:rPr>
        <w:t>pkt</w:t>
      </w:r>
      <w:proofErr w:type="spellEnd"/>
      <w:r w:rsidRPr="006D1C9B">
        <w:rPr>
          <w:rFonts w:ascii="Garamond" w:hAnsi="Garamond"/>
          <w:sz w:val="24"/>
          <w:szCs w:val="24"/>
        </w:rPr>
        <w:t xml:space="preserve"> 1, jeżeli w postępowaniu zostanie złożona tylko jedna oferta,</w:t>
      </w:r>
      <w:r>
        <w:rPr>
          <w:rFonts w:ascii="Garamond" w:hAnsi="Garamond"/>
          <w:sz w:val="24"/>
          <w:szCs w:val="24"/>
        </w:rPr>
        <w:t xml:space="preserve">               </w:t>
      </w:r>
      <w:r w:rsidRPr="006D1C9B">
        <w:rPr>
          <w:rFonts w:ascii="Garamond" w:hAnsi="Garamond"/>
          <w:sz w:val="24"/>
          <w:szCs w:val="24"/>
        </w:rPr>
        <w:t xml:space="preserve"> nie odrzucono żadnej oferty oraz nie wykluczono żadnego Wykonawcy.</w:t>
      </w:r>
    </w:p>
    <w:p w:rsidR="003375EF" w:rsidRPr="00111F86" w:rsidRDefault="003375EF" w:rsidP="003375EF">
      <w:pPr>
        <w:tabs>
          <w:tab w:val="left" w:pos="709"/>
          <w:tab w:val="left" w:pos="993"/>
          <w:tab w:val="left" w:pos="1050"/>
          <w:tab w:val="right" w:pos="9072"/>
        </w:tabs>
        <w:spacing w:after="0" w:line="240" w:lineRule="auto"/>
        <w:ind w:left="284" w:hanging="284"/>
        <w:jc w:val="both"/>
        <w:rPr>
          <w:rFonts w:ascii="Garamond" w:hAnsi="Garamond"/>
          <w:b/>
          <w:sz w:val="24"/>
          <w:szCs w:val="24"/>
        </w:rPr>
      </w:pPr>
      <w:r w:rsidRPr="00111F86">
        <w:rPr>
          <w:rFonts w:ascii="Garamond" w:hAnsi="Garamond"/>
          <w:b/>
          <w:sz w:val="24"/>
          <w:szCs w:val="24"/>
        </w:rPr>
        <w:t>3.</w:t>
      </w:r>
      <w:r w:rsidRPr="00111F86">
        <w:rPr>
          <w:rFonts w:ascii="Garamond" w:hAnsi="Garamond"/>
          <w:b/>
          <w:sz w:val="24"/>
          <w:szCs w:val="24"/>
        </w:rPr>
        <w:tab/>
        <w:t>Przed zawarciem umowy w sprawie zamówienia publicznego, Wykonawca, którego oferta została uznana za najkorzystniejszą zobowiązany jest dopełnić następujących formalności:</w:t>
      </w:r>
    </w:p>
    <w:p w:rsidR="003375EF" w:rsidRPr="00DA1BA9" w:rsidRDefault="003375EF" w:rsidP="003375EF">
      <w:pPr>
        <w:tabs>
          <w:tab w:val="left" w:pos="709"/>
          <w:tab w:val="right" w:pos="9072"/>
        </w:tabs>
        <w:spacing w:after="0" w:line="240" w:lineRule="auto"/>
        <w:ind w:left="709" w:hanging="425"/>
        <w:jc w:val="both"/>
        <w:rPr>
          <w:rFonts w:ascii="Garamond" w:hAnsi="Garamond"/>
          <w:sz w:val="24"/>
          <w:szCs w:val="24"/>
        </w:rPr>
      </w:pPr>
      <w:r w:rsidRPr="006D1C9B">
        <w:rPr>
          <w:rFonts w:ascii="Garamond" w:hAnsi="Garamond"/>
          <w:sz w:val="24"/>
          <w:szCs w:val="24"/>
        </w:rPr>
        <w:t>a)</w:t>
      </w:r>
      <w:r w:rsidRPr="006D1C9B">
        <w:rPr>
          <w:rFonts w:ascii="Garamond" w:hAnsi="Garamond"/>
          <w:sz w:val="24"/>
          <w:szCs w:val="24"/>
        </w:rPr>
        <w:tab/>
      </w:r>
      <w:r w:rsidRPr="00DA1BA9">
        <w:rPr>
          <w:rFonts w:ascii="Garamond" w:hAnsi="Garamond"/>
          <w:sz w:val="24"/>
          <w:szCs w:val="24"/>
        </w:rPr>
        <w:t>przedłożyć umowę konsorcjum jeżeli zamówienie będzie realizowane przez konsorcjum Wykonawców, jeśli zażąda jej Zamawiający.</w:t>
      </w:r>
    </w:p>
    <w:p w:rsidR="003375EF" w:rsidRPr="00DA1BA9" w:rsidRDefault="003375EF" w:rsidP="003375EF">
      <w:pPr>
        <w:tabs>
          <w:tab w:val="left" w:pos="709"/>
          <w:tab w:val="right" w:pos="9072"/>
        </w:tabs>
        <w:spacing w:after="0" w:line="240" w:lineRule="auto"/>
        <w:ind w:left="709" w:hanging="425"/>
        <w:jc w:val="both"/>
        <w:rPr>
          <w:rFonts w:ascii="Garamond" w:hAnsi="Garamond"/>
          <w:sz w:val="24"/>
          <w:szCs w:val="24"/>
        </w:rPr>
      </w:pPr>
      <w:r w:rsidRPr="00DA1BA9">
        <w:rPr>
          <w:rFonts w:ascii="Garamond" w:hAnsi="Garamond"/>
          <w:sz w:val="24"/>
          <w:szCs w:val="24"/>
        </w:rPr>
        <w:t>b)</w:t>
      </w:r>
      <w:r w:rsidRPr="00DA1BA9">
        <w:rPr>
          <w:rFonts w:ascii="Garamond" w:hAnsi="Garamond"/>
          <w:sz w:val="24"/>
          <w:szCs w:val="24"/>
        </w:rPr>
        <w:tab/>
        <w:t xml:space="preserve"> przedłożyć umowę spółki cywilnej jeżeli zamówienie będzie realizowane przez spółkę cywilną, jeśli zażąda jej Zamawiający.</w:t>
      </w:r>
    </w:p>
    <w:p w:rsidR="003375EF" w:rsidRPr="00484859" w:rsidRDefault="003375EF" w:rsidP="003375EF">
      <w:pPr>
        <w:tabs>
          <w:tab w:val="left" w:pos="709"/>
          <w:tab w:val="right" w:pos="9072"/>
        </w:tabs>
        <w:spacing w:after="0" w:line="240" w:lineRule="auto"/>
        <w:ind w:left="709" w:hanging="425"/>
        <w:jc w:val="both"/>
        <w:rPr>
          <w:rFonts w:ascii="Garamond" w:hAnsi="Garamond"/>
          <w:sz w:val="24"/>
          <w:szCs w:val="24"/>
        </w:rPr>
      </w:pPr>
      <w:r w:rsidRPr="000960DC">
        <w:rPr>
          <w:rFonts w:ascii="Garamond" w:hAnsi="Garamond"/>
          <w:sz w:val="24"/>
          <w:szCs w:val="24"/>
        </w:rPr>
        <w:t>d)</w:t>
      </w:r>
      <w:r w:rsidRPr="00484859">
        <w:rPr>
          <w:rFonts w:ascii="Garamond" w:hAnsi="Garamond"/>
          <w:sz w:val="24"/>
          <w:szCs w:val="24"/>
        </w:rPr>
        <w:tab/>
        <w:t>Wykonawca, którego oferta została wybrana przedstawi Zamawiającemu do wglądu umowy zawarte z podwykonawcami, a w przypadku niezgodności z wytycznymi zawartymi w SIWZ dokona ich uzupełnienia lub zmiany pod rygorem braku zgody Zamawiającego na zawarcie umowy między Wykonawcą a podwykonawcą.</w:t>
      </w:r>
    </w:p>
    <w:p w:rsidR="003375EF" w:rsidRPr="002101ED" w:rsidRDefault="003375EF" w:rsidP="003375EF">
      <w:pPr>
        <w:tabs>
          <w:tab w:val="left" w:pos="709"/>
          <w:tab w:val="right" w:pos="9072"/>
        </w:tabs>
        <w:spacing w:after="0" w:line="240" w:lineRule="auto"/>
        <w:ind w:left="709" w:hanging="425"/>
        <w:jc w:val="both"/>
        <w:rPr>
          <w:rFonts w:ascii="Garamond" w:hAnsi="Garamond"/>
          <w:sz w:val="24"/>
          <w:szCs w:val="24"/>
        </w:rPr>
      </w:pPr>
    </w:p>
    <w:p w:rsidR="003375EF" w:rsidRPr="006D1C9B" w:rsidRDefault="003375EF" w:rsidP="003375EF">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2101ED">
        <w:rPr>
          <w:rFonts w:ascii="Garamond" w:hAnsi="Garamond"/>
          <w:sz w:val="24"/>
          <w:szCs w:val="24"/>
        </w:rPr>
        <w:t>4.</w:t>
      </w:r>
      <w:r w:rsidRPr="002101ED">
        <w:rPr>
          <w:rFonts w:ascii="Garamond" w:hAnsi="Garamond"/>
          <w:sz w:val="24"/>
          <w:szCs w:val="24"/>
        </w:rPr>
        <w:tab/>
        <w:t xml:space="preserve">Kopie dokumentów o których mowa w </w:t>
      </w:r>
      <w:proofErr w:type="spellStart"/>
      <w:r w:rsidRPr="002101ED">
        <w:rPr>
          <w:rFonts w:ascii="Garamond" w:hAnsi="Garamond"/>
          <w:sz w:val="24"/>
          <w:szCs w:val="24"/>
        </w:rPr>
        <w:t>pkt</w:t>
      </w:r>
      <w:proofErr w:type="spellEnd"/>
      <w:r w:rsidRPr="002101ED">
        <w:rPr>
          <w:rFonts w:ascii="Garamond" w:hAnsi="Garamond"/>
          <w:sz w:val="24"/>
          <w:szCs w:val="24"/>
        </w:rPr>
        <w:t xml:space="preserve"> 3 muszą być potwierdzone za zgodność                        </w:t>
      </w:r>
      <w:r w:rsidRPr="006D1C9B">
        <w:rPr>
          <w:rFonts w:ascii="Garamond" w:hAnsi="Garamond"/>
          <w:sz w:val="24"/>
          <w:szCs w:val="24"/>
        </w:rPr>
        <w:t>z oryginałem przez jedną z osób upoważnionych lub przez osobę posiadającą umocowanie prawne.</w:t>
      </w:r>
    </w:p>
    <w:p w:rsidR="003375EF" w:rsidRPr="006D1C9B" w:rsidRDefault="003375EF" w:rsidP="003375EF">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W przypadku, gdy Wykonawca, którego oferta została wybrana, uchyla się od zawarcia umowy w sprawie zamówienia publicznego lub nie wnosi wymaganego zabezpieczenia należytego wykonania umowy, Zamawiający dokona wyboru oferty najkorzystniejszej spośród</w:t>
      </w:r>
      <w:r>
        <w:rPr>
          <w:rFonts w:ascii="Garamond" w:hAnsi="Garamond"/>
          <w:sz w:val="24"/>
          <w:szCs w:val="24"/>
        </w:rPr>
        <w:t xml:space="preserve"> </w:t>
      </w:r>
      <w:r w:rsidRPr="006D1C9B">
        <w:rPr>
          <w:rFonts w:ascii="Garamond" w:hAnsi="Garamond"/>
          <w:sz w:val="24"/>
          <w:szCs w:val="24"/>
        </w:rPr>
        <w:t xml:space="preserve">      pozostałych ofert bez przeprowadzenia ich ponownego badania i oceny, chyba, że będą zachodziły przesłanki unieważnienia postępowania, o których mowa w art. 93 ust.1 ustawy Prawo zamówień publicznych. </w:t>
      </w:r>
    </w:p>
    <w:p w:rsidR="003375EF" w:rsidRPr="006D1C9B" w:rsidRDefault="003375EF" w:rsidP="003375EF">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Zamawiający może odstąpić od umowy na zasadach określonych w art. 145 </w:t>
      </w:r>
      <w:proofErr w:type="spellStart"/>
      <w:r w:rsidRPr="006D1C9B">
        <w:rPr>
          <w:rFonts w:ascii="Garamond" w:hAnsi="Garamond"/>
          <w:sz w:val="24"/>
          <w:szCs w:val="24"/>
        </w:rPr>
        <w:t>Pzp</w:t>
      </w:r>
      <w:proofErr w:type="spellEnd"/>
      <w:r w:rsidRPr="006D1C9B">
        <w:rPr>
          <w:rFonts w:ascii="Garamond" w:hAnsi="Garamond"/>
          <w:sz w:val="24"/>
          <w:szCs w:val="24"/>
        </w:rPr>
        <w:t>.</w:t>
      </w:r>
    </w:p>
    <w:p w:rsidR="003375EF" w:rsidRPr="006D1C9B" w:rsidRDefault="003375EF" w:rsidP="003375EF">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Niezwłocznie po zawarciu umowy w sprawie zamówienia publicznego Zamawiający zamieści ogłoszenie o udzieleniu zamówienia w Biuletynie Zamówień Publicznych.</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3375EF" w:rsidRPr="00111F86" w:rsidRDefault="003375EF" w:rsidP="00CA267E">
      <w:pPr>
        <w:tabs>
          <w:tab w:val="left" w:pos="709"/>
          <w:tab w:val="left" w:pos="993"/>
          <w:tab w:val="left" w:pos="1050"/>
          <w:tab w:val="right" w:pos="9072"/>
        </w:tabs>
        <w:spacing w:after="0" w:line="240" w:lineRule="auto"/>
        <w:jc w:val="both"/>
        <w:rPr>
          <w:rFonts w:ascii="Garamond" w:hAnsi="Garamond"/>
          <w:b/>
          <w:sz w:val="24"/>
          <w:szCs w:val="24"/>
        </w:rPr>
      </w:pPr>
      <w:r w:rsidRPr="00111F86">
        <w:rPr>
          <w:rFonts w:ascii="Garamond" w:hAnsi="Garamond"/>
          <w:b/>
          <w:sz w:val="24"/>
          <w:szCs w:val="24"/>
        </w:rPr>
        <w:lastRenderedPageBreak/>
        <w:t>XV. WYMAGANIA     DOTYCZĄCE     ZABEZPIECZENIA    NALEŻYTEGO        WYKONANIA     UMOWY.</w:t>
      </w:r>
    </w:p>
    <w:p w:rsidR="00CA267E" w:rsidRPr="003D4A6F" w:rsidRDefault="00CA267E" w:rsidP="00CA267E">
      <w:pPr>
        <w:spacing w:line="240" w:lineRule="auto"/>
        <w:jc w:val="both"/>
        <w:rPr>
          <w:rFonts w:ascii="Garamond" w:hAnsi="Garamond"/>
          <w:sz w:val="24"/>
          <w:szCs w:val="24"/>
        </w:rPr>
      </w:pPr>
      <w:r w:rsidRPr="003D4A6F">
        <w:rPr>
          <w:rFonts w:ascii="Garamond" w:hAnsi="Garamond"/>
          <w:b/>
          <w:sz w:val="24"/>
          <w:szCs w:val="24"/>
        </w:rPr>
        <w:t>1.</w:t>
      </w:r>
      <w:r w:rsidRPr="003D4A6F">
        <w:rPr>
          <w:rFonts w:ascii="Garamond" w:hAnsi="Garamond"/>
          <w:sz w:val="24"/>
          <w:szCs w:val="24"/>
        </w:rPr>
        <w:t xml:space="preserve"> Zabezpieczenie służy pokryciu roszczeń z tytułu niewykonania lub nienależytego wykonania  umowy.</w:t>
      </w:r>
    </w:p>
    <w:p w:rsidR="00CA267E" w:rsidRPr="003D4A6F" w:rsidRDefault="00CA267E" w:rsidP="00CA267E">
      <w:pPr>
        <w:pStyle w:val="Akapitzlist1"/>
        <w:ind w:left="0"/>
        <w:jc w:val="both"/>
        <w:rPr>
          <w:rFonts w:ascii="Garamond" w:hAnsi="Garamond" w:cs="Times New Roman"/>
          <w:sz w:val="24"/>
          <w:szCs w:val="24"/>
        </w:rPr>
      </w:pPr>
      <w:r w:rsidRPr="003D4A6F">
        <w:rPr>
          <w:rFonts w:ascii="Garamond" w:hAnsi="Garamond" w:cs="Times New Roman"/>
          <w:b/>
          <w:sz w:val="24"/>
          <w:szCs w:val="24"/>
        </w:rPr>
        <w:t>2.</w:t>
      </w:r>
      <w:r w:rsidRPr="003D4A6F">
        <w:rPr>
          <w:rFonts w:ascii="Garamond" w:hAnsi="Garamond" w:cs="Times New Roman"/>
          <w:sz w:val="24"/>
          <w:szCs w:val="24"/>
        </w:rPr>
        <w:t xml:space="preserve"> Wykonawca, którego oferta zostanie uznana za najkorzystniejszą, zobowiązany jest do wniesienia zabezpieczenia należytego wykonania umowy o wysokości </w:t>
      </w:r>
      <w:r>
        <w:rPr>
          <w:rFonts w:ascii="Garamond" w:hAnsi="Garamond" w:cs="Times New Roman"/>
          <w:sz w:val="24"/>
          <w:szCs w:val="24"/>
        </w:rPr>
        <w:t>5</w:t>
      </w:r>
      <w:r w:rsidRPr="003D4A6F">
        <w:rPr>
          <w:rFonts w:ascii="Garamond" w:hAnsi="Garamond" w:cs="Times New Roman"/>
          <w:sz w:val="24"/>
          <w:szCs w:val="24"/>
        </w:rPr>
        <w:t xml:space="preserve"> % ceny (ceny całkowitej podanej w ofercie).</w:t>
      </w:r>
    </w:p>
    <w:p w:rsidR="00CA267E" w:rsidRPr="003D4A6F" w:rsidRDefault="00CA267E" w:rsidP="00CA267E">
      <w:pPr>
        <w:pStyle w:val="Akapitzlist1"/>
        <w:ind w:left="0"/>
        <w:jc w:val="both"/>
        <w:rPr>
          <w:rFonts w:ascii="Garamond" w:hAnsi="Garamond" w:cs="Times New Roman"/>
          <w:sz w:val="24"/>
          <w:szCs w:val="24"/>
        </w:rPr>
      </w:pPr>
      <w:r w:rsidRPr="003D4A6F">
        <w:rPr>
          <w:rFonts w:ascii="Garamond" w:hAnsi="Garamond" w:cs="Times New Roman"/>
          <w:b/>
          <w:sz w:val="24"/>
          <w:szCs w:val="24"/>
        </w:rPr>
        <w:t>3.</w:t>
      </w:r>
      <w:r w:rsidRPr="003D4A6F">
        <w:rPr>
          <w:rFonts w:ascii="Garamond" w:hAnsi="Garamond" w:cs="Times New Roman"/>
          <w:sz w:val="24"/>
          <w:szCs w:val="24"/>
        </w:rPr>
        <w:t xml:space="preserve"> Zabezpieczenie należytego wykonania umowy należy wnieść </w:t>
      </w:r>
      <w:r>
        <w:rPr>
          <w:rFonts w:ascii="Garamond" w:hAnsi="Garamond" w:cs="Times New Roman"/>
          <w:sz w:val="24"/>
          <w:szCs w:val="24"/>
        </w:rPr>
        <w:t>przed podpisaniem</w:t>
      </w:r>
      <w:r w:rsidRPr="003D4A6F">
        <w:rPr>
          <w:rFonts w:ascii="Garamond" w:hAnsi="Garamond" w:cs="Times New Roman"/>
          <w:sz w:val="24"/>
          <w:szCs w:val="24"/>
        </w:rPr>
        <w:t xml:space="preserve"> umowy.</w:t>
      </w:r>
    </w:p>
    <w:p w:rsidR="00CA267E" w:rsidRPr="003D4A6F" w:rsidRDefault="00CA267E" w:rsidP="00CA267E">
      <w:pPr>
        <w:pStyle w:val="Akapitzlist1"/>
        <w:ind w:left="0"/>
        <w:rPr>
          <w:rFonts w:ascii="Garamond" w:hAnsi="Garamond" w:cs="Times New Roman"/>
          <w:sz w:val="24"/>
          <w:szCs w:val="24"/>
        </w:rPr>
      </w:pPr>
      <w:r w:rsidRPr="003D4A6F">
        <w:rPr>
          <w:rFonts w:ascii="Garamond" w:hAnsi="Garamond" w:cs="Times New Roman"/>
          <w:b/>
          <w:sz w:val="24"/>
          <w:szCs w:val="24"/>
        </w:rPr>
        <w:t>4.</w:t>
      </w:r>
      <w:r w:rsidRPr="003D4A6F">
        <w:rPr>
          <w:rFonts w:ascii="Garamond" w:hAnsi="Garamond" w:cs="Times New Roman"/>
          <w:sz w:val="24"/>
          <w:szCs w:val="24"/>
        </w:rPr>
        <w:t xml:space="preserve"> Zabezpieczenie należytego wykonania umowy może być wniesione według wyboru Wykonawcy w jednej lub w kilku następujących formach:</w:t>
      </w:r>
    </w:p>
    <w:p w:rsidR="00CA267E" w:rsidRPr="003D4A6F" w:rsidRDefault="00CA267E" w:rsidP="00CA267E">
      <w:pPr>
        <w:widowControl w:val="0"/>
        <w:numPr>
          <w:ilvl w:val="0"/>
          <w:numId w:val="28"/>
        </w:numPr>
        <w:shd w:val="clear" w:color="auto" w:fill="FFFFFF"/>
        <w:tabs>
          <w:tab w:val="left" w:pos="1145"/>
        </w:tabs>
        <w:autoSpaceDE w:val="0"/>
        <w:autoSpaceDN w:val="0"/>
        <w:adjustRightInd w:val="0"/>
        <w:spacing w:after="0" w:line="240" w:lineRule="auto"/>
        <w:rPr>
          <w:rFonts w:ascii="Garamond" w:hAnsi="Garamond"/>
          <w:spacing w:val="-15"/>
          <w:sz w:val="24"/>
          <w:szCs w:val="24"/>
        </w:rPr>
      </w:pPr>
      <w:r w:rsidRPr="003D4A6F">
        <w:rPr>
          <w:rFonts w:ascii="Garamond" w:hAnsi="Garamond"/>
          <w:spacing w:val="-3"/>
          <w:sz w:val="24"/>
          <w:szCs w:val="24"/>
        </w:rPr>
        <w:t>w pieniądzu,</w:t>
      </w:r>
    </w:p>
    <w:p w:rsidR="00CA267E" w:rsidRPr="003D4A6F" w:rsidRDefault="00CA267E" w:rsidP="00CA267E">
      <w:pPr>
        <w:widowControl w:val="0"/>
        <w:numPr>
          <w:ilvl w:val="0"/>
          <w:numId w:val="28"/>
        </w:numPr>
        <w:shd w:val="clear" w:color="auto" w:fill="FFFFFF"/>
        <w:tabs>
          <w:tab w:val="left" w:pos="1145"/>
        </w:tabs>
        <w:autoSpaceDE w:val="0"/>
        <w:autoSpaceDN w:val="0"/>
        <w:adjustRightInd w:val="0"/>
        <w:spacing w:after="0" w:line="240" w:lineRule="auto"/>
        <w:rPr>
          <w:rFonts w:ascii="Garamond" w:hAnsi="Garamond"/>
          <w:spacing w:val="-8"/>
          <w:sz w:val="24"/>
          <w:szCs w:val="24"/>
        </w:rPr>
      </w:pPr>
      <w:r w:rsidRPr="003D4A6F">
        <w:rPr>
          <w:rFonts w:ascii="Garamond" w:hAnsi="Garamond"/>
          <w:sz w:val="24"/>
          <w:szCs w:val="24"/>
        </w:rPr>
        <w:t>poręczeniach bankowych lub poręczeniach spółdzielczej kasy oszczędnościowo - kredytowej, z tym że zobowiązanie kasy jest zawsze zobowiązaniem pieniężnym,</w:t>
      </w:r>
    </w:p>
    <w:p w:rsidR="00CA267E" w:rsidRPr="003D4A6F" w:rsidRDefault="00CA267E" w:rsidP="00CA267E">
      <w:pPr>
        <w:widowControl w:val="0"/>
        <w:numPr>
          <w:ilvl w:val="0"/>
          <w:numId w:val="28"/>
        </w:numPr>
        <w:shd w:val="clear" w:color="auto" w:fill="FFFFFF"/>
        <w:tabs>
          <w:tab w:val="left" w:pos="1145"/>
        </w:tabs>
        <w:autoSpaceDE w:val="0"/>
        <w:autoSpaceDN w:val="0"/>
        <w:adjustRightInd w:val="0"/>
        <w:spacing w:after="0" w:line="240" w:lineRule="auto"/>
        <w:rPr>
          <w:rFonts w:ascii="Garamond" w:hAnsi="Garamond"/>
          <w:spacing w:val="-9"/>
          <w:sz w:val="24"/>
          <w:szCs w:val="24"/>
        </w:rPr>
      </w:pPr>
      <w:r w:rsidRPr="003D4A6F">
        <w:rPr>
          <w:rFonts w:ascii="Garamond" w:hAnsi="Garamond"/>
          <w:spacing w:val="-1"/>
          <w:sz w:val="24"/>
          <w:szCs w:val="24"/>
        </w:rPr>
        <w:t>gwarancjach bankowych,</w:t>
      </w:r>
    </w:p>
    <w:p w:rsidR="00CA267E" w:rsidRPr="003D4A6F" w:rsidRDefault="00CA267E" w:rsidP="00CA267E">
      <w:pPr>
        <w:widowControl w:val="0"/>
        <w:numPr>
          <w:ilvl w:val="0"/>
          <w:numId w:val="28"/>
        </w:numPr>
        <w:shd w:val="clear" w:color="auto" w:fill="FFFFFF"/>
        <w:tabs>
          <w:tab w:val="left" w:pos="1145"/>
        </w:tabs>
        <w:autoSpaceDE w:val="0"/>
        <w:autoSpaceDN w:val="0"/>
        <w:adjustRightInd w:val="0"/>
        <w:spacing w:after="0" w:line="240" w:lineRule="auto"/>
        <w:rPr>
          <w:rFonts w:ascii="Garamond" w:hAnsi="Garamond"/>
          <w:spacing w:val="-11"/>
          <w:sz w:val="24"/>
          <w:szCs w:val="24"/>
        </w:rPr>
      </w:pPr>
      <w:r w:rsidRPr="003D4A6F">
        <w:rPr>
          <w:rFonts w:ascii="Garamond" w:hAnsi="Garamond"/>
          <w:spacing w:val="-1"/>
          <w:sz w:val="24"/>
          <w:szCs w:val="24"/>
        </w:rPr>
        <w:t>gwarancjach ubezpieczeniowych,</w:t>
      </w:r>
    </w:p>
    <w:p w:rsidR="00CA267E" w:rsidRPr="003D4A6F" w:rsidRDefault="00CA267E" w:rsidP="00CA267E">
      <w:pPr>
        <w:widowControl w:val="0"/>
        <w:numPr>
          <w:ilvl w:val="0"/>
          <w:numId w:val="28"/>
        </w:numPr>
        <w:shd w:val="clear" w:color="auto" w:fill="FFFFFF"/>
        <w:tabs>
          <w:tab w:val="left" w:pos="1159"/>
        </w:tabs>
        <w:autoSpaceDE w:val="0"/>
        <w:autoSpaceDN w:val="0"/>
        <w:adjustRightInd w:val="0"/>
        <w:spacing w:after="0" w:line="240" w:lineRule="auto"/>
        <w:rPr>
          <w:rFonts w:ascii="Garamond" w:hAnsi="Garamond"/>
          <w:sz w:val="24"/>
          <w:szCs w:val="24"/>
        </w:rPr>
      </w:pPr>
      <w:r w:rsidRPr="003D4A6F">
        <w:rPr>
          <w:rFonts w:ascii="Garamond" w:hAnsi="Garamond"/>
          <w:sz w:val="24"/>
          <w:szCs w:val="24"/>
        </w:rPr>
        <w:t xml:space="preserve">poręczeniach udzielanych przez podmioty, o których mowa w art. 6b ust. 5 </w:t>
      </w:r>
      <w:proofErr w:type="spellStart"/>
      <w:r w:rsidRPr="003D4A6F">
        <w:rPr>
          <w:rFonts w:ascii="Garamond" w:hAnsi="Garamond"/>
          <w:sz w:val="24"/>
          <w:szCs w:val="24"/>
        </w:rPr>
        <w:t>pkt</w:t>
      </w:r>
      <w:proofErr w:type="spellEnd"/>
      <w:r w:rsidRPr="003D4A6F">
        <w:rPr>
          <w:rFonts w:ascii="Garamond" w:hAnsi="Garamond"/>
          <w:sz w:val="24"/>
          <w:szCs w:val="24"/>
        </w:rPr>
        <w:t xml:space="preserve"> 2 ustawy   z   dnia   9   listopada   2000   r.    o   utworzeniu   Polskiej   Agencji   Rozwoju Przedsiębiorczości.</w:t>
      </w:r>
    </w:p>
    <w:p w:rsidR="00CA267E" w:rsidRPr="003D4A6F" w:rsidRDefault="00CA267E" w:rsidP="00CA267E">
      <w:pPr>
        <w:shd w:val="clear" w:color="auto" w:fill="FFFFFF"/>
        <w:tabs>
          <w:tab w:val="left" w:pos="439"/>
        </w:tabs>
        <w:spacing w:line="240" w:lineRule="auto"/>
        <w:jc w:val="both"/>
        <w:rPr>
          <w:rFonts w:ascii="Garamond" w:hAnsi="Garamond"/>
          <w:sz w:val="24"/>
          <w:szCs w:val="24"/>
        </w:rPr>
      </w:pPr>
      <w:r w:rsidRPr="003D4A6F">
        <w:rPr>
          <w:rFonts w:ascii="Garamond" w:hAnsi="Garamond"/>
          <w:b/>
          <w:sz w:val="24"/>
          <w:szCs w:val="24"/>
        </w:rPr>
        <w:t>5.</w:t>
      </w:r>
      <w:r w:rsidRPr="003D4A6F">
        <w:rPr>
          <w:rFonts w:ascii="Garamond" w:hAnsi="Garamond"/>
          <w:sz w:val="24"/>
          <w:szCs w:val="24"/>
        </w:rPr>
        <w:t xml:space="preserve"> Zamawiający nie wyraża zgody na:</w:t>
      </w:r>
    </w:p>
    <w:p w:rsidR="00CA267E" w:rsidRPr="003D4A6F" w:rsidRDefault="00CA267E" w:rsidP="00CA267E">
      <w:pPr>
        <w:widowControl w:val="0"/>
        <w:numPr>
          <w:ilvl w:val="0"/>
          <w:numId w:val="29"/>
        </w:numPr>
        <w:shd w:val="clear" w:color="auto" w:fill="FFFFFF"/>
        <w:tabs>
          <w:tab w:val="left" w:pos="439"/>
        </w:tabs>
        <w:autoSpaceDE w:val="0"/>
        <w:autoSpaceDN w:val="0"/>
        <w:adjustRightInd w:val="0"/>
        <w:spacing w:after="0" w:line="240" w:lineRule="auto"/>
        <w:rPr>
          <w:rFonts w:ascii="Garamond" w:hAnsi="Garamond"/>
          <w:sz w:val="24"/>
          <w:szCs w:val="24"/>
        </w:rPr>
      </w:pPr>
      <w:r w:rsidRPr="003D4A6F">
        <w:rPr>
          <w:rFonts w:ascii="Garamond" w:hAnsi="Garamond"/>
          <w:sz w:val="24"/>
          <w:szCs w:val="24"/>
        </w:rPr>
        <w:t>wnoszenie zabezpieczenia w wekslach z poręczeniem wekslowym banku lub spółdzielczej kasy oszczędnościowo - kredytowej,</w:t>
      </w:r>
    </w:p>
    <w:p w:rsidR="00CA267E" w:rsidRPr="003D4A6F" w:rsidRDefault="00CA267E" w:rsidP="00CA267E">
      <w:pPr>
        <w:widowControl w:val="0"/>
        <w:numPr>
          <w:ilvl w:val="0"/>
          <w:numId w:val="29"/>
        </w:numPr>
        <w:shd w:val="clear" w:color="auto" w:fill="FFFFFF"/>
        <w:tabs>
          <w:tab w:val="left" w:pos="439"/>
        </w:tabs>
        <w:autoSpaceDE w:val="0"/>
        <w:autoSpaceDN w:val="0"/>
        <w:adjustRightInd w:val="0"/>
        <w:spacing w:after="0" w:line="240" w:lineRule="auto"/>
        <w:rPr>
          <w:rFonts w:ascii="Garamond" w:hAnsi="Garamond"/>
          <w:sz w:val="24"/>
          <w:szCs w:val="24"/>
        </w:rPr>
      </w:pPr>
      <w:r w:rsidRPr="003D4A6F">
        <w:rPr>
          <w:rFonts w:ascii="Garamond" w:hAnsi="Garamond"/>
          <w:sz w:val="24"/>
          <w:szCs w:val="24"/>
        </w:rPr>
        <w:t>ustanowienie zastawu na papierach wartościowych emitowanych przez Skarb Państwa lub</w:t>
      </w:r>
      <w:r w:rsidRPr="003D4A6F">
        <w:rPr>
          <w:rFonts w:ascii="Garamond" w:hAnsi="Garamond"/>
          <w:sz w:val="24"/>
          <w:szCs w:val="24"/>
        </w:rPr>
        <w:br/>
        <w:t>jednostkę samorządu terytorialnego,</w:t>
      </w:r>
    </w:p>
    <w:p w:rsidR="00CA267E" w:rsidRPr="003D4A6F" w:rsidRDefault="00CA267E" w:rsidP="00CA267E">
      <w:pPr>
        <w:widowControl w:val="0"/>
        <w:numPr>
          <w:ilvl w:val="0"/>
          <w:numId w:val="29"/>
        </w:numPr>
        <w:shd w:val="clear" w:color="auto" w:fill="FFFFFF"/>
        <w:tabs>
          <w:tab w:val="left" w:pos="439"/>
        </w:tabs>
        <w:autoSpaceDE w:val="0"/>
        <w:autoSpaceDN w:val="0"/>
        <w:adjustRightInd w:val="0"/>
        <w:spacing w:after="0" w:line="240" w:lineRule="auto"/>
        <w:rPr>
          <w:rFonts w:ascii="Garamond" w:hAnsi="Garamond"/>
          <w:spacing w:val="-1"/>
          <w:sz w:val="24"/>
          <w:szCs w:val="24"/>
        </w:rPr>
      </w:pPr>
      <w:r w:rsidRPr="003D4A6F">
        <w:rPr>
          <w:rFonts w:ascii="Garamond" w:hAnsi="Garamond"/>
          <w:sz w:val="24"/>
          <w:szCs w:val="24"/>
        </w:rPr>
        <w:t xml:space="preserve">ustanowienie zastawu rejestrowego na zasadach </w:t>
      </w:r>
      <w:r w:rsidRPr="003D4A6F">
        <w:rPr>
          <w:rFonts w:ascii="Garamond" w:hAnsi="Garamond"/>
          <w:spacing w:val="-1"/>
          <w:sz w:val="24"/>
          <w:szCs w:val="24"/>
        </w:rPr>
        <w:t>określonych w przepisach o zastawie rejestrowym i rejestrze zastawów.</w:t>
      </w:r>
    </w:p>
    <w:p w:rsidR="00CA267E" w:rsidRPr="003D4A6F" w:rsidRDefault="00CA267E" w:rsidP="00CA267E">
      <w:pPr>
        <w:shd w:val="clear" w:color="auto" w:fill="FFFFFF"/>
        <w:tabs>
          <w:tab w:val="left" w:pos="439"/>
        </w:tabs>
        <w:spacing w:line="240" w:lineRule="auto"/>
        <w:ind w:left="360" w:hanging="360"/>
        <w:jc w:val="both"/>
        <w:rPr>
          <w:rFonts w:ascii="Garamond" w:hAnsi="Garamond"/>
          <w:sz w:val="24"/>
          <w:szCs w:val="24"/>
        </w:rPr>
      </w:pPr>
      <w:r w:rsidRPr="003D4A6F">
        <w:rPr>
          <w:rFonts w:ascii="Garamond" w:hAnsi="Garamond"/>
          <w:b/>
          <w:spacing w:val="-1"/>
          <w:sz w:val="24"/>
          <w:szCs w:val="24"/>
        </w:rPr>
        <w:t>6.</w:t>
      </w:r>
      <w:r w:rsidRPr="003D4A6F">
        <w:rPr>
          <w:rFonts w:ascii="Garamond" w:hAnsi="Garamond"/>
          <w:spacing w:val="-1"/>
          <w:sz w:val="24"/>
          <w:szCs w:val="24"/>
        </w:rPr>
        <w:t xml:space="preserve"> W przypadku składania przez Wykonawcę zabezpieczenia należytego wykonania umowy</w:t>
      </w:r>
      <w:r w:rsidRPr="003D4A6F">
        <w:rPr>
          <w:rFonts w:ascii="Garamond" w:hAnsi="Garamond"/>
          <w:spacing w:val="-1"/>
          <w:sz w:val="24"/>
          <w:szCs w:val="24"/>
        </w:rPr>
        <w:br/>
        <w:t xml:space="preserve"> </w:t>
      </w:r>
      <w:r w:rsidRPr="003D4A6F">
        <w:rPr>
          <w:rFonts w:ascii="Garamond" w:hAnsi="Garamond"/>
          <w:sz w:val="24"/>
          <w:szCs w:val="24"/>
        </w:rPr>
        <w:t>w formie poręczenia lub gwarancji, dokument ten powinien być sporządzony zgodnie z</w:t>
      </w:r>
      <w:r w:rsidRPr="003D4A6F">
        <w:rPr>
          <w:rFonts w:ascii="Garamond" w:hAnsi="Garamond"/>
          <w:sz w:val="24"/>
          <w:szCs w:val="24"/>
        </w:rPr>
        <w:br/>
        <w:t xml:space="preserve"> obowiązującym prawem i winien zawierać w swej treści:</w:t>
      </w:r>
    </w:p>
    <w:p w:rsidR="00CA267E" w:rsidRPr="003D4A6F" w:rsidRDefault="00CA267E" w:rsidP="00CA267E">
      <w:pPr>
        <w:widowControl w:val="0"/>
        <w:numPr>
          <w:ilvl w:val="0"/>
          <w:numId w:val="30"/>
        </w:numPr>
        <w:shd w:val="clear" w:color="auto" w:fill="FFFFFF"/>
        <w:tabs>
          <w:tab w:val="left" w:pos="439"/>
        </w:tabs>
        <w:autoSpaceDE w:val="0"/>
        <w:autoSpaceDN w:val="0"/>
        <w:adjustRightInd w:val="0"/>
        <w:spacing w:after="0" w:line="240" w:lineRule="auto"/>
        <w:jc w:val="both"/>
        <w:rPr>
          <w:rFonts w:ascii="Garamond" w:hAnsi="Garamond"/>
          <w:sz w:val="24"/>
          <w:szCs w:val="24"/>
        </w:rPr>
      </w:pPr>
      <w:r w:rsidRPr="003D4A6F">
        <w:rPr>
          <w:rFonts w:ascii="Garamond" w:hAnsi="Garamond"/>
          <w:sz w:val="24"/>
          <w:szCs w:val="24"/>
        </w:rPr>
        <w:t>nazwę dającego zlecenie (Wykonawcy), beneficjenta gwarancji (Zamawiającego), gwaranta (banku lub instytucji ubezpieczeniowej udzielających gwarancji) oraz wskazanie ich siedzib,</w:t>
      </w:r>
    </w:p>
    <w:p w:rsidR="00CA267E" w:rsidRPr="003D4A6F" w:rsidRDefault="00CA267E" w:rsidP="00CA267E">
      <w:pPr>
        <w:widowControl w:val="0"/>
        <w:numPr>
          <w:ilvl w:val="0"/>
          <w:numId w:val="30"/>
        </w:numPr>
        <w:shd w:val="clear" w:color="auto" w:fill="FFFFFF"/>
        <w:tabs>
          <w:tab w:val="left" w:pos="900"/>
        </w:tabs>
        <w:autoSpaceDE w:val="0"/>
        <w:autoSpaceDN w:val="0"/>
        <w:adjustRightInd w:val="0"/>
        <w:spacing w:after="0" w:line="240" w:lineRule="auto"/>
        <w:ind w:right="7"/>
        <w:jc w:val="both"/>
        <w:rPr>
          <w:rFonts w:ascii="Garamond" w:hAnsi="Garamond"/>
          <w:spacing w:val="-11"/>
          <w:sz w:val="24"/>
          <w:szCs w:val="24"/>
        </w:rPr>
      </w:pPr>
      <w:r w:rsidRPr="003D4A6F">
        <w:rPr>
          <w:rFonts w:ascii="Garamond" w:hAnsi="Garamond"/>
          <w:sz w:val="24"/>
          <w:szCs w:val="24"/>
        </w:rPr>
        <w:t>określenie wierzytelności, która ma być zabezpieczona gwarancją (dokładne określenie nazwy zamówienia),</w:t>
      </w:r>
    </w:p>
    <w:p w:rsidR="00CA267E" w:rsidRPr="003D4A6F" w:rsidRDefault="00CA267E" w:rsidP="00CA267E">
      <w:pPr>
        <w:widowControl w:val="0"/>
        <w:numPr>
          <w:ilvl w:val="0"/>
          <w:numId w:val="30"/>
        </w:numPr>
        <w:shd w:val="clear" w:color="auto" w:fill="FFFFFF"/>
        <w:tabs>
          <w:tab w:val="left" w:pos="374"/>
        </w:tabs>
        <w:autoSpaceDE w:val="0"/>
        <w:autoSpaceDN w:val="0"/>
        <w:adjustRightInd w:val="0"/>
        <w:spacing w:after="0" w:line="240" w:lineRule="auto"/>
        <w:rPr>
          <w:rFonts w:ascii="Garamond" w:hAnsi="Garamond"/>
          <w:spacing w:val="-8"/>
          <w:sz w:val="24"/>
          <w:szCs w:val="24"/>
        </w:rPr>
      </w:pPr>
      <w:r w:rsidRPr="003D4A6F">
        <w:rPr>
          <w:rFonts w:ascii="Garamond" w:hAnsi="Garamond"/>
          <w:spacing w:val="-3"/>
          <w:sz w:val="24"/>
          <w:szCs w:val="24"/>
        </w:rPr>
        <w:t>kwotę zobowiązania,</w:t>
      </w:r>
    </w:p>
    <w:p w:rsidR="00CA267E" w:rsidRPr="003D4A6F" w:rsidRDefault="00CA267E" w:rsidP="00CA267E">
      <w:pPr>
        <w:widowControl w:val="0"/>
        <w:numPr>
          <w:ilvl w:val="0"/>
          <w:numId w:val="30"/>
        </w:numPr>
        <w:shd w:val="clear" w:color="auto" w:fill="FFFFFF"/>
        <w:tabs>
          <w:tab w:val="left" w:pos="374"/>
        </w:tabs>
        <w:autoSpaceDE w:val="0"/>
        <w:autoSpaceDN w:val="0"/>
        <w:adjustRightInd w:val="0"/>
        <w:spacing w:after="0" w:line="240" w:lineRule="auto"/>
        <w:rPr>
          <w:rFonts w:ascii="Garamond" w:hAnsi="Garamond"/>
          <w:spacing w:val="-9"/>
          <w:sz w:val="24"/>
          <w:szCs w:val="24"/>
        </w:rPr>
      </w:pPr>
      <w:r w:rsidRPr="003D4A6F">
        <w:rPr>
          <w:rFonts w:ascii="Garamond" w:hAnsi="Garamond"/>
          <w:spacing w:val="-1"/>
          <w:sz w:val="24"/>
          <w:szCs w:val="24"/>
        </w:rPr>
        <w:t>termin ważności gwarancji,</w:t>
      </w:r>
    </w:p>
    <w:p w:rsidR="00CA267E" w:rsidRPr="003D4A6F" w:rsidRDefault="00CA267E" w:rsidP="00CA267E">
      <w:pPr>
        <w:widowControl w:val="0"/>
        <w:numPr>
          <w:ilvl w:val="0"/>
          <w:numId w:val="30"/>
        </w:numPr>
        <w:shd w:val="clear" w:color="auto" w:fill="FFFFFF"/>
        <w:tabs>
          <w:tab w:val="left" w:pos="374"/>
        </w:tabs>
        <w:autoSpaceDE w:val="0"/>
        <w:autoSpaceDN w:val="0"/>
        <w:adjustRightInd w:val="0"/>
        <w:spacing w:after="0" w:line="240" w:lineRule="auto"/>
        <w:ind w:right="7"/>
        <w:jc w:val="both"/>
        <w:rPr>
          <w:rFonts w:ascii="Garamond" w:hAnsi="Garamond"/>
          <w:spacing w:val="-5"/>
          <w:sz w:val="24"/>
          <w:szCs w:val="24"/>
        </w:rPr>
      </w:pPr>
      <w:r w:rsidRPr="003D4A6F">
        <w:rPr>
          <w:rFonts w:ascii="Garamond" w:hAnsi="Garamond"/>
          <w:sz w:val="24"/>
          <w:szCs w:val="24"/>
        </w:rPr>
        <w:t>zobowiązanie gwaranta do zapłaty kwoty gwarancji na każde pisemne żądanie    Zamawiającego.</w:t>
      </w:r>
    </w:p>
    <w:p w:rsidR="00CA267E" w:rsidRPr="003D4A6F" w:rsidRDefault="00CA267E" w:rsidP="00CA267E">
      <w:pPr>
        <w:shd w:val="clear" w:color="auto" w:fill="FFFFFF"/>
        <w:tabs>
          <w:tab w:val="left" w:pos="432"/>
          <w:tab w:val="left" w:pos="6307"/>
          <w:tab w:val="left" w:pos="7978"/>
        </w:tabs>
        <w:spacing w:line="240" w:lineRule="auto"/>
        <w:ind w:right="7"/>
        <w:jc w:val="both"/>
        <w:rPr>
          <w:rFonts w:ascii="Garamond" w:hAnsi="Garamond"/>
          <w:b/>
          <w:spacing w:val="-1"/>
          <w:w w:val="101"/>
          <w:sz w:val="24"/>
          <w:szCs w:val="24"/>
        </w:rPr>
      </w:pPr>
      <w:r w:rsidRPr="003D4A6F">
        <w:rPr>
          <w:rFonts w:ascii="Garamond" w:hAnsi="Garamond"/>
          <w:b/>
          <w:sz w:val="24"/>
          <w:szCs w:val="24"/>
        </w:rPr>
        <w:t>7.</w:t>
      </w:r>
      <w:r w:rsidRPr="003D4A6F">
        <w:rPr>
          <w:rFonts w:ascii="Garamond" w:hAnsi="Garamond"/>
          <w:sz w:val="24"/>
          <w:szCs w:val="24"/>
        </w:rPr>
        <w:t xml:space="preserve"> Zabezpieczenie wnoszone w pieniądzu Wykonawca wpłaci przelewem na rachunek</w:t>
      </w:r>
      <w:r w:rsidRPr="003D4A6F">
        <w:rPr>
          <w:rFonts w:ascii="Garamond" w:hAnsi="Garamond"/>
          <w:sz w:val="24"/>
          <w:szCs w:val="24"/>
        </w:rPr>
        <w:br/>
      </w:r>
      <w:r w:rsidRPr="003D4A6F">
        <w:rPr>
          <w:rFonts w:ascii="Garamond" w:hAnsi="Garamond"/>
          <w:color w:val="FF0000"/>
          <w:sz w:val="24"/>
          <w:szCs w:val="24"/>
        </w:rPr>
        <w:tab/>
      </w:r>
      <w:r w:rsidRPr="003D4A6F">
        <w:rPr>
          <w:rFonts w:ascii="Garamond" w:hAnsi="Garamond"/>
          <w:spacing w:val="2"/>
          <w:w w:val="101"/>
          <w:sz w:val="24"/>
          <w:szCs w:val="24"/>
        </w:rPr>
        <w:t xml:space="preserve">w </w:t>
      </w:r>
      <w:r w:rsidRPr="003D4A6F">
        <w:rPr>
          <w:rFonts w:ascii="Garamond" w:hAnsi="Garamond"/>
          <w:b/>
          <w:spacing w:val="2"/>
          <w:w w:val="101"/>
          <w:sz w:val="24"/>
          <w:szCs w:val="24"/>
        </w:rPr>
        <w:t>BS Ząbkowice Śląskie</w:t>
      </w:r>
      <w:r w:rsidRPr="003D4A6F">
        <w:rPr>
          <w:rFonts w:ascii="Garamond" w:hAnsi="Garamond"/>
          <w:b/>
          <w:spacing w:val="-1"/>
          <w:w w:val="101"/>
          <w:sz w:val="24"/>
          <w:szCs w:val="24"/>
        </w:rPr>
        <w:t xml:space="preserve"> nr  55 9533 0004 2001 0009 8645 0057.</w:t>
      </w:r>
    </w:p>
    <w:p w:rsidR="00CA267E" w:rsidRPr="003D4A6F" w:rsidRDefault="00CA267E" w:rsidP="00CA267E">
      <w:pPr>
        <w:shd w:val="clear" w:color="auto" w:fill="FFFFFF"/>
        <w:spacing w:line="240" w:lineRule="auto"/>
        <w:ind w:left="360" w:hanging="360"/>
        <w:jc w:val="both"/>
        <w:rPr>
          <w:rFonts w:ascii="Garamond" w:hAnsi="Garamond"/>
          <w:spacing w:val="-14"/>
          <w:sz w:val="24"/>
          <w:szCs w:val="24"/>
        </w:rPr>
      </w:pPr>
      <w:r w:rsidRPr="003D4A6F">
        <w:rPr>
          <w:rFonts w:ascii="Garamond" w:hAnsi="Garamond"/>
          <w:b/>
          <w:spacing w:val="-1"/>
          <w:w w:val="101"/>
          <w:sz w:val="24"/>
          <w:szCs w:val="24"/>
        </w:rPr>
        <w:t xml:space="preserve">8.    </w:t>
      </w:r>
      <w:r w:rsidRPr="003D4A6F">
        <w:rPr>
          <w:rFonts w:ascii="Garamond" w:hAnsi="Garamond"/>
          <w:spacing w:val="-1"/>
          <w:sz w:val="24"/>
          <w:szCs w:val="24"/>
        </w:rPr>
        <w:t xml:space="preserve">Zamawiający zwraca zabezpieczenie wniesione w pieniądzu z odsetkami wynikającymi z </w:t>
      </w:r>
      <w:r w:rsidRPr="003D4A6F">
        <w:rPr>
          <w:rFonts w:ascii="Garamond" w:hAnsi="Garamond"/>
          <w:sz w:val="24"/>
          <w:szCs w:val="24"/>
        </w:rPr>
        <w:t>umowy rachunku    bankowego, na którym było ono przechowywane, pomniejszone o koszt prowadzenia tego rachunku oraz prowizji bankowej za przelew pieniędzy na rachunek bankowy Wykonawcy.</w:t>
      </w:r>
    </w:p>
    <w:p w:rsidR="00CA267E" w:rsidRPr="003D4A6F" w:rsidRDefault="00CA267E" w:rsidP="00CA267E">
      <w:pPr>
        <w:shd w:val="clear" w:color="auto" w:fill="FFFFFF"/>
        <w:tabs>
          <w:tab w:val="left" w:pos="432"/>
        </w:tabs>
        <w:spacing w:line="240" w:lineRule="auto"/>
        <w:ind w:left="360" w:right="14" w:hanging="360"/>
        <w:jc w:val="both"/>
        <w:rPr>
          <w:rFonts w:ascii="Garamond" w:hAnsi="Garamond"/>
          <w:spacing w:val="-14"/>
          <w:sz w:val="24"/>
          <w:szCs w:val="24"/>
        </w:rPr>
      </w:pPr>
      <w:r w:rsidRPr="003D4A6F">
        <w:rPr>
          <w:rFonts w:ascii="Garamond" w:hAnsi="Garamond"/>
          <w:b/>
          <w:sz w:val="24"/>
          <w:szCs w:val="24"/>
        </w:rPr>
        <w:t>9.</w:t>
      </w:r>
      <w:r w:rsidRPr="003D4A6F">
        <w:rPr>
          <w:rFonts w:ascii="Garamond" w:hAnsi="Garamond"/>
          <w:sz w:val="24"/>
          <w:szCs w:val="24"/>
        </w:rPr>
        <w:t xml:space="preserve">   Jeżeli Wykonawca, którego oferta została wybrana nie wniesie zabezpieczenia należytego wykonania umowy, Zamawiający wybiera najkorzystniejszą ofertę spośród pozostałych ofert stosownie do treści art. 94 ust. 3 ustawy.</w:t>
      </w:r>
    </w:p>
    <w:p w:rsidR="00CA267E" w:rsidRPr="00C96441" w:rsidRDefault="00CA267E" w:rsidP="00CA267E">
      <w:pPr>
        <w:tabs>
          <w:tab w:val="num" w:pos="0"/>
          <w:tab w:val="left" w:pos="540"/>
        </w:tabs>
        <w:spacing w:before="120" w:after="120" w:line="240" w:lineRule="auto"/>
        <w:jc w:val="both"/>
        <w:rPr>
          <w:rFonts w:ascii="Garamond" w:hAnsi="Garamond"/>
          <w:sz w:val="24"/>
          <w:szCs w:val="24"/>
        </w:rPr>
      </w:pPr>
      <w:r w:rsidRPr="00C96441">
        <w:rPr>
          <w:rFonts w:ascii="Garamond" w:hAnsi="Garamond"/>
          <w:b/>
          <w:sz w:val="24"/>
          <w:szCs w:val="24"/>
        </w:rPr>
        <w:lastRenderedPageBreak/>
        <w:t>10.</w:t>
      </w:r>
      <w:r w:rsidRPr="00C96441">
        <w:rPr>
          <w:rFonts w:ascii="Garamond" w:hAnsi="Garamond"/>
          <w:color w:val="FF0000"/>
          <w:sz w:val="24"/>
          <w:szCs w:val="24"/>
        </w:rPr>
        <w:t xml:space="preserve">  </w:t>
      </w:r>
      <w:r w:rsidRPr="00C96441">
        <w:rPr>
          <w:rFonts w:ascii="Garamond" w:hAnsi="Garamond"/>
          <w:color w:val="FF0000"/>
          <w:spacing w:val="-1"/>
          <w:sz w:val="24"/>
          <w:szCs w:val="24"/>
        </w:rPr>
        <w:t xml:space="preserve"> </w:t>
      </w:r>
      <w:r w:rsidRPr="00C96441">
        <w:rPr>
          <w:rFonts w:ascii="Garamond" w:hAnsi="Garamond"/>
          <w:sz w:val="24"/>
          <w:szCs w:val="24"/>
        </w:rPr>
        <w:t xml:space="preserve"> Zwrot zabezpieczenia należytego wykonania umowy.</w:t>
      </w:r>
    </w:p>
    <w:p w:rsidR="00CA267E" w:rsidRPr="00C96441" w:rsidRDefault="00CA267E" w:rsidP="00CA267E">
      <w:pPr>
        <w:numPr>
          <w:ilvl w:val="2"/>
          <w:numId w:val="31"/>
        </w:numPr>
        <w:tabs>
          <w:tab w:val="clear" w:pos="2340"/>
          <w:tab w:val="num" w:pos="1080"/>
        </w:tabs>
        <w:spacing w:after="0" w:line="240" w:lineRule="auto"/>
        <w:ind w:left="1080"/>
        <w:jc w:val="both"/>
        <w:rPr>
          <w:rFonts w:ascii="Garamond" w:hAnsi="Garamond"/>
          <w:sz w:val="24"/>
          <w:szCs w:val="24"/>
        </w:rPr>
      </w:pPr>
      <w:r w:rsidRPr="00C96441">
        <w:rPr>
          <w:rFonts w:ascii="Garamond" w:hAnsi="Garamond"/>
          <w:sz w:val="24"/>
          <w:szCs w:val="24"/>
        </w:rPr>
        <w:t>Zamawiający zwróci zabezpieczenie w terminie 30 dni od dnia wykonania zamówienia i uznania przez Zamawiającego za należycie wykonane.</w:t>
      </w:r>
    </w:p>
    <w:p w:rsidR="00CA267E" w:rsidRPr="00C96441" w:rsidRDefault="00CA267E" w:rsidP="00CA267E">
      <w:pPr>
        <w:numPr>
          <w:ilvl w:val="2"/>
          <w:numId w:val="31"/>
        </w:numPr>
        <w:tabs>
          <w:tab w:val="clear" w:pos="2340"/>
          <w:tab w:val="num" w:pos="1080"/>
        </w:tabs>
        <w:spacing w:after="0" w:line="240" w:lineRule="auto"/>
        <w:ind w:left="1080"/>
        <w:jc w:val="both"/>
        <w:rPr>
          <w:rFonts w:ascii="Garamond" w:hAnsi="Garamond"/>
          <w:sz w:val="24"/>
          <w:szCs w:val="24"/>
        </w:rPr>
      </w:pPr>
      <w:r w:rsidRPr="00C96441">
        <w:rPr>
          <w:rFonts w:ascii="Garamond" w:hAnsi="Garamond"/>
          <w:sz w:val="24"/>
          <w:szCs w:val="24"/>
        </w:rPr>
        <w:t xml:space="preserve">Zamawiający pozostawi na zabezpieczenie roszczeń z tytułu rękojmi za wady kwotę wynoszącą </w:t>
      </w:r>
      <w:r w:rsidRPr="00C96441">
        <w:rPr>
          <w:rFonts w:ascii="Garamond" w:hAnsi="Garamond"/>
          <w:bCs/>
          <w:sz w:val="24"/>
          <w:szCs w:val="24"/>
        </w:rPr>
        <w:t>30</w:t>
      </w:r>
      <w:r w:rsidRPr="00C96441">
        <w:rPr>
          <w:rFonts w:ascii="Garamond" w:hAnsi="Garamond"/>
          <w:sz w:val="24"/>
          <w:szCs w:val="24"/>
        </w:rPr>
        <w:t>%</w:t>
      </w:r>
      <w:r w:rsidRPr="00C96441">
        <w:rPr>
          <w:rFonts w:ascii="Garamond" w:hAnsi="Garamond"/>
          <w:b/>
          <w:sz w:val="24"/>
          <w:szCs w:val="24"/>
        </w:rPr>
        <w:t xml:space="preserve"> </w:t>
      </w:r>
      <w:r w:rsidRPr="00C96441">
        <w:rPr>
          <w:rFonts w:ascii="Garamond" w:hAnsi="Garamond"/>
          <w:sz w:val="24"/>
          <w:szCs w:val="24"/>
        </w:rPr>
        <w:t>wysokości zabezpieczenia.</w:t>
      </w:r>
    </w:p>
    <w:p w:rsidR="00CA267E" w:rsidRPr="00C96441" w:rsidRDefault="00CA267E" w:rsidP="00CA267E">
      <w:pPr>
        <w:numPr>
          <w:ilvl w:val="2"/>
          <w:numId w:val="31"/>
        </w:numPr>
        <w:tabs>
          <w:tab w:val="clear" w:pos="2340"/>
          <w:tab w:val="num" w:pos="1080"/>
        </w:tabs>
        <w:spacing w:after="0" w:line="240" w:lineRule="auto"/>
        <w:ind w:left="1080"/>
        <w:jc w:val="both"/>
        <w:rPr>
          <w:rFonts w:ascii="Garamond" w:hAnsi="Garamond"/>
          <w:sz w:val="24"/>
          <w:szCs w:val="24"/>
        </w:rPr>
      </w:pPr>
      <w:r w:rsidRPr="00C96441">
        <w:rPr>
          <w:rFonts w:ascii="Garamond" w:hAnsi="Garamond"/>
          <w:sz w:val="24"/>
          <w:szCs w:val="24"/>
        </w:rPr>
        <w:t>Kwota, o której mowa w poprzednim punkcie niniejszej SIWZ jest zwracana nie później niż w 15 dniu po upływie okresu rękojmi za wady</w:t>
      </w:r>
      <w:r>
        <w:rPr>
          <w:rFonts w:ascii="Garamond" w:hAnsi="Garamond"/>
          <w:sz w:val="24"/>
          <w:szCs w:val="24"/>
        </w:rPr>
        <w:t xml:space="preserve">.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3375EF" w:rsidRDefault="003375EF" w:rsidP="006A4FC6">
      <w:pPr>
        <w:tabs>
          <w:tab w:val="left" w:pos="709"/>
          <w:tab w:val="left" w:pos="993"/>
          <w:tab w:val="left" w:pos="1050"/>
          <w:tab w:val="right" w:pos="9072"/>
        </w:tabs>
        <w:spacing w:after="0" w:line="240" w:lineRule="auto"/>
        <w:jc w:val="both"/>
        <w:rPr>
          <w:rFonts w:ascii="Garamond" w:hAnsi="Garamond"/>
          <w:b/>
          <w:sz w:val="24"/>
          <w:szCs w:val="24"/>
        </w:rPr>
      </w:pPr>
      <w:r w:rsidRPr="00111F86">
        <w:rPr>
          <w:rFonts w:ascii="Garamond" w:hAnsi="Garamond"/>
          <w:b/>
          <w:sz w:val="24"/>
          <w:szCs w:val="24"/>
        </w:rPr>
        <w:t>XVI. ISTOTNE DLA STRON POSTANOWIENIA, KTÓRE ZOSTANĄ WPROWADZONE DO TREŚCI ZAWIERANEJ UMOWY W SPRAWIE ZAMÓWIENIA PUBLICZNEGO, WZÓR UMOWY.</w:t>
      </w:r>
    </w:p>
    <w:p w:rsidR="003375EF" w:rsidRPr="00111F86" w:rsidRDefault="003375EF" w:rsidP="003375EF">
      <w:pPr>
        <w:tabs>
          <w:tab w:val="left" w:pos="709"/>
          <w:tab w:val="left" w:pos="993"/>
          <w:tab w:val="left" w:pos="1050"/>
          <w:tab w:val="right" w:pos="9072"/>
        </w:tabs>
        <w:spacing w:after="0" w:line="240" w:lineRule="auto"/>
        <w:ind w:firstLine="426"/>
        <w:jc w:val="both"/>
        <w:rPr>
          <w:rFonts w:ascii="Garamond" w:hAnsi="Garamond"/>
          <w:b/>
          <w:sz w:val="24"/>
          <w:szCs w:val="24"/>
        </w:rPr>
      </w:pPr>
    </w:p>
    <w:p w:rsidR="003375EF" w:rsidRDefault="003375EF" w:rsidP="003375EF">
      <w:pPr>
        <w:numPr>
          <w:ilvl w:val="0"/>
          <w:numId w:val="9"/>
        </w:numPr>
        <w:tabs>
          <w:tab w:val="left" w:pos="426"/>
          <w:tab w:val="left" w:pos="993"/>
          <w:tab w:val="left" w:pos="1050"/>
          <w:tab w:val="right" w:pos="9072"/>
        </w:tabs>
        <w:spacing w:after="0" w:line="240" w:lineRule="auto"/>
        <w:ind w:left="426" w:hanging="426"/>
        <w:jc w:val="both"/>
        <w:rPr>
          <w:rFonts w:ascii="Garamond" w:hAnsi="Garamond"/>
          <w:sz w:val="24"/>
          <w:szCs w:val="24"/>
        </w:rPr>
      </w:pPr>
      <w:r w:rsidRPr="002434FD">
        <w:rPr>
          <w:rFonts w:ascii="Garamond" w:hAnsi="Garamond"/>
          <w:sz w:val="24"/>
          <w:szCs w:val="24"/>
        </w:rPr>
        <w:t xml:space="preserve">Wszelkie istotne dla stron postanowienia zawiera wzór umowy stanowiący </w:t>
      </w:r>
      <w:r w:rsidRPr="00A708CE">
        <w:rPr>
          <w:rFonts w:ascii="Garamond" w:hAnsi="Garamond"/>
          <w:b/>
          <w:sz w:val="24"/>
          <w:szCs w:val="24"/>
        </w:rPr>
        <w:t xml:space="preserve">zał.                        </w:t>
      </w:r>
      <w:r w:rsidRPr="000960DC">
        <w:rPr>
          <w:rFonts w:ascii="Garamond" w:hAnsi="Garamond"/>
          <w:b/>
          <w:sz w:val="24"/>
          <w:szCs w:val="24"/>
        </w:rPr>
        <w:t xml:space="preserve">nr </w:t>
      </w:r>
      <w:r w:rsidR="00DA75A9">
        <w:rPr>
          <w:rFonts w:ascii="Garamond" w:hAnsi="Garamond"/>
          <w:b/>
          <w:sz w:val="24"/>
          <w:szCs w:val="24"/>
        </w:rPr>
        <w:t>8</w:t>
      </w:r>
      <w:r w:rsidRPr="000960DC">
        <w:rPr>
          <w:rFonts w:ascii="Garamond" w:hAnsi="Garamond"/>
          <w:b/>
          <w:sz w:val="24"/>
          <w:szCs w:val="24"/>
        </w:rPr>
        <w:t xml:space="preserve">  do SIWZ</w:t>
      </w:r>
      <w:r w:rsidRPr="0069157D">
        <w:rPr>
          <w:rFonts w:ascii="Garamond" w:hAnsi="Garamond"/>
          <w:color w:val="FF0000"/>
          <w:sz w:val="24"/>
          <w:szCs w:val="24"/>
        </w:rPr>
        <w:t>.</w:t>
      </w:r>
      <w:r w:rsidRPr="002434FD">
        <w:rPr>
          <w:rFonts w:ascii="Garamond" w:hAnsi="Garamond"/>
          <w:sz w:val="24"/>
          <w:szCs w:val="24"/>
        </w:rPr>
        <w:t xml:space="preserve"> Umowa zostanie zawarta na podstawie złożonej oferty Wykonawcy.</w:t>
      </w:r>
    </w:p>
    <w:p w:rsidR="003375EF" w:rsidRPr="00E84B3E" w:rsidRDefault="003375EF" w:rsidP="003375EF">
      <w:pPr>
        <w:tabs>
          <w:tab w:val="left" w:pos="426"/>
          <w:tab w:val="left" w:pos="993"/>
          <w:tab w:val="left" w:pos="1050"/>
          <w:tab w:val="right" w:pos="9072"/>
        </w:tabs>
        <w:spacing w:after="0" w:line="240" w:lineRule="auto"/>
        <w:ind w:left="426" w:hanging="426"/>
        <w:jc w:val="both"/>
        <w:rPr>
          <w:rFonts w:ascii="Garamond" w:hAnsi="Garamond"/>
          <w:sz w:val="24"/>
          <w:szCs w:val="24"/>
        </w:rPr>
      </w:pPr>
      <w:r w:rsidRPr="00DA75A9">
        <w:rPr>
          <w:rFonts w:ascii="Garamond" w:hAnsi="Garamond"/>
          <w:sz w:val="24"/>
          <w:szCs w:val="24"/>
        </w:rPr>
        <w:t>2.</w:t>
      </w:r>
      <w:r w:rsidRPr="0069157D">
        <w:rPr>
          <w:rFonts w:ascii="Garamond" w:hAnsi="Garamond"/>
          <w:color w:val="FF0000"/>
          <w:sz w:val="24"/>
          <w:szCs w:val="24"/>
        </w:rPr>
        <w:tab/>
      </w:r>
      <w:r w:rsidRPr="00E84B3E">
        <w:rPr>
          <w:rFonts w:ascii="Garamond" w:hAnsi="Garamond"/>
          <w:sz w:val="24"/>
          <w:szCs w:val="24"/>
        </w:rPr>
        <w:t>Zamawiający przewiduje możliwość zmian postanowień zawartej umowy w stosunku          do treści oferty, na podstawie której dokonano wyboru Wykonawcy, w przypadku wystąpienia co najmniej jednej z okoliczności wymienionych poniżej:</w:t>
      </w:r>
    </w:p>
    <w:p w:rsidR="003375EF" w:rsidRDefault="00534A9C" w:rsidP="00534A9C">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t>1)</w:t>
      </w:r>
      <w:r>
        <w:rPr>
          <w:rFonts w:ascii="Garamond" w:hAnsi="Garamond"/>
          <w:sz w:val="24"/>
          <w:szCs w:val="24"/>
        </w:rPr>
        <w:tab/>
        <w:t xml:space="preserve">zmiany stawki podatku VAT , na skutek zmian w przepisach prawnych, urzędowa </w:t>
      </w:r>
      <w:r w:rsidR="00716523">
        <w:rPr>
          <w:rFonts w:ascii="Garamond" w:hAnsi="Garamond"/>
          <w:sz w:val="24"/>
          <w:szCs w:val="24"/>
        </w:rPr>
        <w:t>zmiana podatku VAT, w takim wypadku zmianie ulegnie cena brutto, zaś</w:t>
      </w:r>
      <w:r w:rsidR="001E0901">
        <w:rPr>
          <w:rFonts w:ascii="Garamond" w:hAnsi="Garamond"/>
          <w:sz w:val="24"/>
          <w:szCs w:val="24"/>
        </w:rPr>
        <w:t xml:space="preserve"> cena netto pozostaje bez zmian. </w:t>
      </w:r>
    </w:p>
    <w:p w:rsidR="006B017B" w:rsidRDefault="006B017B" w:rsidP="00534A9C">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t xml:space="preserve">2) zmiany terminu umowy w przypadku: </w:t>
      </w:r>
    </w:p>
    <w:p w:rsidR="006B017B" w:rsidRDefault="006B017B" w:rsidP="00534A9C">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t>- przedłużenia się terminu uzgodnień zewnętrznych przez podmioty do tego upoważnione,</w:t>
      </w:r>
    </w:p>
    <w:p w:rsidR="006B017B" w:rsidRPr="00E84B3E" w:rsidRDefault="006B017B" w:rsidP="00534A9C">
      <w:pPr>
        <w:tabs>
          <w:tab w:val="left" w:pos="426"/>
          <w:tab w:val="left" w:pos="993"/>
          <w:tab w:val="left" w:pos="1050"/>
          <w:tab w:val="right" w:pos="9072"/>
        </w:tabs>
        <w:spacing w:after="0" w:line="240" w:lineRule="auto"/>
        <w:ind w:left="851" w:hanging="425"/>
        <w:jc w:val="both"/>
        <w:rPr>
          <w:rFonts w:ascii="Garamond" w:hAnsi="Garamond"/>
          <w:sz w:val="24"/>
          <w:szCs w:val="24"/>
        </w:rPr>
      </w:pPr>
      <w:r>
        <w:rPr>
          <w:rFonts w:ascii="Garamond" w:hAnsi="Garamond"/>
          <w:sz w:val="24"/>
          <w:szCs w:val="24"/>
        </w:rPr>
        <w:t xml:space="preserve">- wystąpienia okoliczności nie zawinionych przez strony, których nie można było wcześniej przewidzieć. </w:t>
      </w:r>
    </w:p>
    <w:p w:rsidR="006B017B" w:rsidRDefault="006B017B" w:rsidP="006B017B">
      <w:pPr>
        <w:tabs>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 xml:space="preserve">3. </w:t>
      </w:r>
      <w:r w:rsidR="003375EF" w:rsidRPr="00E84B3E">
        <w:rPr>
          <w:rFonts w:ascii="Garamond" w:hAnsi="Garamond"/>
          <w:sz w:val="24"/>
          <w:szCs w:val="24"/>
        </w:rPr>
        <w:t>Zamiana umowy może nastąpić na pisemny umotywowany wniosek jednej ze Stron,                     za zgodą drugiej Strony umowy, na podstawie aneksu do umowy.</w:t>
      </w:r>
    </w:p>
    <w:p w:rsidR="003375EF" w:rsidRPr="00E84B3E" w:rsidRDefault="006B017B" w:rsidP="006B017B">
      <w:pPr>
        <w:tabs>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 xml:space="preserve">4.    </w:t>
      </w:r>
      <w:r w:rsidR="003375EF" w:rsidRPr="00E84B3E">
        <w:rPr>
          <w:rFonts w:ascii="Garamond" w:hAnsi="Garamond"/>
          <w:sz w:val="24"/>
          <w:szCs w:val="24"/>
        </w:rPr>
        <w:t>Wszelkie zmiany niniejszej umowy wymagają dla swej ważności formy pisemnej pod rygorem nieważności.</w:t>
      </w:r>
    </w:p>
    <w:p w:rsidR="003375EF" w:rsidRPr="00E84B3E" w:rsidRDefault="006B017B" w:rsidP="006B017B">
      <w:pPr>
        <w:tabs>
          <w:tab w:val="left" w:pos="426"/>
          <w:tab w:val="left" w:pos="993"/>
          <w:tab w:val="left" w:pos="1050"/>
          <w:tab w:val="right" w:pos="9072"/>
        </w:tabs>
        <w:spacing w:after="0" w:line="240" w:lineRule="auto"/>
        <w:ind w:left="360" w:hanging="360"/>
        <w:jc w:val="both"/>
        <w:rPr>
          <w:rFonts w:ascii="Garamond" w:hAnsi="Garamond"/>
          <w:sz w:val="24"/>
          <w:szCs w:val="24"/>
        </w:rPr>
      </w:pPr>
      <w:r>
        <w:rPr>
          <w:rFonts w:ascii="Garamond" w:hAnsi="Garamond"/>
          <w:sz w:val="24"/>
          <w:szCs w:val="24"/>
        </w:rPr>
        <w:t xml:space="preserve">5. </w:t>
      </w:r>
      <w:r w:rsidR="003375EF" w:rsidRPr="00E84B3E">
        <w:rPr>
          <w:rFonts w:ascii="Garamond" w:hAnsi="Garamond"/>
          <w:sz w:val="24"/>
          <w:szCs w:val="24"/>
        </w:rPr>
        <w:t>O miejscu i terminie podpisania umowy zamawiający powiadomi odrębnym pismem                      lub telefonicznie.</w:t>
      </w:r>
    </w:p>
    <w:p w:rsidR="003375EF" w:rsidRPr="00E84B3E" w:rsidRDefault="006B017B" w:rsidP="006B017B">
      <w:pPr>
        <w:tabs>
          <w:tab w:val="left" w:pos="426"/>
          <w:tab w:val="left" w:pos="993"/>
          <w:tab w:val="left" w:pos="1050"/>
          <w:tab w:val="right" w:pos="9072"/>
        </w:tabs>
        <w:spacing w:after="0" w:line="240" w:lineRule="auto"/>
        <w:ind w:left="360" w:hanging="360"/>
        <w:jc w:val="both"/>
        <w:rPr>
          <w:rFonts w:ascii="Garamond" w:hAnsi="Garamond"/>
          <w:sz w:val="24"/>
          <w:szCs w:val="24"/>
        </w:rPr>
      </w:pPr>
      <w:r>
        <w:rPr>
          <w:rFonts w:ascii="Garamond" w:hAnsi="Garamond"/>
          <w:sz w:val="24"/>
          <w:szCs w:val="24"/>
        </w:rPr>
        <w:t xml:space="preserve">6. </w:t>
      </w:r>
      <w:r w:rsidR="003375EF" w:rsidRPr="00E84B3E">
        <w:rPr>
          <w:rFonts w:ascii="Garamond" w:hAnsi="Garamond"/>
          <w:sz w:val="24"/>
          <w:szCs w:val="24"/>
        </w:rPr>
        <w:t xml:space="preserve">Umowa zawarta zostanie z uwzględnieniem postanowień wynikających z treści niniejszej specyfikacji oraz danych zawartych w ofercie. </w:t>
      </w:r>
    </w:p>
    <w:p w:rsidR="003375EF" w:rsidRPr="0069157D" w:rsidRDefault="003375EF" w:rsidP="003375EF">
      <w:pPr>
        <w:tabs>
          <w:tab w:val="left" w:pos="709"/>
          <w:tab w:val="left" w:pos="993"/>
          <w:tab w:val="left" w:pos="1050"/>
          <w:tab w:val="right" w:pos="9072"/>
        </w:tabs>
        <w:spacing w:after="0" w:line="240" w:lineRule="auto"/>
        <w:ind w:firstLine="426"/>
        <w:jc w:val="both"/>
        <w:rPr>
          <w:rFonts w:ascii="Garamond" w:hAnsi="Garamond"/>
          <w:color w:val="FF0000"/>
          <w:sz w:val="24"/>
          <w:szCs w:val="24"/>
        </w:rPr>
      </w:pPr>
    </w:p>
    <w:p w:rsidR="003375EF" w:rsidRPr="00203D43" w:rsidRDefault="003375EF" w:rsidP="006A4FC6">
      <w:pPr>
        <w:tabs>
          <w:tab w:val="left" w:pos="709"/>
          <w:tab w:val="left" w:pos="993"/>
          <w:tab w:val="left" w:pos="1050"/>
          <w:tab w:val="right" w:pos="9072"/>
        </w:tabs>
        <w:spacing w:after="0" w:line="240" w:lineRule="auto"/>
        <w:jc w:val="both"/>
        <w:rPr>
          <w:rFonts w:ascii="Garamond" w:hAnsi="Garamond"/>
          <w:b/>
          <w:sz w:val="24"/>
          <w:szCs w:val="24"/>
        </w:rPr>
      </w:pPr>
      <w:r w:rsidRPr="00203D43">
        <w:rPr>
          <w:rFonts w:ascii="Garamond" w:hAnsi="Garamond"/>
          <w:b/>
          <w:sz w:val="24"/>
          <w:szCs w:val="24"/>
        </w:rPr>
        <w:t>XVII.   POUCZENIE  O  ŚRODKACH  OCHRONY  PRAWNEJ</w:t>
      </w:r>
    </w:p>
    <w:p w:rsidR="003375EF" w:rsidRPr="00203D43" w:rsidRDefault="003375EF" w:rsidP="003375EF">
      <w:pPr>
        <w:tabs>
          <w:tab w:val="left" w:pos="709"/>
          <w:tab w:val="left" w:pos="993"/>
          <w:tab w:val="left" w:pos="1050"/>
          <w:tab w:val="right" w:pos="9072"/>
        </w:tabs>
        <w:spacing w:after="0" w:line="240" w:lineRule="auto"/>
        <w:ind w:firstLine="426"/>
        <w:jc w:val="both"/>
        <w:rPr>
          <w:rFonts w:ascii="Garamond" w:hAnsi="Garamond"/>
          <w:b/>
          <w:sz w:val="24"/>
          <w:szCs w:val="24"/>
        </w:rPr>
      </w:pP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Ś</w:t>
      </w:r>
      <w:r w:rsidRPr="006D1C9B">
        <w:rPr>
          <w:rFonts w:ascii="Garamond" w:hAnsi="Garamond"/>
          <w:sz w:val="24"/>
          <w:szCs w:val="24"/>
        </w:rPr>
        <w:t>r</w:t>
      </w:r>
      <w:r>
        <w:rPr>
          <w:rFonts w:ascii="Garamond" w:hAnsi="Garamond"/>
          <w:sz w:val="24"/>
          <w:szCs w:val="24"/>
        </w:rPr>
        <w:t xml:space="preserve">odki ochrony prawnej określają przepisy w art. 179-198 ustawy </w:t>
      </w:r>
      <w:proofErr w:type="spellStart"/>
      <w:r>
        <w:rPr>
          <w:rFonts w:ascii="Garamond" w:hAnsi="Garamond"/>
          <w:sz w:val="24"/>
          <w:szCs w:val="24"/>
        </w:rPr>
        <w:t>Pzp</w:t>
      </w:r>
      <w:proofErr w:type="spellEnd"/>
      <w:r>
        <w:rPr>
          <w:rFonts w:ascii="Garamond" w:hAnsi="Garamond"/>
          <w:sz w:val="24"/>
          <w:szCs w:val="24"/>
        </w:rPr>
        <w:t>.</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Środki ochrony prawnej przysługują wykonawcy, uczestnikowi konkursu, a także innemu podmiotowi, jeżeli ma lub miał interes w uzyskaniu danego zamówienia oraz poniósł</w:t>
      </w:r>
      <w:r>
        <w:rPr>
          <w:rFonts w:ascii="Garamond" w:hAnsi="Garamond"/>
          <w:sz w:val="24"/>
          <w:szCs w:val="24"/>
        </w:rPr>
        <w:t xml:space="preserve">                     </w:t>
      </w:r>
      <w:r w:rsidRPr="006D1C9B">
        <w:rPr>
          <w:rFonts w:ascii="Garamond" w:hAnsi="Garamond"/>
          <w:sz w:val="24"/>
          <w:szCs w:val="24"/>
        </w:rPr>
        <w:t xml:space="preserve"> lub może ponieść szkodę w wyniku naruszenia przez zamawiającego przepisów niniejszej ustawy.</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Środki ochrony prawnej wobec ogłoszenia o zamówieniu oraz specyfikacji istotnych warunków zamówienia przysługują również organizacjom wpisanym na listę, o której mowa                           w art. 154 </w:t>
      </w:r>
      <w:proofErr w:type="spellStart"/>
      <w:r w:rsidRPr="006D1C9B">
        <w:rPr>
          <w:rFonts w:ascii="Garamond" w:hAnsi="Garamond"/>
          <w:sz w:val="24"/>
          <w:szCs w:val="24"/>
        </w:rPr>
        <w:t>pkt</w:t>
      </w:r>
      <w:proofErr w:type="spellEnd"/>
      <w:r w:rsidRPr="006D1C9B">
        <w:rPr>
          <w:rFonts w:ascii="Garamond" w:hAnsi="Garamond"/>
          <w:sz w:val="24"/>
          <w:szCs w:val="24"/>
        </w:rPr>
        <w:t xml:space="preserve"> 5 ustawy.</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Odwołanie przysługuje wyłącznie wobec czynności:</w:t>
      </w:r>
    </w:p>
    <w:p w:rsidR="003375EF" w:rsidRPr="006D1C9B" w:rsidRDefault="003375EF" w:rsidP="003375EF">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opisu sposobu dokonywania oceny spełnienia warunków udziału w postępowaniu,</w:t>
      </w:r>
    </w:p>
    <w:p w:rsidR="003375EF" w:rsidRPr="006D1C9B" w:rsidRDefault="003375EF" w:rsidP="003375EF">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wykluczenia odwołującego z postępowania o udzielenie zamówienia,</w:t>
      </w:r>
    </w:p>
    <w:p w:rsidR="003375EF" w:rsidRPr="006D1C9B" w:rsidRDefault="003375EF" w:rsidP="003375EF">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odrzucenia oferty odwołującego </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lastRenderedPageBreak/>
        <w:t>5.</w:t>
      </w:r>
      <w:r w:rsidRPr="006D1C9B">
        <w:rPr>
          <w:rFonts w:ascii="Garamond" w:hAnsi="Garamond"/>
          <w:sz w:val="24"/>
          <w:szCs w:val="24"/>
        </w:rPr>
        <w:tab/>
        <w:t>Odwołanie wnosi się do Prezesa Krajowej Izby Odwoławczej w formie pisemnej albo elektronicznej opatrzonej bezpiecznym podpisem elektronicznym weryfikowanym za pomocą ważnego kwalifikowanego certyfikatu.</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Odwołujący przesyła kopię odwołania zamawiającemu przed upływem terminu do wniesienia odwołania w taki sposób, aby mógł on zapoznać się z jego treścią przed upływem tego terminu. </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8.</w:t>
      </w:r>
      <w:r w:rsidRPr="006D1C9B">
        <w:rPr>
          <w:rFonts w:ascii="Garamond" w:hAnsi="Garamond"/>
          <w:sz w:val="24"/>
          <w:szCs w:val="24"/>
        </w:rPr>
        <w:tab/>
        <w:t>Odwołanie wobec treści ogłoszenia o zamówieniu, a jeżeli postępowanie jest prowadzone                     w trybie przetargu nieograniczonego, także wobec postanowień specyfikacji istotnych warunków zamówienia, wnosi się w terminie 5 dni od dnia zamieszczenia ogłoszenia</w:t>
      </w:r>
      <w:r>
        <w:rPr>
          <w:rFonts w:ascii="Garamond" w:hAnsi="Garamond"/>
          <w:sz w:val="24"/>
          <w:szCs w:val="24"/>
        </w:rPr>
        <w:t xml:space="preserve">                      </w:t>
      </w:r>
      <w:r w:rsidRPr="006D1C9B">
        <w:rPr>
          <w:rFonts w:ascii="Garamond" w:hAnsi="Garamond"/>
          <w:sz w:val="24"/>
          <w:szCs w:val="24"/>
        </w:rPr>
        <w:t xml:space="preserve">  w Biuletynie Zamówień Publicznych lub specyfikacji istotnych warunków zamówienia na stronie internetowej</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9.</w:t>
      </w:r>
      <w:r w:rsidRPr="006D1C9B">
        <w:rPr>
          <w:rFonts w:ascii="Garamond" w:hAnsi="Garamond"/>
          <w:sz w:val="24"/>
          <w:szCs w:val="24"/>
        </w:rPr>
        <w:tab/>
        <w:t xml:space="preserve">Odwołanie wobec czynności innych niż określone w </w:t>
      </w:r>
      <w:proofErr w:type="spellStart"/>
      <w:r w:rsidRPr="006D1C9B">
        <w:rPr>
          <w:rFonts w:ascii="Garamond" w:hAnsi="Garamond"/>
          <w:sz w:val="24"/>
          <w:szCs w:val="24"/>
        </w:rPr>
        <w:t>pkt</w:t>
      </w:r>
      <w:proofErr w:type="spellEnd"/>
      <w:r w:rsidRPr="006D1C9B">
        <w:rPr>
          <w:rFonts w:ascii="Garamond" w:hAnsi="Garamond"/>
          <w:sz w:val="24"/>
          <w:szCs w:val="24"/>
        </w:rPr>
        <w:t xml:space="preserve"> 7 i 8 wnosi się w terminie 5 dni </w:t>
      </w:r>
      <w:r>
        <w:rPr>
          <w:rFonts w:ascii="Garamond" w:hAnsi="Garamond"/>
          <w:sz w:val="24"/>
          <w:szCs w:val="24"/>
        </w:rPr>
        <w:t>o</w:t>
      </w:r>
      <w:r w:rsidRPr="006D1C9B">
        <w:rPr>
          <w:rFonts w:ascii="Garamond" w:hAnsi="Garamond"/>
          <w:sz w:val="24"/>
          <w:szCs w:val="24"/>
        </w:rPr>
        <w:t>d dnia, w którym powzięto lub przy zachowaniu należytej staranności można było powziąć wiadomość   o okolicznościach stanowiących podstawę jego wniesienia.</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10.</w:t>
      </w:r>
      <w:r w:rsidRPr="006D1C9B">
        <w:rPr>
          <w:rFonts w:ascii="Garamond" w:hAnsi="Garamond"/>
          <w:sz w:val="24"/>
          <w:szCs w:val="24"/>
        </w:rPr>
        <w:tab/>
        <w:t>W przypadku wniesienia odwołania po upływie terminu składania ofert bieg terminu związania oferta ulega zawieszeniu do czasu ogłoszenia przez Izbę orzeczenia.</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11.</w:t>
      </w:r>
      <w:r w:rsidRPr="006D1C9B">
        <w:rPr>
          <w:rFonts w:ascii="Garamond" w:hAnsi="Garamond"/>
          <w:sz w:val="24"/>
          <w:szCs w:val="24"/>
        </w:rPr>
        <w:tab/>
        <w:t>Odwołanie rozpoznaje Izba w składzie jednoosobowym. Prezes Izby może zarządzić rozpoznanie sprawy w składzie trzyosobowym, jeżeli uzna to za wskazane ze względu                        na szczególna zawiłość lub precedensowy charakter sprawy.</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12.</w:t>
      </w:r>
      <w:r w:rsidRPr="006D1C9B">
        <w:rPr>
          <w:rFonts w:ascii="Garamond" w:hAnsi="Garamond"/>
          <w:sz w:val="24"/>
          <w:szCs w:val="24"/>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13.</w:t>
      </w:r>
      <w:r w:rsidRPr="006D1C9B">
        <w:rPr>
          <w:rFonts w:ascii="Garamond" w:hAnsi="Garamond"/>
          <w:sz w:val="24"/>
          <w:szCs w:val="24"/>
        </w:rPr>
        <w:tab/>
        <w:t>Na orzeczenie Izby stronom oraz uczestnikom postępowania odwoławczego przysługuje skarga do sądu.</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14.</w:t>
      </w:r>
      <w:r w:rsidRPr="006D1C9B">
        <w:rPr>
          <w:rFonts w:ascii="Garamond" w:hAnsi="Garamond"/>
          <w:sz w:val="24"/>
          <w:szCs w:val="24"/>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w:t>
      </w:r>
      <w:r>
        <w:rPr>
          <w:rFonts w:ascii="Garamond" w:hAnsi="Garamond"/>
          <w:sz w:val="24"/>
          <w:szCs w:val="24"/>
        </w:rPr>
        <w:t xml:space="preserve">                 </w:t>
      </w:r>
      <w:r w:rsidRPr="006D1C9B">
        <w:rPr>
          <w:rFonts w:ascii="Garamond" w:hAnsi="Garamond"/>
          <w:sz w:val="24"/>
          <w:szCs w:val="24"/>
        </w:rPr>
        <w:t xml:space="preserve"> w placówce pocztowej operatora publicznego jest równoznaczne z jej wniesieniem.</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15.</w:t>
      </w:r>
      <w:r w:rsidRPr="006D1C9B">
        <w:rPr>
          <w:rFonts w:ascii="Garamond" w:hAnsi="Garamond"/>
          <w:sz w:val="24"/>
          <w:szCs w:val="24"/>
        </w:rPr>
        <w:tab/>
        <w:t>Sąd rozpoznaje sprawę niezwłocznie, nie później jednak niż w terminie 1 miesiąca od dnia wpływu skargi do sądu.</w:t>
      </w:r>
    </w:p>
    <w:p w:rsidR="003375EF" w:rsidRPr="006D1C9B" w:rsidRDefault="003375EF" w:rsidP="003375EF">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16.</w:t>
      </w:r>
      <w:r w:rsidRPr="006D1C9B">
        <w:rPr>
          <w:rFonts w:ascii="Garamond" w:hAnsi="Garamond"/>
          <w:sz w:val="24"/>
          <w:szCs w:val="24"/>
        </w:rPr>
        <w:tab/>
        <w:t xml:space="preserve">W sprawach nieuregulowanych niniejszą specyfikacją mają zastosowanie przepisy ustawy                   z 29 stycznia 2004 </w:t>
      </w:r>
      <w:proofErr w:type="spellStart"/>
      <w:r w:rsidRPr="006D1C9B">
        <w:rPr>
          <w:rFonts w:ascii="Garamond" w:hAnsi="Garamond"/>
          <w:sz w:val="24"/>
          <w:szCs w:val="24"/>
        </w:rPr>
        <w:t>r</w:t>
      </w:r>
      <w:proofErr w:type="spellEnd"/>
      <w:r w:rsidRPr="006D1C9B">
        <w:rPr>
          <w:rFonts w:ascii="Garamond" w:hAnsi="Garamond"/>
          <w:sz w:val="24"/>
          <w:szCs w:val="24"/>
        </w:rPr>
        <w:t xml:space="preserve"> Prawo zamówień publicznych (</w:t>
      </w:r>
      <w:r w:rsidRPr="008573C6">
        <w:rPr>
          <w:rFonts w:ascii="Garamond" w:hAnsi="Garamond"/>
          <w:sz w:val="24"/>
          <w:szCs w:val="24"/>
        </w:rPr>
        <w:t>tekst jednolity z dnia 09.08.2013 roku Dz. U. z 2013 r. poz. 907</w:t>
      </w:r>
      <w:r>
        <w:rPr>
          <w:rFonts w:ascii="Garamond" w:hAnsi="Garamond"/>
          <w:sz w:val="24"/>
          <w:szCs w:val="24"/>
        </w:rPr>
        <w:t xml:space="preserve"> ze zm.</w:t>
      </w:r>
      <w:r w:rsidRPr="006D1C9B">
        <w:rPr>
          <w:rFonts w:ascii="Garamond" w:hAnsi="Garamond"/>
          <w:sz w:val="24"/>
          <w:szCs w:val="24"/>
        </w:rPr>
        <w:t>).</w:t>
      </w:r>
    </w:p>
    <w:p w:rsidR="003375EF" w:rsidRPr="006D1C9B" w:rsidRDefault="003375EF" w:rsidP="003375EF">
      <w:pPr>
        <w:tabs>
          <w:tab w:val="left" w:pos="1050"/>
          <w:tab w:val="left" w:pos="2250"/>
          <w:tab w:val="right" w:pos="9072"/>
        </w:tabs>
        <w:spacing w:after="0" w:line="240" w:lineRule="auto"/>
        <w:ind w:firstLine="426"/>
        <w:jc w:val="both"/>
        <w:rPr>
          <w:rFonts w:ascii="Garamond" w:hAnsi="Garamond"/>
          <w:sz w:val="24"/>
          <w:szCs w:val="24"/>
        </w:rPr>
      </w:pPr>
      <w:r>
        <w:rPr>
          <w:rFonts w:ascii="Garamond" w:hAnsi="Garamond"/>
          <w:sz w:val="24"/>
          <w:szCs w:val="24"/>
        </w:rPr>
        <w:tab/>
      </w:r>
      <w:r>
        <w:rPr>
          <w:rFonts w:ascii="Garamond" w:hAnsi="Garamond"/>
          <w:sz w:val="24"/>
          <w:szCs w:val="24"/>
        </w:rPr>
        <w:tab/>
      </w:r>
    </w:p>
    <w:p w:rsidR="003375EF" w:rsidRPr="00203D43" w:rsidRDefault="003375EF" w:rsidP="006A4FC6">
      <w:pPr>
        <w:tabs>
          <w:tab w:val="left" w:pos="709"/>
          <w:tab w:val="left" w:pos="993"/>
          <w:tab w:val="left" w:pos="1050"/>
          <w:tab w:val="right" w:pos="9072"/>
        </w:tabs>
        <w:spacing w:after="0" w:line="240" w:lineRule="auto"/>
        <w:jc w:val="both"/>
        <w:rPr>
          <w:rFonts w:ascii="Garamond" w:hAnsi="Garamond"/>
          <w:b/>
          <w:sz w:val="24"/>
          <w:szCs w:val="24"/>
        </w:rPr>
      </w:pPr>
      <w:r w:rsidRPr="00203D43">
        <w:rPr>
          <w:rFonts w:ascii="Garamond" w:hAnsi="Garamond"/>
          <w:b/>
          <w:sz w:val="24"/>
          <w:szCs w:val="24"/>
        </w:rPr>
        <w:t>XVIII. INFORMACJE DODATKOWE</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1</w:t>
      </w:r>
      <w:r w:rsidRPr="006D1C9B">
        <w:rPr>
          <w:rFonts w:ascii="Garamond" w:hAnsi="Garamond"/>
          <w:sz w:val="24"/>
          <w:szCs w:val="24"/>
        </w:rPr>
        <w:t>.</w:t>
      </w:r>
      <w:r w:rsidRPr="006D1C9B">
        <w:rPr>
          <w:rFonts w:ascii="Garamond" w:hAnsi="Garamond"/>
          <w:sz w:val="24"/>
          <w:szCs w:val="24"/>
        </w:rPr>
        <w:tab/>
        <w:t>ZAMAWIAJĄCY NIE PRZEWIDUJE ZAWARCIA UMOWY RAMOWEJ</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2</w:t>
      </w:r>
      <w:r w:rsidRPr="006D1C9B">
        <w:rPr>
          <w:rFonts w:ascii="Garamond" w:hAnsi="Garamond"/>
          <w:sz w:val="24"/>
          <w:szCs w:val="24"/>
        </w:rPr>
        <w:t>.</w:t>
      </w:r>
      <w:r w:rsidRPr="006D1C9B">
        <w:rPr>
          <w:rFonts w:ascii="Garamond" w:hAnsi="Garamond"/>
          <w:sz w:val="24"/>
          <w:szCs w:val="24"/>
        </w:rPr>
        <w:tab/>
        <w:t>ZAMAWIAJĄCY NIE PRZEWIDUJE ZAMÓWIEŃ UZUPEŁNIAJĄCYCH</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3</w:t>
      </w:r>
      <w:r w:rsidRPr="006D1C9B">
        <w:rPr>
          <w:rFonts w:ascii="Garamond" w:hAnsi="Garamond"/>
          <w:sz w:val="24"/>
          <w:szCs w:val="24"/>
        </w:rPr>
        <w:t>.</w:t>
      </w:r>
      <w:r w:rsidRPr="006D1C9B">
        <w:rPr>
          <w:rFonts w:ascii="Garamond" w:hAnsi="Garamond"/>
          <w:sz w:val="24"/>
          <w:szCs w:val="24"/>
        </w:rPr>
        <w:tab/>
        <w:t>ZAMAWIAJĄCY NIE DOPUSZCZA SKŁADANIA OFERT WARIANTOWYCH</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4</w:t>
      </w:r>
      <w:r w:rsidRPr="006D1C9B">
        <w:rPr>
          <w:rFonts w:ascii="Garamond" w:hAnsi="Garamond"/>
          <w:sz w:val="24"/>
          <w:szCs w:val="24"/>
        </w:rPr>
        <w:t>.</w:t>
      </w:r>
      <w:r w:rsidRPr="006D1C9B">
        <w:rPr>
          <w:rFonts w:ascii="Garamond" w:hAnsi="Garamond"/>
          <w:sz w:val="24"/>
          <w:szCs w:val="24"/>
        </w:rPr>
        <w:tab/>
        <w:t>ROZLICZENIA BĘDĄ PROWADZONE W WALUCIE PLN</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5</w:t>
      </w:r>
      <w:r w:rsidRPr="006D1C9B">
        <w:rPr>
          <w:rFonts w:ascii="Garamond" w:hAnsi="Garamond"/>
          <w:sz w:val="24"/>
          <w:szCs w:val="24"/>
        </w:rPr>
        <w:t>.</w:t>
      </w:r>
      <w:r w:rsidRPr="006D1C9B">
        <w:rPr>
          <w:rFonts w:ascii="Garamond" w:hAnsi="Garamond"/>
          <w:sz w:val="24"/>
          <w:szCs w:val="24"/>
        </w:rPr>
        <w:tab/>
        <w:t>ZAMAWIAJĄCY NIE PRZEWIDUJE AUKCJI ELEKTRONICZNEJ</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6</w:t>
      </w:r>
      <w:r w:rsidRPr="006D1C9B">
        <w:rPr>
          <w:rFonts w:ascii="Garamond" w:hAnsi="Garamond"/>
          <w:sz w:val="24"/>
          <w:szCs w:val="24"/>
        </w:rPr>
        <w:t>.</w:t>
      </w:r>
      <w:r w:rsidRPr="006D1C9B">
        <w:rPr>
          <w:rFonts w:ascii="Garamond" w:hAnsi="Garamond"/>
          <w:sz w:val="24"/>
          <w:szCs w:val="24"/>
        </w:rPr>
        <w:tab/>
        <w:t>ZAMAWIAJĄCY NIE PRZEWIDUJE WYMAGAŃ, O KTÓRYCH MOWA W ART. 29 UST. 4 USTAWY PRAWO ZAMÓWIEŃ PUBLICZNYCH</w:t>
      </w:r>
    </w:p>
    <w:p w:rsidR="003375EF" w:rsidRPr="006D1C9B" w:rsidRDefault="003375EF" w:rsidP="003375EF">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7</w:t>
      </w:r>
      <w:r w:rsidRPr="006D1C9B">
        <w:rPr>
          <w:rFonts w:ascii="Garamond" w:hAnsi="Garamond"/>
          <w:sz w:val="24"/>
          <w:szCs w:val="24"/>
        </w:rPr>
        <w:t>.</w:t>
      </w:r>
      <w:r w:rsidRPr="006D1C9B">
        <w:rPr>
          <w:rFonts w:ascii="Garamond" w:hAnsi="Garamond"/>
          <w:sz w:val="24"/>
          <w:szCs w:val="24"/>
        </w:rPr>
        <w:tab/>
        <w:t>INFORMACJA DOTYCZĄCA UDZIAŁU PODWYKONAWCÓW W PRZEDMIOCIE ZAMÓWIENIA</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3375EF" w:rsidRPr="00203D43" w:rsidRDefault="003375EF" w:rsidP="003375EF">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lastRenderedPageBreak/>
        <w:t>1)</w:t>
      </w:r>
      <w:r w:rsidRPr="00203D43">
        <w:rPr>
          <w:rFonts w:ascii="Garamond" w:hAnsi="Garamond"/>
          <w:b/>
          <w:sz w:val="24"/>
          <w:szCs w:val="24"/>
        </w:rPr>
        <w:tab/>
        <w:t>Zamawiający dopuszcza udział podwykonawców przy realizacji przedmiotowego zamówienia.</w:t>
      </w:r>
    </w:p>
    <w:p w:rsidR="003375EF" w:rsidRPr="00203D43" w:rsidRDefault="003375EF" w:rsidP="003375EF">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2)</w:t>
      </w:r>
      <w:r w:rsidRPr="00203D43">
        <w:rPr>
          <w:rFonts w:ascii="Garamond" w:hAnsi="Garamond"/>
          <w:b/>
          <w:sz w:val="24"/>
          <w:szCs w:val="24"/>
        </w:rPr>
        <w:tab/>
        <w:t>Zamawiający żąda wskazania przez wykonawcę w ofercie części zamówienia, którą zamierza powierzyć podwykonawcom</w:t>
      </w:r>
      <w:r>
        <w:rPr>
          <w:rFonts w:ascii="Garamond" w:hAnsi="Garamond"/>
          <w:b/>
          <w:sz w:val="24"/>
          <w:szCs w:val="24"/>
        </w:rPr>
        <w:t>. W przypadku braku takiego oświadczenia Zamawiający uzna iż wykonawca będzie realizował zamówienie bez udziału podwykonawców.</w:t>
      </w:r>
    </w:p>
    <w:p w:rsidR="003375EF" w:rsidRPr="00203D43" w:rsidRDefault="003375EF" w:rsidP="003375EF">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3)</w:t>
      </w:r>
      <w:r w:rsidRPr="00203D43">
        <w:rPr>
          <w:rFonts w:ascii="Garamond" w:hAnsi="Garamond"/>
          <w:b/>
          <w:sz w:val="24"/>
          <w:szCs w:val="24"/>
        </w:rPr>
        <w:tab/>
        <w:t xml:space="preserve">Wskazanie w ofercie części zamówienia, której wykonanie Wykonawca powierzy podwykonawcom, winno nastąpić poprzez określenie jej rodzaju i zakresu. </w:t>
      </w:r>
    </w:p>
    <w:p w:rsidR="003375EF" w:rsidRDefault="003375EF" w:rsidP="003375EF">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4)</w:t>
      </w:r>
      <w:r w:rsidRPr="00203D43">
        <w:rPr>
          <w:rFonts w:ascii="Garamond" w:hAnsi="Garamond"/>
          <w:b/>
          <w:sz w:val="24"/>
          <w:szCs w:val="24"/>
        </w:rPr>
        <w:tab/>
        <w:t>Wykonawca przed podpisaniem umowy zobowiązany będzie przedłożyć Zamawiającemu umowę zawartą z podwykonawcą ze wskazaniem tej części zamówienia, którą zamierza powierzyć mu do wykonania.</w:t>
      </w:r>
    </w:p>
    <w:p w:rsidR="003375EF" w:rsidRPr="00203D43" w:rsidRDefault="003375EF" w:rsidP="003375EF">
      <w:pPr>
        <w:tabs>
          <w:tab w:val="left" w:pos="709"/>
          <w:tab w:val="left" w:pos="993"/>
          <w:tab w:val="left" w:pos="1050"/>
          <w:tab w:val="right" w:pos="9072"/>
        </w:tabs>
        <w:spacing w:after="0" w:line="240" w:lineRule="auto"/>
        <w:ind w:firstLine="426"/>
        <w:jc w:val="both"/>
        <w:rPr>
          <w:rFonts w:ascii="Garamond" w:hAnsi="Garamond"/>
          <w:b/>
          <w:sz w:val="24"/>
          <w:szCs w:val="24"/>
        </w:rPr>
      </w:pPr>
    </w:p>
    <w:p w:rsidR="003375EF" w:rsidRPr="006D1C9B" w:rsidRDefault="003375EF" w:rsidP="00F77E63">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9.</w:t>
      </w:r>
      <w:r w:rsidRPr="006D1C9B">
        <w:rPr>
          <w:rFonts w:ascii="Garamond" w:hAnsi="Garamond"/>
          <w:sz w:val="24"/>
          <w:szCs w:val="24"/>
        </w:rPr>
        <w:tab/>
        <w:t>ADRES POD KTÓRYM MOŻNA UZYS</w:t>
      </w:r>
      <w:r w:rsidR="00F77E63">
        <w:rPr>
          <w:rFonts w:ascii="Garamond" w:hAnsi="Garamond"/>
          <w:sz w:val="24"/>
          <w:szCs w:val="24"/>
        </w:rPr>
        <w:t>KAĆ SIWZ: Urząd Miejski w Ząbkowicach Śląskich</w:t>
      </w:r>
      <w:r w:rsidRPr="006D1C9B">
        <w:rPr>
          <w:rFonts w:ascii="Garamond" w:hAnsi="Garamond"/>
          <w:sz w:val="24"/>
          <w:szCs w:val="24"/>
        </w:rPr>
        <w:t xml:space="preserve"> ul. </w:t>
      </w:r>
      <w:r w:rsidR="00F77E63">
        <w:rPr>
          <w:rFonts w:ascii="Garamond" w:hAnsi="Garamond"/>
          <w:sz w:val="24"/>
          <w:szCs w:val="24"/>
        </w:rPr>
        <w:t>1 Maja 15</w:t>
      </w:r>
      <w:r w:rsidRPr="006D1C9B">
        <w:rPr>
          <w:rFonts w:ascii="Garamond" w:hAnsi="Garamond"/>
          <w:sz w:val="24"/>
          <w:szCs w:val="24"/>
        </w:rPr>
        <w:t>, 57-</w:t>
      </w:r>
      <w:r w:rsidR="00F77E63">
        <w:rPr>
          <w:rFonts w:ascii="Garamond" w:hAnsi="Garamond"/>
          <w:sz w:val="24"/>
          <w:szCs w:val="24"/>
        </w:rPr>
        <w:t xml:space="preserve">200 Ząbkowice Śląskie. </w:t>
      </w:r>
    </w:p>
    <w:p w:rsidR="003375EF" w:rsidRPr="006D1C9B"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3375EF" w:rsidRPr="00D64726" w:rsidRDefault="003375EF" w:rsidP="003375EF">
      <w:pPr>
        <w:tabs>
          <w:tab w:val="left" w:pos="709"/>
          <w:tab w:val="left" w:pos="993"/>
          <w:tab w:val="left" w:pos="1050"/>
          <w:tab w:val="right" w:pos="9072"/>
        </w:tabs>
        <w:spacing w:after="0" w:line="240" w:lineRule="auto"/>
        <w:ind w:firstLine="426"/>
        <w:jc w:val="both"/>
        <w:rPr>
          <w:rFonts w:ascii="Garamond" w:hAnsi="Garamond"/>
          <w:b/>
          <w:sz w:val="24"/>
          <w:szCs w:val="24"/>
        </w:rPr>
      </w:pPr>
      <w:r w:rsidRPr="00D64726">
        <w:rPr>
          <w:rFonts w:ascii="Garamond" w:hAnsi="Garamond"/>
          <w:b/>
          <w:sz w:val="24"/>
          <w:szCs w:val="24"/>
        </w:rPr>
        <w:t>Załączniki do SIWZ:</w:t>
      </w:r>
      <w:r w:rsidRPr="00D64726">
        <w:rPr>
          <w:rFonts w:ascii="Garamond" w:hAnsi="Garamond"/>
          <w:b/>
          <w:sz w:val="24"/>
          <w:szCs w:val="24"/>
        </w:rPr>
        <w:tab/>
      </w:r>
      <w:r w:rsidRPr="00D64726">
        <w:rPr>
          <w:rFonts w:ascii="Garamond" w:hAnsi="Garamond"/>
          <w:b/>
          <w:sz w:val="24"/>
          <w:szCs w:val="24"/>
        </w:rPr>
        <w:tab/>
      </w:r>
    </w:p>
    <w:p w:rsidR="003375EF" w:rsidRDefault="003375EF"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DF567E" w:rsidRPr="00D64726" w:rsidRDefault="00DF567E" w:rsidP="00DF567E">
      <w:pPr>
        <w:tabs>
          <w:tab w:val="left" w:pos="709"/>
          <w:tab w:val="left" w:pos="993"/>
          <w:tab w:val="left" w:pos="1050"/>
          <w:tab w:val="right" w:pos="9072"/>
        </w:tabs>
        <w:spacing w:after="0" w:line="240" w:lineRule="auto"/>
        <w:ind w:firstLine="426"/>
        <w:jc w:val="both"/>
        <w:rPr>
          <w:rFonts w:ascii="Garamond" w:hAnsi="Garamond"/>
          <w:sz w:val="24"/>
          <w:szCs w:val="24"/>
        </w:rPr>
      </w:pPr>
      <w:r w:rsidRPr="00D64726">
        <w:rPr>
          <w:rFonts w:ascii="Garamond" w:hAnsi="Garamond"/>
          <w:sz w:val="24"/>
          <w:szCs w:val="24"/>
        </w:rPr>
        <w:t>1.</w:t>
      </w:r>
      <w:r w:rsidRPr="00D64726">
        <w:rPr>
          <w:rFonts w:ascii="Garamond" w:hAnsi="Garamond"/>
          <w:sz w:val="24"/>
          <w:szCs w:val="24"/>
        </w:rPr>
        <w:tab/>
        <w:t>Formularz ofertowy – załącznik nr  1</w:t>
      </w:r>
      <w:r w:rsidRPr="00D64726">
        <w:rPr>
          <w:rFonts w:ascii="Garamond" w:hAnsi="Garamond"/>
          <w:sz w:val="24"/>
          <w:szCs w:val="24"/>
        </w:rPr>
        <w:tab/>
      </w:r>
    </w:p>
    <w:p w:rsidR="00DF567E" w:rsidRPr="00D64726" w:rsidRDefault="00DF567E" w:rsidP="00DF567E">
      <w:pPr>
        <w:tabs>
          <w:tab w:val="left" w:pos="709"/>
          <w:tab w:val="left" w:pos="993"/>
          <w:tab w:val="left" w:pos="1050"/>
          <w:tab w:val="right" w:pos="9072"/>
        </w:tabs>
        <w:spacing w:after="0" w:line="240" w:lineRule="auto"/>
        <w:ind w:firstLine="426"/>
        <w:jc w:val="both"/>
        <w:rPr>
          <w:rFonts w:ascii="Garamond" w:hAnsi="Garamond"/>
          <w:sz w:val="24"/>
          <w:szCs w:val="24"/>
        </w:rPr>
      </w:pPr>
      <w:r w:rsidRPr="00D64726">
        <w:rPr>
          <w:rFonts w:ascii="Garamond" w:hAnsi="Garamond"/>
          <w:sz w:val="24"/>
          <w:szCs w:val="24"/>
        </w:rPr>
        <w:t>2.</w:t>
      </w:r>
      <w:r w:rsidRPr="00D64726">
        <w:rPr>
          <w:rFonts w:ascii="Garamond" w:hAnsi="Garamond"/>
          <w:sz w:val="24"/>
          <w:szCs w:val="24"/>
        </w:rPr>
        <w:tab/>
        <w:t>Oświadczenie o spełnianiu warunków udziału w postępowaniu  – załącznik nr  2</w:t>
      </w:r>
    </w:p>
    <w:p w:rsidR="00DF567E" w:rsidRDefault="00DF567E" w:rsidP="00DF567E">
      <w:pPr>
        <w:tabs>
          <w:tab w:val="left" w:pos="709"/>
          <w:tab w:val="left" w:pos="993"/>
          <w:tab w:val="left" w:pos="1050"/>
          <w:tab w:val="right" w:pos="9072"/>
        </w:tabs>
        <w:spacing w:after="0" w:line="240" w:lineRule="auto"/>
        <w:ind w:firstLine="426"/>
        <w:jc w:val="both"/>
        <w:rPr>
          <w:rFonts w:ascii="Garamond" w:hAnsi="Garamond"/>
          <w:sz w:val="24"/>
          <w:szCs w:val="24"/>
        </w:rPr>
      </w:pPr>
      <w:r w:rsidRPr="00D64726">
        <w:rPr>
          <w:rFonts w:ascii="Garamond" w:hAnsi="Garamond"/>
          <w:sz w:val="24"/>
          <w:szCs w:val="24"/>
        </w:rPr>
        <w:t xml:space="preserve">3.  </w:t>
      </w:r>
      <w:r>
        <w:rPr>
          <w:rFonts w:ascii="Garamond" w:hAnsi="Garamond"/>
          <w:sz w:val="24"/>
          <w:szCs w:val="24"/>
        </w:rPr>
        <w:t xml:space="preserve">Wykaz usług </w:t>
      </w:r>
      <w:r w:rsidRPr="005F0017">
        <w:rPr>
          <w:rFonts w:ascii="Garamond" w:hAnsi="Garamond"/>
          <w:sz w:val="24"/>
          <w:szCs w:val="24"/>
        </w:rPr>
        <w:t>- załącznik nr 3</w:t>
      </w:r>
    </w:p>
    <w:p w:rsidR="00DF567E" w:rsidRPr="00D64726" w:rsidRDefault="00DF567E" w:rsidP="00DF567E">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 xml:space="preserve">4.  </w:t>
      </w:r>
      <w:r w:rsidRPr="00D64726">
        <w:rPr>
          <w:rFonts w:ascii="Garamond" w:hAnsi="Garamond"/>
          <w:sz w:val="24"/>
          <w:szCs w:val="24"/>
        </w:rPr>
        <w:t xml:space="preserve">Wykaz </w:t>
      </w:r>
      <w:r>
        <w:rPr>
          <w:rFonts w:ascii="Garamond" w:hAnsi="Garamond"/>
          <w:sz w:val="24"/>
          <w:szCs w:val="24"/>
        </w:rPr>
        <w:t>osób zdolnych do wykonania zamówienia</w:t>
      </w:r>
      <w:r w:rsidRPr="00D64726">
        <w:rPr>
          <w:rFonts w:ascii="Garamond" w:hAnsi="Garamond"/>
          <w:sz w:val="24"/>
          <w:szCs w:val="24"/>
        </w:rPr>
        <w:t xml:space="preserve"> - </w:t>
      </w:r>
      <w:r>
        <w:rPr>
          <w:rFonts w:ascii="Garamond" w:hAnsi="Garamond"/>
          <w:sz w:val="24"/>
          <w:szCs w:val="24"/>
        </w:rPr>
        <w:t>załącznik nr 4</w:t>
      </w:r>
    </w:p>
    <w:p w:rsidR="00DF567E" w:rsidRPr="00D64726" w:rsidRDefault="00DF567E" w:rsidP="00DF567E">
      <w:pPr>
        <w:tabs>
          <w:tab w:val="left" w:pos="709"/>
          <w:tab w:val="left" w:pos="993"/>
          <w:tab w:val="left" w:pos="1050"/>
          <w:tab w:val="right" w:pos="9072"/>
        </w:tabs>
        <w:spacing w:after="0" w:line="240" w:lineRule="auto"/>
        <w:ind w:left="709" w:hanging="283"/>
        <w:jc w:val="both"/>
        <w:rPr>
          <w:rFonts w:ascii="Garamond" w:hAnsi="Garamond"/>
          <w:sz w:val="24"/>
          <w:szCs w:val="24"/>
        </w:rPr>
      </w:pPr>
      <w:r>
        <w:rPr>
          <w:rFonts w:ascii="Garamond" w:hAnsi="Garamond"/>
          <w:sz w:val="24"/>
          <w:szCs w:val="24"/>
        </w:rPr>
        <w:t>5</w:t>
      </w:r>
      <w:r w:rsidRPr="00D64726">
        <w:rPr>
          <w:rFonts w:ascii="Garamond" w:hAnsi="Garamond"/>
          <w:sz w:val="24"/>
          <w:szCs w:val="24"/>
        </w:rPr>
        <w:t>.</w:t>
      </w:r>
      <w:r w:rsidRPr="00D64726">
        <w:rPr>
          <w:rFonts w:ascii="Garamond" w:hAnsi="Garamond"/>
          <w:sz w:val="24"/>
          <w:szCs w:val="24"/>
        </w:rPr>
        <w:tab/>
        <w:t xml:space="preserve">Oświadczenie o braku podstaw do wykluczenia – załącznik nr </w:t>
      </w:r>
      <w:r>
        <w:rPr>
          <w:rFonts w:ascii="Garamond" w:hAnsi="Garamond"/>
          <w:sz w:val="24"/>
          <w:szCs w:val="24"/>
        </w:rPr>
        <w:t>5</w:t>
      </w:r>
    </w:p>
    <w:p w:rsidR="00DF567E" w:rsidRPr="00D64726" w:rsidRDefault="00DF567E" w:rsidP="00DF567E">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6</w:t>
      </w:r>
      <w:r w:rsidRPr="00D64726">
        <w:rPr>
          <w:rFonts w:ascii="Garamond" w:hAnsi="Garamond"/>
          <w:sz w:val="24"/>
          <w:szCs w:val="24"/>
        </w:rPr>
        <w:t>.</w:t>
      </w:r>
      <w:r w:rsidRPr="00D64726">
        <w:rPr>
          <w:rFonts w:ascii="Garamond" w:hAnsi="Garamond"/>
          <w:sz w:val="24"/>
          <w:szCs w:val="24"/>
        </w:rPr>
        <w:tab/>
        <w:t>Informacja zgodnie z art. 26 ust</w:t>
      </w:r>
      <w:r>
        <w:rPr>
          <w:rFonts w:ascii="Garamond" w:hAnsi="Garamond"/>
          <w:sz w:val="24"/>
          <w:szCs w:val="24"/>
        </w:rPr>
        <w:t xml:space="preserve"> 2d ustawy </w:t>
      </w:r>
      <w:proofErr w:type="spellStart"/>
      <w:r>
        <w:rPr>
          <w:rFonts w:ascii="Garamond" w:hAnsi="Garamond"/>
          <w:sz w:val="24"/>
          <w:szCs w:val="24"/>
        </w:rPr>
        <w:t>Pzp</w:t>
      </w:r>
      <w:proofErr w:type="spellEnd"/>
      <w:r>
        <w:rPr>
          <w:rFonts w:ascii="Garamond" w:hAnsi="Garamond"/>
          <w:sz w:val="24"/>
          <w:szCs w:val="24"/>
        </w:rPr>
        <w:t>. – załącznik nr 6</w:t>
      </w:r>
    </w:p>
    <w:p w:rsidR="00DF567E" w:rsidRPr="00D64726" w:rsidRDefault="00DF567E" w:rsidP="00DF567E">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7</w:t>
      </w:r>
      <w:r w:rsidRPr="00D64726">
        <w:rPr>
          <w:rFonts w:ascii="Garamond" w:hAnsi="Garamond"/>
          <w:sz w:val="24"/>
          <w:szCs w:val="24"/>
        </w:rPr>
        <w:t>. Oświadczenie w zakresie zobowiązania podmi</w:t>
      </w:r>
      <w:r>
        <w:rPr>
          <w:rFonts w:ascii="Garamond" w:hAnsi="Garamond"/>
          <w:sz w:val="24"/>
          <w:szCs w:val="24"/>
        </w:rPr>
        <w:t>otów trzecich - załącznik nr 7</w:t>
      </w:r>
    </w:p>
    <w:p w:rsidR="00DF567E" w:rsidRPr="00D64726" w:rsidRDefault="00DF567E" w:rsidP="00DF567E">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8</w:t>
      </w:r>
      <w:r w:rsidRPr="00D64726">
        <w:rPr>
          <w:rFonts w:ascii="Garamond" w:hAnsi="Garamond"/>
          <w:sz w:val="24"/>
          <w:szCs w:val="24"/>
        </w:rPr>
        <w:t xml:space="preserve">. Wzór umowy – załącznik nr </w:t>
      </w:r>
      <w:r>
        <w:rPr>
          <w:rFonts w:ascii="Garamond" w:hAnsi="Garamond"/>
          <w:sz w:val="24"/>
          <w:szCs w:val="24"/>
        </w:rPr>
        <w:t>8</w:t>
      </w:r>
      <w:r w:rsidRPr="00D64726">
        <w:rPr>
          <w:rFonts w:ascii="Garamond" w:hAnsi="Garamond"/>
          <w:sz w:val="24"/>
          <w:szCs w:val="24"/>
        </w:rPr>
        <w:t xml:space="preserve"> </w:t>
      </w:r>
    </w:p>
    <w:p w:rsidR="00DF567E" w:rsidRPr="00D64726" w:rsidRDefault="00DF567E" w:rsidP="003375EF">
      <w:pPr>
        <w:tabs>
          <w:tab w:val="left" w:pos="709"/>
          <w:tab w:val="left" w:pos="993"/>
          <w:tab w:val="left" w:pos="1050"/>
          <w:tab w:val="right" w:pos="9072"/>
        </w:tabs>
        <w:spacing w:after="0" w:line="240" w:lineRule="auto"/>
        <w:ind w:firstLine="426"/>
        <w:jc w:val="both"/>
        <w:rPr>
          <w:rFonts w:ascii="Garamond" w:hAnsi="Garamond"/>
          <w:sz w:val="24"/>
          <w:szCs w:val="24"/>
        </w:rPr>
      </w:pPr>
    </w:p>
    <w:p w:rsidR="003375EF" w:rsidRPr="00E333D0" w:rsidRDefault="003375EF" w:rsidP="003375EF">
      <w:pPr>
        <w:tabs>
          <w:tab w:val="left" w:pos="709"/>
          <w:tab w:val="left" w:pos="993"/>
          <w:tab w:val="left" w:pos="1050"/>
          <w:tab w:val="right" w:pos="9072"/>
        </w:tabs>
        <w:spacing w:after="0" w:line="240" w:lineRule="auto"/>
        <w:ind w:firstLine="426"/>
        <w:jc w:val="both"/>
        <w:rPr>
          <w:rFonts w:ascii="Garamond" w:hAnsi="Garamond"/>
          <w:color w:val="FF0000"/>
          <w:sz w:val="24"/>
          <w:szCs w:val="24"/>
        </w:rPr>
      </w:pPr>
    </w:p>
    <w:p w:rsidR="004667FA" w:rsidRDefault="004667FA"/>
    <w:sectPr w:rsidR="004667FA" w:rsidSect="00060348">
      <w:headerReference w:type="default" r:id="rId15"/>
      <w:footerReference w:type="default" r:id="rId16"/>
      <w:pgSz w:w="11906" w:h="16838"/>
      <w:pgMar w:top="1417" w:right="1417" w:bottom="1134" w:left="1417" w:header="708" w:footer="5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5E1" w:rsidRDefault="008315E1" w:rsidP="007D6C0E">
      <w:pPr>
        <w:spacing w:after="0" w:line="240" w:lineRule="auto"/>
      </w:pPr>
      <w:r>
        <w:separator/>
      </w:r>
    </w:p>
  </w:endnote>
  <w:endnote w:type="continuationSeparator" w:id="0">
    <w:p w:rsidR="008315E1" w:rsidRDefault="008315E1" w:rsidP="007D6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
    <w:panose1 w:val="02020603060405020304"/>
    <w:charset w:val="EE"/>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1783"/>
      <w:docPartObj>
        <w:docPartGallery w:val="Page Numbers (Bottom of Page)"/>
        <w:docPartUnique/>
      </w:docPartObj>
    </w:sdtPr>
    <w:sdtContent>
      <w:p w:rsidR="00060348" w:rsidRDefault="00060348">
        <w:pPr>
          <w:pStyle w:val="Stopka"/>
          <w:jc w:val="right"/>
        </w:pPr>
        <w:r w:rsidRPr="007D6C0E">
          <w:rPr>
            <w:sz w:val="16"/>
            <w:szCs w:val="16"/>
          </w:rPr>
          <w:fldChar w:fldCharType="begin"/>
        </w:r>
        <w:r w:rsidRPr="007D6C0E">
          <w:rPr>
            <w:sz w:val="16"/>
            <w:szCs w:val="16"/>
          </w:rPr>
          <w:instrText xml:space="preserve"> PAGE   \* MERGEFORMAT </w:instrText>
        </w:r>
        <w:r w:rsidRPr="007D6C0E">
          <w:rPr>
            <w:sz w:val="16"/>
            <w:szCs w:val="16"/>
          </w:rPr>
          <w:fldChar w:fldCharType="separate"/>
        </w:r>
        <w:r w:rsidR="0050022F">
          <w:rPr>
            <w:noProof/>
            <w:sz w:val="16"/>
            <w:szCs w:val="16"/>
          </w:rPr>
          <w:t>1</w:t>
        </w:r>
        <w:r w:rsidRPr="007D6C0E">
          <w:rPr>
            <w:sz w:val="16"/>
            <w:szCs w:val="16"/>
          </w:rPr>
          <w:fldChar w:fldCharType="end"/>
        </w:r>
      </w:p>
    </w:sdtContent>
  </w:sdt>
  <w:p w:rsidR="00060348" w:rsidRPr="003A7C9A" w:rsidRDefault="00060348" w:rsidP="00060348">
    <w:pPr>
      <w:pStyle w:val="Stopka"/>
      <w:jc w:val="cen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5E1" w:rsidRDefault="008315E1" w:rsidP="007D6C0E">
      <w:pPr>
        <w:spacing w:after="0" w:line="240" w:lineRule="auto"/>
      </w:pPr>
      <w:r>
        <w:separator/>
      </w:r>
    </w:p>
  </w:footnote>
  <w:footnote w:type="continuationSeparator" w:id="0">
    <w:p w:rsidR="008315E1" w:rsidRDefault="008315E1" w:rsidP="007D6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48" w:rsidRPr="00254811" w:rsidRDefault="00254811" w:rsidP="007D6C0E">
    <w:pPr>
      <w:pStyle w:val="Nagwek"/>
      <w:rPr>
        <w:rFonts w:ascii="Garamond" w:hAnsi="Garamond"/>
      </w:rPr>
    </w:pPr>
    <w:r w:rsidRPr="00254811">
      <w:rPr>
        <w:rFonts w:ascii="Garamond" w:hAnsi="Garamond"/>
      </w:rPr>
      <w:t>ZP.271.2.42</w:t>
    </w:r>
    <w:r w:rsidR="00060348" w:rsidRPr="00254811">
      <w:rPr>
        <w:rFonts w:ascii="Garamond" w:hAnsi="Garamond"/>
      </w:rPr>
      <w:t xml:space="preserve">.2013.BC </w:t>
    </w:r>
  </w:p>
  <w:p w:rsidR="00060348" w:rsidRDefault="0006034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2">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4">
    <w:nsid w:val="030F166B"/>
    <w:multiLevelType w:val="hybridMultilevel"/>
    <w:tmpl w:val="60B0C90E"/>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0E29E5"/>
    <w:multiLevelType w:val="hybridMultilevel"/>
    <w:tmpl w:val="B04C039C"/>
    <w:lvl w:ilvl="0" w:tplc="C1C401D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DB338B9"/>
    <w:multiLevelType w:val="hybridMultilevel"/>
    <w:tmpl w:val="BB3A1EC6"/>
    <w:lvl w:ilvl="0" w:tplc="9CD05B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464B07"/>
    <w:multiLevelType w:val="hybridMultilevel"/>
    <w:tmpl w:val="9BC43E2E"/>
    <w:lvl w:ilvl="0" w:tplc="C25245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1828B0"/>
    <w:multiLevelType w:val="hybridMultilevel"/>
    <w:tmpl w:val="C5E68E0E"/>
    <w:lvl w:ilvl="0" w:tplc="2696A320">
      <w:start w:val="1"/>
      <w:numFmt w:val="decimal"/>
      <w:lvlText w:val="%1)"/>
      <w:lvlJc w:val="left"/>
      <w:pPr>
        <w:ind w:left="644" w:hanging="360"/>
      </w:pPr>
      <w:rPr>
        <w:rFonts w:hint="default"/>
        <w:b/>
      </w:rPr>
    </w:lvl>
    <w:lvl w:ilvl="1" w:tplc="546E8CCA">
      <w:numFmt w:val="bullet"/>
      <w:lvlText w:val=""/>
      <w:lvlJc w:val="left"/>
      <w:pPr>
        <w:ind w:left="1364" w:hanging="360"/>
      </w:pPr>
      <w:rPr>
        <w:rFonts w:ascii="Symbol" w:eastAsia="Calibri" w:hAnsi="Symbol"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1FE5F17"/>
    <w:multiLevelType w:val="hybridMultilevel"/>
    <w:tmpl w:val="65A272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7E46A5"/>
    <w:multiLevelType w:val="hybridMultilevel"/>
    <w:tmpl w:val="E564CB10"/>
    <w:lvl w:ilvl="0" w:tplc="BFD01B2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9C67819"/>
    <w:multiLevelType w:val="hybridMultilevel"/>
    <w:tmpl w:val="A0D478BC"/>
    <w:lvl w:ilvl="0" w:tplc="FFFFFFFF">
      <w:start w:val="2"/>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lvl>
    <w:lvl w:ilvl="2" w:tplc="2598A146">
      <w:start w:val="1"/>
      <w:numFmt w:val="decimal"/>
      <w:lvlText w:val="%3)"/>
      <w:lvlJc w:val="left"/>
      <w:pPr>
        <w:tabs>
          <w:tab w:val="num" w:pos="2340"/>
        </w:tabs>
        <w:ind w:left="2340" w:hanging="360"/>
      </w:pPr>
      <w:rPr>
        <w:rFonts w:ascii="Garamond" w:hAnsi="Garamond" w:cs="Tahoma"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E001F2A"/>
    <w:multiLevelType w:val="hybridMultilevel"/>
    <w:tmpl w:val="A74EF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A811DB"/>
    <w:multiLevelType w:val="hybridMultilevel"/>
    <w:tmpl w:val="895E79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3F466D"/>
    <w:multiLevelType w:val="hybridMultilevel"/>
    <w:tmpl w:val="0BCE62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16">
    <w:nsid w:val="2D5609D1"/>
    <w:multiLevelType w:val="hybridMultilevel"/>
    <w:tmpl w:val="9D847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BA44010"/>
    <w:multiLevelType w:val="multilevel"/>
    <w:tmpl w:val="DEECB81E"/>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nsid w:val="43CB75BF"/>
    <w:multiLevelType w:val="hybridMultilevel"/>
    <w:tmpl w:val="3A623F72"/>
    <w:lvl w:ilvl="0" w:tplc="229E6CC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244F44"/>
    <w:multiLevelType w:val="hybridMultilevel"/>
    <w:tmpl w:val="C5E68E0E"/>
    <w:lvl w:ilvl="0" w:tplc="2696A320">
      <w:start w:val="1"/>
      <w:numFmt w:val="decimal"/>
      <w:lvlText w:val="%1)"/>
      <w:lvlJc w:val="left"/>
      <w:pPr>
        <w:ind w:left="644" w:hanging="360"/>
      </w:pPr>
      <w:rPr>
        <w:rFonts w:hint="default"/>
        <w:b/>
      </w:rPr>
    </w:lvl>
    <w:lvl w:ilvl="1" w:tplc="546E8CCA">
      <w:numFmt w:val="bullet"/>
      <w:lvlText w:val=""/>
      <w:lvlJc w:val="left"/>
      <w:pPr>
        <w:ind w:left="1364" w:hanging="360"/>
      </w:pPr>
      <w:rPr>
        <w:rFonts w:ascii="Symbol" w:eastAsia="Calibri" w:hAnsi="Symbol"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49726A4E"/>
    <w:multiLevelType w:val="hybridMultilevel"/>
    <w:tmpl w:val="108874F2"/>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2247BFC"/>
    <w:multiLevelType w:val="hybridMultilevel"/>
    <w:tmpl w:val="962C965C"/>
    <w:lvl w:ilvl="0" w:tplc="BCDCF2A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6B93529"/>
    <w:multiLevelType w:val="hybridMultilevel"/>
    <w:tmpl w:val="A74CABE8"/>
    <w:lvl w:ilvl="0" w:tplc="649ACDE2">
      <w:start w:val="1"/>
      <w:numFmt w:val="decimal"/>
      <w:lvlText w:val="%1)"/>
      <w:lvlJc w:val="left"/>
      <w:pPr>
        <w:ind w:left="1131" w:hanging="705"/>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DD1537F"/>
    <w:multiLevelType w:val="hybridMultilevel"/>
    <w:tmpl w:val="4552A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A63F3F"/>
    <w:multiLevelType w:val="hybridMultilevel"/>
    <w:tmpl w:val="3F866E68"/>
    <w:lvl w:ilvl="0" w:tplc="B136E3EE">
      <w:start w:val="1"/>
      <w:numFmt w:val="bullet"/>
      <w:lvlText w:val=""/>
      <w:lvlJc w:val="left"/>
      <w:pPr>
        <w:tabs>
          <w:tab w:val="num" w:pos="851"/>
        </w:tabs>
        <w:ind w:left="851"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91C37A2"/>
    <w:multiLevelType w:val="hybridMultilevel"/>
    <w:tmpl w:val="0D583D96"/>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27">
    <w:nsid w:val="7BA3695B"/>
    <w:multiLevelType w:val="hybridMultilevel"/>
    <w:tmpl w:val="44D04B86"/>
    <w:lvl w:ilvl="0" w:tplc="73CCD7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2"/>
  </w:num>
  <w:num w:numId="3">
    <w:abstractNumId w:val="23"/>
  </w:num>
  <w:num w:numId="4">
    <w:abstractNumId w:val="16"/>
  </w:num>
  <w:num w:numId="5">
    <w:abstractNumId w:val="5"/>
  </w:num>
  <w:num w:numId="6">
    <w:abstractNumId w:val="28"/>
  </w:num>
  <w:num w:numId="7">
    <w:abstractNumId w:val="17"/>
  </w:num>
  <w:num w:numId="8">
    <w:abstractNumId w:val="7"/>
  </w:num>
  <w:num w:numId="9">
    <w:abstractNumId w:val="2"/>
  </w:num>
  <w:num w:numId="10">
    <w:abstractNumId w:val="4"/>
  </w:num>
  <w:num w:numId="11">
    <w:abstractNumId w:val="20"/>
  </w:num>
  <w:num w:numId="12">
    <w:abstractNumId w:val="25"/>
  </w:num>
  <w:num w:numId="13">
    <w:abstractNumId w:val="27"/>
  </w:num>
  <w:num w:numId="14">
    <w:abstractNumId w:val="13"/>
  </w:num>
  <w:num w:numId="15">
    <w:abstractNumId w:val="18"/>
  </w:num>
  <w:num w:numId="16">
    <w:abstractNumId w:val="9"/>
  </w:num>
  <w:num w:numId="17">
    <w:abstractNumId w:val="12"/>
  </w:num>
  <w:num w:numId="18">
    <w:abstractNumId w:val="6"/>
  </w:num>
  <w:num w:numId="19">
    <w:abstractNumId w:val="14"/>
  </w:num>
  <w:num w:numId="20">
    <w:abstractNumId w:val="19"/>
  </w:num>
  <w:num w:numId="21">
    <w:abstractNumId w:val="26"/>
    <w:lvlOverride w:ilvl="0">
      <w:startOverride w:val="1"/>
    </w:lvlOverride>
  </w:num>
  <w:num w:numId="22">
    <w:abstractNumId w:val="26"/>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23">
    <w:abstractNumId w:val="3"/>
    <w:lvlOverride w:ilvl="0">
      <w:startOverride w:val="1"/>
    </w:lvlOverride>
  </w:num>
  <w:num w:numId="24">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25">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26">
    <w:abstractNumId w:val="15"/>
    <w:lvlOverride w:ilvl="0">
      <w:startOverride w:val="6"/>
    </w:lvlOverride>
  </w:num>
  <w:num w:numId="27">
    <w:abstractNumId w:val="1"/>
  </w:num>
  <w:num w:numId="28">
    <w:abstractNumId w:val="24"/>
  </w:num>
  <w:num w:numId="29">
    <w:abstractNumId w:val="10"/>
  </w:num>
  <w:num w:numId="30">
    <w:abstractNumId w:val="21"/>
  </w:num>
  <w:num w:numId="31">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375EF"/>
    <w:rsid w:val="00060348"/>
    <w:rsid w:val="000904A6"/>
    <w:rsid w:val="00197A38"/>
    <w:rsid w:val="001E0901"/>
    <w:rsid w:val="0023598B"/>
    <w:rsid w:val="00235D26"/>
    <w:rsid w:val="00254811"/>
    <w:rsid w:val="002C381F"/>
    <w:rsid w:val="002D0C57"/>
    <w:rsid w:val="002F524D"/>
    <w:rsid w:val="003375EF"/>
    <w:rsid w:val="003D63AF"/>
    <w:rsid w:val="003F1CAF"/>
    <w:rsid w:val="003F4C84"/>
    <w:rsid w:val="00454844"/>
    <w:rsid w:val="004667FA"/>
    <w:rsid w:val="0050022F"/>
    <w:rsid w:val="00501A98"/>
    <w:rsid w:val="005227BB"/>
    <w:rsid w:val="00534A9C"/>
    <w:rsid w:val="00535162"/>
    <w:rsid w:val="0057797B"/>
    <w:rsid w:val="005C3AFB"/>
    <w:rsid w:val="005F4B51"/>
    <w:rsid w:val="006A4FC6"/>
    <w:rsid w:val="006B017B"/>
    <w:rsid w:val="006D4B5C"/>
    <w:rsid w:val="007111D4"/>
    <w:rsid w:val="00716523"/>
    <w:rsid w:val="007621F3"/>
    <w:rsid w:val="007636DD"/>
    <w:rsid w:val="00797586"/>
    <w:rsid w:val="007A7412"/>
    <w:rsid w:val="007D6C0E"/>
    <w:rsid w:val="0080536E"/>
    <w:rsid w:val="00816694"/>
    <w:rsid w:val="008315E1"/>
    <w:rsid w:val="00835815"/>
    <w:rsid w:val="008A0F10"/>
    <w:rsid w:val="008C5853"/>
    <w:rsid w:val="008F4EAA"/>
    <w:rsid w:val="00962090"/>
    <w:rsid w:val="0098160B"/>
    <w:rsid w:val="009D60F5"/>
    <w:rsid w:val="009D7A63"/>
    <w:rsid w:val="00A57371"/>
    <w:rsid w:val="00A62F6F"/>
    <w:rsid w:val="00AA7D01"/>
    <w:rsid w:val="00AB20DE"/>
    <w:rsid w:val="00B223EB"/>
    <w:rsid w:val="00B50121"/>
    <w:rsid w:val="00B545CE"/>
    <w:rsid w:val="00BA5B8D"/>
    <w:rsid w:val="00BC2B63"/>
    <w:rsid w:val="00C20998"/>
    <w:rsid w:val="00C236BD"/>
    <w:rsid w:val="00C52D7B"/>
    <w:rsid w:val="00C56F08"/>
    <w:rsid w:val="00C77CDD"/>
    <w:rsid w:val="00CA267E"/>
    <w:rsid w:val="00CA3BC0"/>
    <w:rsid w:val="00D03C2C"/>
    <w:rsid w:val="00D40546"/>
    <w:rsid w:val="00D82C91"/>
    <w:rsid w:val="00D97F03"/>
    <w:rsid w:val="00DA4662"/>
    <w:rsid w:val="00DA739C"/>
    <w:rsid w:val="00DA75A9"/>
    <w:rsid w:val="00DB0F48"/>
    <w:rsid w:val="00DB7549"/>
    <w:rsid w:val="00DC5DDE"/>
    <w:rsid w:val="00DF567E"/>
    <w:rsid w:val="00E17799"/>
    <w:rsid w:val="00E24B61"/>
    <w:rsid w:val="00E4092E"/>
    <w:rsid w:val="00EC6B8B"/>
    <w:rsid w:val="00EE12A1"/>
    <w:rsid w:val="00F560A9"/>
    <w:rsid w:val="00F579F4"/>
    <w:rsid w:val="00F77E63"/>
    <w:rsid w:val="00FD0809"/>
    <w:rsid w:val="00FD37C2"/>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75EF"/>
    <w:pPr>
      <w:spacing w:before="0" w:beforeAutospacing="0" w:after="200" w:afterAutospacing="0" w:line="276"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75EF"/>
    <w:pPr>
      <w:ind w:left="720"/>
      <w:contextualSpacing/>
    </w:pPr>
  </w:style>
  <w:style w:type="paragraph" w:styleId="Nagwek">
    <w:name w:val="header"/>
    <w:basedOn w:val="Normalny"/>
    <w:link w:val="NagwekZnak"/>
    <w:uiPriority w:val="99"/>
    <w:unhideWhenUsed/>
    <w:rsid w:val="003375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5EF"/>
    <w:rPr>
      <w:rFonts w:ascii="Calibri" w:eastAsia="Calibri" w:hAnsi="Calibri" w:cs="Times New Roman"/>
      <w:sz w:val="22"/>
      <w:szCs w:val="22"/>
    </w:rPr>
  </w:style>
  <w:style w:type="paragraph" w:styleId="Stopka">
    <w:name w:val="footer"/>
    <w:basedOn w:val="Normalny"/>
    <w:link w:val="StopkaZnak"/>
    <w:uiPriority w:val="99"/>
    <w:unhideWhenUsed/>
    <w:rsid w:val="003375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5EF"/>
    <w:rPr>
      <w:rFonts w:ascii="Calibri" w:eastAsia="Calibri" w:hAnsi="Calibri" w:cs="Times New Roman"/>
      <w:sz w:val="22"/>
      <w:szCs w:val="22"/>
    </w:rPr>
  </w:style>
  <w:style w:type="character" w:styleId="Hipercze">
    <w:name w:val="Hyperlink"/>
    <w:uiPriority w:val="99"/>
    <w:unhideWhenUsed/>
    <w:rsid w:val="003375EF"/>
    <w:rPr>
      <w:color w:val="0000FF"/>
      <w:u w:val="single"/>
    </w:rPr>
  </w:style>
  <w:style w:type="paragraph" w:styleId="Tytu">
    <w:name w:val="Title"/>
    <w:basedOn w:val="Normalny"/>
    <w:next w:val="Normalny"/>
    <w:link w:val="TytuZnak"/>
    <w:uiPriority w:val="10"/>
    <w:qFormat/>
    <w:rsid w:val="00BC2B63"/>
    <w:pPr>
      <w:suppressAutoHyphens/>
      <w:autoSpaceDN w:val="0"/>
      <w:spacing w:after="0" w:line="240" w:lineRule="auto"/>
      <w:jc w:val="center"/>
    </w:pPr>
    <w:rPr>
      <w:rFonts w:ascii="Times New Roman" w:eastAsia="Times New Roman" w:hAnsi="Times New Roman"/>
      <w:b/>
      <w:i/>
      <w:kern w:val="3"/>
      <w:sz w:val="32"/>
      <w:szCs w:val="24"/>
      <w:lang w:eastAsia="pl-PL"/>
    </w:rPr>
  </w:style>
  <w:style w:type="character" w:customStyle="1" w:styleId="TytuZnak">
    <w:name w:val="Tytuł Znak"/>
    <w:basedOn w:val="Domylnaczcionkaakapitu"/>
    <w:link w:val="Tytu"/>
    <w:uiPriority w:val="10"/>
    <w:rsid w:val="00BC2B63"/>
    <w:rPr>
      <w:rFonts w:ascii="Times New Roman" w:eastAsia="Times New Roman" w:hAnsi="Times New Roman" w:cs="Times New Roman"/>
      <w:b/>
      <w:i/>
      <w:kern w:val="3"/>
      <w:sz w:val="32"/>
      <w:lang w:eastAsia="pl-PL"/>
    </w:rPr>
  </w:style>
  <w:style w:type="paragraph" w:styleId="Podtytu">
    <w:name w:val="Subtitle"/>
    <w:basedOn w:val="Normalny"/>
    <w:next w:val="Normalny"/>
    <w:link w:val="PodtytuZnak"/>
    <w:uiPriority w:val="11"/>
    <w:qFormat/>
    <w:rsid w:val="00BC2B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C2B63"/>
    <w:rPr>
      <w:rFonts w:asciiTheme="majorHAnsi" w:eastAsiaTheme="majorEastAsia" w:hAnsiTheme="majorHAnsi" w:cstheme="majorBidi"/>
      <w:i/>
      <w:iCs/>
      <w:color w:val="4F81BD" w:themeColor="accent1"/>
      <w:spacing w:val="15"/>
    </w:rPr>
  </w:style>
  <w:style w:type="paragraph" w:styleId="Bezodstpw">
    <w:name w:val="No Spacing"/>
    <w:uiPriority w:val="1"/>
    <w:qFormat/>
    <w:rsid w:val="00DA4662"/>
    <w:pPr>
      <w:spacing w:before="0" w:beforeAutospacing="0" w:after="0" w:afterAutospacing="0" w:line="240" w:lineRule="auto"/>
    </w:pPr>
    <w:rPr>
      <w:rFonts w:ascii="Times New Roman" w:eastAsia="Times New Roman" w:hAnsi="Times New Roman" w:cs="Times New Roman"/>
    </w:rPr>
  </w:style>
  <w:style w:type="paragraph" w:customStyle="1" w:styleId="Akapitzlist1">
    <w:name w:val="Akapit z listą1"/>
    <w:basedOn w:val="Normalny"/>
    <w:rsid w:val="00CA267E"/>
    <w:pPr>
      <w:widowControl w:val="0"/>
      <w:autoSpaceDE w:val="0"/>
      <w:autoSpaceDN w:val="0"/>
      <w:adjustRightInd w:val="0"/>
      <w:spacing w:after="0" w:line="240" w:lineRule="auto"/>
      <w:ind w:left="720"/>
    </w:pPr>
    <w:rPr>
      <w:rFonts w:ascii="Arial" w:hAnsi="Arial" w:cs="Arial"/>
      <w:sz w:val="20"/>
      <w:szCs w:val="20"/>
      <w:lang w:eastAsia="pl-PL"/>
    </w:rPr>
  </w:style>
  <w:style w:type="paragraph" w:styleId="Tekstdymka">
    <w:name w:val="Balloon Text"/>
    <w:basedOn w:val="Normalny"/>
    <w:link w:val="TekstdymkaZnak"/>
    <w:uiPriority w:val="99"/>
    <w:semiHidden/>
    <w:unhideWhenUsed/>
    <w:rsid w:val="007D6C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6C0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yperlink" Target="http://www.zabkowiceslaskie.p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bkowicesla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zetargi.egospodarka.pl/Uslugi-projektowania-architektoniczneg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bkowiceslaskie.pl/" TargetMode="External"/><Relationship Id="rId14" Type="http://schemas.openxmlformats.org/officeDocument/2006/relationships/hyperlink" Target="http://www.zabkowiceslaskie.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Bold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
    <w:panose1 w:val="02020603060405020304"/>
    <w:charset w:val="EE"/>
    <w:family w:val="roman"/>
    <w:pitch w:val="variable"/>
    <w:sig w:usb0="00000007" w:usb1="00000000" w:usb2="00000000" w:usb3="00000000" w:csb0="00000093"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017CC"/>
    <w:rsid w:val="004017CC"/>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C932B26D8D847D2B781F99FF8EB0478">
    <w:name w:val="5C932B26D8D847D2B781F99FF8EB0478"/>
    <w:rsid w:val="004017C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98F7F-84D1-4DAF-B543-339E1141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25</Pages>
  <Words>10590</Words>
  <Characters>63540</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1</cp:revision>
  <cp:lastPrinted>2013-12-06T11:09:00Z</cp:lastPrinted>
  <dcterms:created xsi:type="dcterms:W3CDTF">2013-12-06T07:13:00Z</dcterms:created>
  <dcterms:modified xsi:type="dcterms:W3CDTF">2013-12-06T11:32:00Z</dcterms:modified>
</cp:coreProperties>
</file>