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7" w:rsidRPr="008257B7" w:rsidRDefault="008257B7" w:rsidP="008257B7">
      <w:pPr>
        <w:spacing w:before="0" w:beforeAutospacing="0" w:after="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r w:rsidRPr="008257B7">
        <w:rPr>
          <w:rFonts w:eastAsia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8257B7" w:rsidRPr="008257B7" w:rsidRDefault="008257B7" w:rsidP="008257B7">
      <w:pPr>
        <w:spacing w:before="0" w:beforeAutospacing="0" w:after="240" w:afterAutospacing="0" w:line="260" w:lineRule="atLeast"/>
        <w:rPr>
          <w:rFonts w:eastAsia="Times New Roman" w:cs="Times New Roman"/>
          <w:sz w:val="16"/>
          <w:szCs w:val="16"/>
          <w:lang w:eastAsia="pl-PL"/>
        </w:rPr>
      </w:pPr>
      <w:hyperlink r:id="rId5" w:tgtFrame="_blank" w:history="1">
        <w:r w:rsidRPr="008257B7">
          <w:rPr>
            <w:rFonts w:eastAsia="Times New Roman" w:cs="Times New Roman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8257B7" w:rsidRPr="008257B7" w:rsidRDefault="008257B7" w:rsidP="008257B7">
      <w:pPr>
        <w:spacing w:before="0" w:beforeAutospacing="0" w:after="0" w:afterAutospacing="0"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57B7" w:rsidRPr="008257B7" w:rsidRDefault="008257B7" w:rsidP="008257B7">
      <w:pPr>
        <w:spacing w:after="240" w:afterAutospacing="0"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Ząbkowice Śląskie: Przebudowa ulicy Okrężnej w Ząbkowicach Śląskich</w:t>
      </w:r>
      <w:r w:rsidRPr="008257B7">
        <w:rPr>
          <w:rFonts w:eastAsia="Times New Roman" w:cs="Times New Roman"/>
          <w:sz w:val="22"/>
          <w:szCs w:val="22"/>
          <w:lang w:eastAsia="pl-PL"/>
        </w:rPr>
        <w:br/>
      </w: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Numer ogłoszenia: 113069 - 2013; data zamieszczenia: 14.06.2013</w:t>
      </w:r>
      <w:r w:rsidRPr="008257B7">
        <w:rPr>
          <w:rFonts w:eastAsia="Times New Roman" w:cs="Times New Roman"/>
          <w:sz w:val="22"/>
          <w:szCs w:val="22"/>
          <w:lang w:eastAsia="pl-PL"/>
        </w:rPr>
        <w:br/>
        <w:t>OGŁOSZENIE O ZAMÓWIENIU - roboty budowlane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Zamieszczanie ogłoszenia: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obowiązkowe.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Ogłoszenie dotyczy: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zamówienia publicznego.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SEKCJA I: ZAMAWIAJĄCY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I. 1) NAZWA I ADRES: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8257B7" w:rsidRPr="008257B7" w:rsidRDefault="008257B7" w:rsidP="008257B7">
      <w:pPr>
        <w:numPr>
          <w:ilvl w:val="0"/>
          <w:numId w:val="1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Adres strony internetowej zamawiającego: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www.zabkowiceslaskie.pl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I. 2) RODZAJ ZAMAWIAJĄCEGO: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Administracja samorządowa.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SEKCJA II: PRZEDMIOT ZAMÓWIENIA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II.1) OKREŚLENIE PRZEDMIOTU ZAMÓWIENIA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II.1.1) Nazwa nadana zamówieniu przez zamawiającego: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Przebudowa ulicy Okrężnej w Ząbkowicach Śląskich.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II.1.2) Rodzaj zamówienia: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roboty budowlane.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II.1.4) Określenie przedmiotu oraz wielkości lub zakresu zamówienia: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1.Przedmiotem niniejszego zamówienia jest przebudowa ulicy Okrężnej w Ząbkowicach Śląskich. Zakres zamówienia obejmuje wykonanie następujących robót budowlanych: - rozbiórka istniejącej nawierzchni asfaltowej, - rozbiórka nawierzchni chodników dojść i wjazdów do posesji, - rozbiórka krawężników i brzeży, - wykonanie koryta pod remontowaną drogę wraz z chodnikami, - wykonanie warstwy odcinającej z piasku lub pospółki, - wykonanie podbudowy pod drogę, chodniki i zjazdy, - wykonanie obramowania jezdni z krawężników betonowych 15×30 cm na ławie betonowej z oporem z betonu C12/15 oraz chodnika i zjazdów z obrzeży betonowych 8×25 cm na ławie betonowej z oporem z betonu C12/15, - wykonanie nawierzchni jezdni i zjazdów z kostki betonowej gr. 8 cm- przykładowy materiał kostka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Libet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/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Decco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/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Colormix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/ AKROPOL w kolorze barwy jesieni lub innej o równoważnych parametrach technicznych oraz chodnika z kostki betonowej gr. 8 cm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Libet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/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Decco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/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Colormix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/ AKROPOL w kolorze popielatym lub innej o równoważnych parametrach technicznych. 2.Wszystkie powyższe roboty zostały w sposób szczegółowy ujęte w przedmiarach robót do wypełnienia przez Oferenta. Dodatkowo wszystkie prace zostały szczegółowo opisane w Specyfikacji Technicznej oraz w Projekcie Budowlanym. 3.Zamawiający informuje, że w przypadku wystąpienia w dokumentach odnoszących się do niniejszego przedmiotu zamówienia tj. w dokumentacjach projektowych, rysunkach technicznych, specyfikacjach technicznych, przedmiarach robót wskazania dotyczące znaków towarowych, patentów lub pochodzenia mają one jedynie charakter pomocniczy dla </w:t>
      </w:r>
      <w:r w:rsidRPr="008257B7">
        <w:rPr>
          <w:rFonts w:eastAsia="Times New Roman" w:cs="Times New Roman"/>
          <w:sz w:val="22"/>
          <w:szCs w:val="22"/>
          <w:lang w:eastAsia="pl-PL"/>
        </w:rPr>
        <w:lastRenderedPageBreak/>
        <w:t>określenia podstawowych parametrów i cech zastosowanych materiałów. Zamawiający przyjmuje zastosowanie rozwiązań równoważnych przy realizacji przedmiotu zamówienia to znaczy takich samych lub lepszych pod względem jakości i funkcjonalności oraz warunków i kosztów eksploatacji jak te opisane w dokumentach odnoszących się do przedmiotu niniejszego Zamówienia. Produkt równoważny to taki, który ma te same cechy funkcjonalne, co wskazany, (jeżeli występuje) w dokumentacji projektowej konkretny z nazwy lub pochodzenia produkt. Jego jakość nie może być gorsza, od jakości określonego w specyfikacji produktu oraz powinien mieć parametry nie gorsze niż wskazany produkt. Nazwy własne w dokumentacji projektowej oraz w specyfikacji technicznej wykonania robót, przedmiarach robót - jeżeli występują nie są wiążące dla Wykonawcy, należy je traktować, jako materiały przykładowe do określenia parametrów i wymogów technicznych materiałów występujących w dokumentacji projektowej..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II.1.6) Wspólny Słownik Zamówień (CPV):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45.23.31.42-6.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II.1.7) Czy dopuszcza się złożenie oferty częściowej: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nie.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II.1.8) Czy dopuszcza się złożenie oferty wariantowej: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nie.</w:t>
      </w:r>
    </w:p>
    <w:p w:rsidR="008257B7" w:rsidRPr="008257B7" w:rsidRDefault="008257B7" w:rsidP="008257B7">
      <w:pPr>
        <w:spacing w:before="0" w:beforeAutospacing="0" w:after="0" w:afterAutospacing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II.2) CZAS TRWANIA ZAMÓWIENIA LUB TERMIN WYKONANIA: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Zakończenie: 30.10.2013.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SEKCJA III: INFORMACJE O CHARAKTERZE PRAWNYM, EKONOMICZNYM, FINANSOWYM I TECHNICZNYM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III.1) WADIUM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Informacja na temat wadium: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Zamawiaczy nie żąda wniesienia wadium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III.2) ZALICZKI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III.3) WARUNKI UDZIAŁU W POSTĘPOWANIU ORAZ OPIS SPOSOBU DOKONYWANIA OCENY SPEŁNIANIA TYCH WARUNKÓW</w:t>
      </w:r>
    </w:p>
    <w:p w:rsidR="008257B7" w:rsidRPr="008257B7" w:rsidRDefault="008257B7" w:rsidP="008257B7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 3.1) Uprawnienia do wykonywania określonej działalności lub czynności, jeżeli przepisy prawa nakładają obowiązek ich posiadania</w:t>
      </w:r>
    </w:p>
    <w:p w:rsidR="008257B7" w:rsidRPr="008257B7" w:rsidRDefault="008257B7" w:rsidP="008257B7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8257B7" w:rsidRPr="008257B7" w:rsidRDefault="008257B7" w:rsidP="008257B7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1-4 ustawy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8257B7" w:rsidRPr="008257B7" w:rsidRDefault="008257B7" w:rsidP="008257B7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III.3.2) Wiedza i doświadczenie</w:t>
      </w:r>
    </w:p>
    <w:p w:rsidR="008257B7" w:rsidRPr="008257B7" w:rsidRDefault="008257B7" w:rsidP="008257B7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8257B7" w:rsidRPr="008257B7" w:rsidRDefault="008257B7" w:rsidP="008257B7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Wykonawca musi wykazać się wiedzą i doświadczeniem, w wykonaniu (zakończeniu) w okresie ostatnich 5 lat przed upływem terminu składania ofert, a jeżeli okres prowadzenia działalności jest krótszy, to w tym okresie robót budowlanych w zakresie wykonywania minimum: a) jednej roboty polegającej na układaniu nawierzchni z kostki betonowej. Minimalna wartość robót 200 000,00 zł brutto wraz z załączeniem dowodów określających, czy roboty powyższe zostały wykonane w sposób należyty oraz wskazujących, czy zostały wykonane zgodnie z zasadami sztuki budowlanej i prawidłowo ukończone - wg załącznika nr 3. Ocena spełnienia przez Wykonawców warunków udziału w postępowaniu będzie dokonana na podstawie wymaganego oświadczenia, według formuły: spełnia/nie spełnia.</w:t>
      </w:r>
    </w:p>
    <w:p w:rsidR="008257B7" w:rsidRPr="008257B7" w:rsidRDefault="008257B7" w:rsidP="008257B7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III.3.3) Potencjał techniczny</w:t>
      </w:r>
    </w:p>
    <w:p w:rsidR="008257B7" w:rsidRPr="008257B7" w:rsidRDefault="008257B7" w:rsidP="008257B7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8257B7" w:rsidRPr="008257B7" w:rsidRDefault="008257B7" w:rsidP="008257B7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1-4 ustawy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. - załącznik nr 2 do oferty. Ocena spełnienia przez Wykonawców warunków udziału w postępowaniu będzie dokonana na podstawie wymaganego oświadczenia, według formuły: spełnia/nie spełnia</w:t>
      </w:r>
    </w:p>
    <w:p w:rsidR="008257B7" w:rsidRPr="008257B7" w:rsidRDefault="008257B7" w:rsidP="008257B7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III.3.4) Osoby zdolne do wykonania zamówienia</w:t>
      </w:r>
    </w:p>
    <w:p w:rsidR="008257B7" w:rsidRPr="008257B7" w:rsidRDefault="008257B7" w:rsidP="008257B7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8257B7" w:rsidRPr="008257B7" w:rsidRDefault="008257B7" w:rsidP="008257B7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Wykonawca musi wykazać się osobami, które będą uczestniczyć w wykonywaniu zamówienia, legitymującymi się doświadczeniem odpowiednim do funkcji, jakie zostaną im powierzone. Wykonawca przedstawi wraz z ofertą wg załącznika nr 4 osoby, na funkcje wymienione poniżej, które spełniają poniższe wymagania : Lp. Stanowisko Minimalna liczba personelu Wymagane doświadczenie zawodowe 1. Kierownik budowy 1 kierownik budowy posiadający uprawnienia budowlane do kierowania robotami budowlanymi w specjalności drogowej lub odpowiadające im uprawnienia wydane na podstawie wcześniej obowiązujących przepisów. Wykonawca oświadczy, że osoba która będzie uczestniczyć w wykonaniu zamówienia tj. kierownik budowy posiada odpowiednie kwalifikacje zawodowe, </w:t>
      </w:r>
      <w:r w:rsidRPr="008257B7">
        <w:rPr>
          <w:rFonts w:eastAsia="Times New Roman" w:cs="Times New Roman"/>
          <w:sz w:val="22"/>
          <w:szCs w:val="22"/>
          <w:lang w:eastAsia="pl-PL"/>
        </w:rPr>
        <w:lastRenderedPageBreak/>
        <w:t>doświadczenie i wykształcenie niezbędne do wykonania zamówienia, a także określi zakres wykonywanych przez tę osobę czynności, oraz informację o podstawie do dysponowania tymi osobami; Ocena spełnienia przez Wykonawców warunków udziału w postępowaniu będzie dokonana na podstawie wymaganego oświadczenia, według formuły: spełnia/nie spełnia.</w:t>
      </w:r>
    </w:p>
    <w:p w:rsidR="008257B7" w:rsidRPr="008257B7" w:rsidRDefault="008257B7" w:rsidP="008257B7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III.3.5) Sytuacja ekonomiczna i finansowa</w:t>
      </w:r>
    </w:p>
    <w:p w:rsidR="008257B7" w:rsidRPr="008257B7" w:rsidRDefault="008257B7" w:rsidP="008257B7">
      <w:pPr>
        <w:spacing w:line="240" w:lineRule="auto"/>
        <w:ind w:left="720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Opis sposobu dokonywania oceny spełniania tego warunku</w:t>
      </w:r>
    </w:p>
    <w:p w:rsidR="008257B7" w:rsidRPr="008257B7" w:rsidRDefault="008257B7" w:rsidP="008257B7">
      <w:pPr>
        <w:numPr>
          <w:ilvl w:val="1"/>
          <w:numId w:val="2"/>
        </w:num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1-4 ustawy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>. - załącznik nr 2 do oferty. Ocena spełnienia przez Wykonawców warunków udziału w postępowaniu będzie dokonana na podstawie wymaganego oświadczenia, według formuły: spełnia/nie spełnia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257B7" w:rsidRPr="008257B7" w:rsidRDefault="008257B7" w:rsidP="008257B7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257B7" w:rsidRPr="008257B7" w:rsidRDefault="008257B7" w:rsidP="008257B7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257B7" w:rsidRPr="008257B7" w:rsidRDefault="008257B7" w:rsidP="008257B7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III.4.2) W zakresie potwierdzenia niepodlegania wykluczeniu na podstawie art. 24 ust. 1 ustawy, należy przedłożyć:</w:t>
      </w:r>
    </w:p>
    <w:p w:rsidR="008257B7" w:rsidRPr="008257B7" w:rsidRDefault="008257B7" w:rsidP="008257B7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oświadczenie o braku podstaw do wykluczenia;</w:t>
      </w:r>
    </w:p>
    <w:p w:rsidR="008257B7" w:rsidRPr="008257B7" w:rsidRDefault="008257B7" w:rsidP="008257B7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aktualny odpis z właściwego rejestru lub z centralnej ewidencji i informacji o działalności gospodarczej, jeżeli odrębne przepisy wymagają wpisu do rejestru </w:t>
      </w:r>
      <w:r w:rsidRPr="008257B7">
        <w:rPr>
          <w:rFonts w:eastAsia="Times New Roman" w:cs="Times New Roman"/>
          <w:sz w:val="22"/>
          <w:szCs w:val="22"/>
          <w:lang w:eastAsia="pl-PL"/>
        </w:rPr>
        <w:lastRenderedPageBreak/>
        <w:t xml:space="preserve">lub ewidencji, w celu wykazania braku podstaw do wykluczenia w oparciu o art. 24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257B7" w:rsidRPr="008257B7" w:rsidRDefault="008257B7" w:rsidP="008257B7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III.4.2.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III.4.3) Dokumenty podmiotów zagranicznych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Jeżeli wykonawca ma siedzibę lub miejsce zamieszkania poza terytorium Rzeczypospolitej Polskiej, przedkłada: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III.4.3.1) dokument wystawiony w kraju, w którym ma siedzibę lub miejsce zamieszkania potwierdzający, że:</w:t>
      </w:r>
    </w:p>
    <w:p w:rsidR="008257B7" w:rsidRPr="008257B7" w:rsidRDefault="008257B7" w:rsidP="008257B7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257B7" w:rsidRPr="008257B7" w:rsidRDefault="008257B7" w:rsidP="008257B7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257B7" w:rsidRPr="008257B7" w:rsidRDefault="008257B7" w:rsidP="008257B7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III.4.3.2)</w:t>
      </w:r>
    </w:p>
    <w:p w:rsidR="008257B7" w:rsidRPr="008257B7" w:rsidRDefault="008257B7" w:rsidP="008257B7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8257B7" w:rsidRPr="008257B7" w:rsidRDefault="008257B7" w:rsidP="008257B7">
      <w:pPr>
        <w:numPr>
          <w:ilvl w:val="0"/>
          <w:numId w:val="6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III.4.4) Dokumenty dotyczące przynależności do tej samej grupy kapitałowej</w:t>
      </w:r>
    </w:p>
    <w:p w:rsidR="008257B7" w:rsidRPr="008257B7" w:rsidRDefault="008257B7" w:rsidP="008257B7">
      <w:pPr>
        <w:numPr>
          <w:ilvl w:val="0"/>
          <w:numId w:val="7"/>
        </w:numPr>
        <w:spacing w:after="180" w:afterAutospacing="0" w:line="240" w:lineRule="auto"/>
        <w:ind w:right="3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III.6) INNE DOKUMENTY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 xml:space="preserve">Inne dokumenty niewymienione w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III.4) albo w </w:t>
      </w:r>
      <w:proofErr w:type="spellStart"/>
      <w:r w:rsidRPr="008257B7">
        <w:rPr>
          <w:rFonts w:eastAsia="Times New Roman" w:cs="Times New Roman"/>
          <w:sz w:val="22"/>
          <w:szCs w:val="22"/>
          <w:lang w:eastAsia="pl-PL"/>
        </w:rPr>
        <w:t>pkt</w:t>
      </w:r>
      <w:proofErr w:type="spellEnd"/>
      <w:r w:rsidRPr="008257B7">
        <w:rPr>
          <w:rFonts w:eastAsia="Times New Roman" w:cs="Times New Roman"/>
          <w:sz w:val="22"/>
          <w:szCs w:val="22"/>
          <w:lang w:eastAsia="pl-PL"/>
        </w:rPr>
        <w:t xml:space="preserve"> III.5)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a) Wypełniony i podpisany formularz ofertowy- załącznik nr 1; b) Uproszczone kosztorysy ofertowe sporządzone na podstawie załączonych przedmiarów robot -wg załącznika nr 9, nr 10, nr 11. c) Pełnomocnictwa w przypadku składania oferty wspólnej. d) Pełnomocnictwo w przypadku gdy ofertę podpisuje osoba nie wyznaczona w dokumentach do reprezentowania wykonawcy. e)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SEKCJA IV: PROCEDURA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IV.1) TRYB UDZIELENIA ZAMÓWIENIA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IV.1.1) Tryb udzielenia zamówienia: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przetarg nieograniczony.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IV.2) KRYTERIA OCENY OFERT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IV.2.1) Kryteria oceny ofert: </w:t>
      </w:r>
      <w:r w:rsidRPr="008257B7">
        <w:rPr>
          <w:rFonts w:eastAsia="Times New Roman" w:cs="Times New Roman"/>
          <w:sz w:val="22"/>
          <w:szCs w:val="22"/>
          <w:lang w:eastAsia="pl-PL"/>
        </w:rPr>
        <w:t>najniższa cena.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IV.3) ZMIANA UMOWY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Dopuszczalne zmiany postanowień umowy oraz określenie warunków zmian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sz w:val="22"/>
          <w:szCs w:val="22"/>
          <w:lang w:eastAsia="pl-PL"/>
        </w:rPr>
        <w:t>Zmiany określone w projekcie umowy.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IV.4) INFORMACJE ADMINISTRACYJNE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IV.4.1)</w:t>
      </w:r>
      <w:r w:rsidRPr="008257B7">
        <w:rPr>
          <w:rFonts w:eastAsia="Times New Roman" w:cs="Times New Roman"/>
          <w:sz w:val="22"/>
          <w:szCs w:val="22"/>
          <w:lang w:eastAsia="pl-PL"/>
        </w:rPr>
        <w:t> </w:t>
      </w: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Adres strony internetowej, na której jest dostępna specyfikacja istotnych warunków zamówienia: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www.zabkowiceslaskie.pl</w:t>
      </w:r>
      <w:r w:rsidRPr="008257B7">
        <w:rPr>
          <w:rFonts w:eastAsia="Times New Roman" w:cs="Times New Roman"/>
          <w:sz w:val="22"/>
          <w:szCs w:val="22"/>
          <w:lang w:eastAsia="pl-PL"/>
        </w:rPr>
        <w:br/>
      </w: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Specyfikację istotnych warunków zamówienia można uzyskać pod adresem: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www.zabkowiceslaskie.pl.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IV.4.4) Termin składania wniosków o dopuszczenie do udziału w postępowaniu lub ofert: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01.07.2013 godzina 10:00, miejsce: Urząd Miejski w Ząbkowicach Śląskich, 57-200 Ząbkowice Śląskie, ul. 1 Maja 15, BOI parter,.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lastRenderedPageBreak/>
        <w:t>IV.4.5) Termin związania ofertą:</w:t>
      </w:r>
      <w:r w:rsidRPr="008257B7">
        <w:rPr>
          <w:rFonts w:eastAsia="Times New Roman" w:cs="Times New Roman"/>
          <w:sz w:val="22"/>
          <w:szCs w:val="22"/>
          <w:lang w:eastAsia="pl-PL"/>
        </w:rPr>
        <w:t xml:space="preserve"> okres w dniach: 30 (od ostatecznego terminu składania ofert).</w:t>
      </w:r>
    </w:p>
    <w:p w:rsidR="008257B7" w:rsidRPr="008257B7" w:rsidRDefault="008257B7" w:rsidP="008257B7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>pomocy</w:t>
      </w:r>
      <w:proofErr w:type="spellEnd"/>
      <w:r w:rsidRPr="008257B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8257B7">
        <w:rPr>
          <w:rFonts w:eastAsia="Times New Roman" w:cs="Times New Roman"/>
          <w:sz w:val="22"/>
          <w:szCs w:val="22"/>
          <w:lang w:eastAsia="pl-PL"/>
        </w:rPr>
        <w:t>nie</w:t>
      </w:r>
    </w:p>
    <w:p w:rsidR="008257B7" w:rsidRPr="008257B7" w:rsidRDefault="008257B7" w:rsidP="008257B7">
      <w:pPr>
        <w:spacing w:before="0" w:beforeAutospacing="0" w:after="0" w:afterAutospacing="0"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4667FA" w:rsidRPr="008257B7" w:rsidRDefault="004667FA">
      <w:pPr>
        <w:rPr>
          <w:sz w:val="22"/>
          <w:szCs w:val="22"/>
        </w:rPr>
      </w:pPr>
    </w:p>
    <w:sectPr w:rsidR="004667FA" w:rsidRPr="008257B7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2A6"/>
    <w:multiLevelType w:val="multilevel"/>
    <w:tmpl w:val="FF84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64311D"/>
    <w:multiLevelType w:val="multilevel"/>
    <w:tmpl w:val="CC3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191214"/>
    <w:multiLevelType w:val="multilevel"/>
    <w:tmpl w:val="801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2057C"/>
    <w:multiLevelType w:val="multilevel"/>
    <w:tmpl w:val="2618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2C3B1D"/>
    <w:multiLevelType w:val="multilevel"/>
    <w:tmpl w:val="0C9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724AC"/>
    <w:multiLevelType w:val="multilevel"/>
    <w:tmpl w:val="36F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F1369"/>
    <w:multiLevelType w:val="multilevel"/>
    <w:tmpl w:val="ACD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7B7"/>
    <w:rsid w:val="00235D26"/>
    <w:rsid w:val="00454844"/>
    <w:rsid w:val="004667FA"/>
    <w:rsid w:val="00501A98"/>
    <w:rsid w:val="005227BB"/>
    <w:rsid w:val="005F4B51"/>
    <w:rsid w:val="007111D4"/>
    <w:rsid w:val="00797586"/>
    <w:rsid w:val="008257B7"/>
    <w:rsid w:val="00835815"/>
    <w:rsid w:val="008A0F10"/>
    <w:rsid w:val="008C5853"/>
    <w:rsid w:val="008F4EAA"/>
    <w:rsid w:val="00910B04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257B7"/>
  </w:style>
  <w:style w:type="character" w:styleId="Hipercze">
    <w:name w:val="Hyperlink"/>
    <w:basedOn w:val="Domylnaczcionkaakapitu"/>
    <w:uiPriority w:val="99"/>
    <w:semiHidden/>
    <w:unhideWhenUsed/>
    <w:rsid w:val="008257B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57B7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8257B7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8257B7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8257B7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2013-06-14T12:28:00Z</dcterms:created>
  <dcterms:modified xsi:type="dcterms:W3CDTF">2013-06-14T12:29:00Z</dcterms:modified>
</cp:coreProperties>
</file>